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CA2B36" w:rsidRDefault="00F02B3F">
      <w:pPr>
        <w:pStyle w:val="p"/>
        <w:jc w:val="center"/>
      </w:pPr>
      <w:r>
        <w:rPr>
          <w:noProof/>
        </w:rPr>
        <w:drawing>
          <wp:inline distT="0" distB="0" distL="0" distR="0">
            <wp:extent cx="2581275" cy="819150"/>
            <wp:effectExtent l="0" t="0" r="0" b="0"/>
            <wp:docPr id="1"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rsidR="00CA2B36" w:rsidRDefault="002574E4">
      <w:pPr>
        <w:pStyle w:val="p"/>
        <w:jc w:val="center"/>
      </w:pPr>
      <w:r>
        <w:fldChar w:fldCharType="begin"/>
      </w:r>
      <w:r w:rsidR="005435AD">
        <w:instrText xml:space="preserve"> XE "When Your System Demands Quick Attention...®" </w:instrText>
      </w:r>
      <w:r>
        <w:fldChar w:fldCharType="end"/>
      </w:r>
      <w:r w:rsidR="005435AD">
        <w:rPr>
          <w:rStyle w:val="i"/>
        </w:rPr>
        <w:t>When Your System Demands Quick Attention...</w:t>
      </w:r>
      <w:r w:rsidR="005435AD">
        <w:rPr>
          <w:rStyle w:val="span"/>
        </w:rPr>
        <w: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MOMI is a System Management tool for the HPE NonStop Computer Systems (i.e. a Tandem) running the NonStop OS (i.e. Guardian Operating System or NSK).</w:t>
      </w:r>
    </w:p>
    <w:p w:rsidR="00CA2B36" w:rsidRDefault="005435AD">
      <w:pPr>
        <w:pStyle w:val="p"/>
      </w:pPr>
      <w:r>
        <w:rPr>
          <w:color w:val="000000"/>
        </w:rPr>
        <w:t> </w:t>
      </w:r>
    </w:p>
    <w:p w:rsidR="00CA2B36" w:rsidRDefault="005435AD">
      <w:pPr>
        <w:pStyle w:val="p"/>
      </w:pPr>
      <w:r>
        <w:rPr>
          <w:color w:val="000000"/>
        </w:rPr>
        <w:t>MOMI software, written by BlackWood Systems, Inc., provides an easy way to obtain useful system information yet minimizing the impact to system resources.</w:t>
      </w:r>
    </w:p>
    <w:p w:rsidR="00CA2B36" w:rsidRDefault="005435AD">
      <w:pPr>
        <w:pStyle w:val="p"/>
      </w:pPr>
      <w:r>
        <w:rPr>
          <w:color w:val="000000"/>
        </w:rPr>
        <w:t> </w:t>
      </w:r>
    </w:p>
    <w:p w:rsidR="00CA2B36" w:rsidRDefault="005435AD">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CA2B36" w:rsidRDefault="005435AD">
      <w:pPr>
        <w:pStyle w:val="p"/>
      </w:pPr>
      <w:r>
        <w:rPr>
          <w:color w:val="000000"/>
        </w:rPr>
        <w:t> </w:t>
      </w:r>
    </w:p>
    <w:p w:rsidR="00CA2B36" w:rsidRDefault="005435AD">
      <w:pPr>
        <w:pStyle w:val="p"/>
      </w:pPr>
      <w:r>
        <w:rPr>
          <w:color w:val="000000"/>
        </w:rPr>
        <w:t>The document reflects MOMI Release Package 6.19a (PC Client 6.19a - NonStop Server 6.19).</w:t>
      </w:r>
    </w:p>
    <w:p w:rsidR="00CA2B36" w:rsidRDefault="005435AD">
      <w:pPr>
        <w:pStyle w:val="p"/>
      </w:pPr>
      <w:r>
        <w:rPr>
          <w:color w:val="000000"/>
        </w:rPr>
        <w:t> </w:t>
      </w:r>
    </w:p>
    <w:p w:rsidR="00CA2B36" w:rsidRDefault="005435AD">
      <w:pPr>
        <w:pStyle w:val="p"/>
      </w:pPr>
      <w:r>
        <w:rPr>
          <w:color w:val="000000"/>
        </w:rPr>
        <w:t>Quick start Links -</w:t>
      </w:r>
    </w:p>
    <w:p w:rsidR="00CA2B36" w:rsidRDefault="005435AD">
      <w:pPr>
        <w:pStyle w:val="p"/>
      </w:pPr>
      <w:r>
        <w:rPr>
          <w:color w:val="000000"/>
        </w:rPr>
        <w:t> </w:t>
      </w:r>
    </w:p>
    <w:p w:rsidR="00CA2B36" w:rsidRDefault="005435AD">
      <w:pPr>
        <w:pStyle w:val="p"/>
        <w:ind w:firstLine="720"/>
      </w:pPr>
      <w:hyperlink w:anchor="_Ref322721969" w:history="1">
        <w:r>
          <w:rPr>
            <w:color w:val="0000FF"/>
            <w:u w:val="single"/>
          </w:rPr>
          <w:t>Installation</w:t>
        </w:r>
      </w:hyperlink>
    </w:p>
    <w:p w:rsidR="00CA2B36" w:rsidRDefault="005435AD">
      <w:pPr>
        <w:pStyle w:val="p"/>
      </w:pPr>
      <w:r>
        <w:rPr>
          <w:color w:val="000000"/>
        </w:rPr>
        <w:t> </w:t>
      </w:r>
    </w:p>
    <w:p w:rsidR="00CA2B36" w:rsidRDefault="005435AD">
      <w:pPr>
        <w:pStyle w:val="p"/>
        <w:ind w:firstLine="720"/>
      </w:pPr>
      <w:hyperlink w:anchor="_Ref1430380978" w:history="1">
        <w:r>
          <w:rPr>
            <w:color w:val="0000FF"/>
            <w:u w:val="single"/>
          </w:rPr>
          <w:t>Network Information / Troubleshooting</w:t>
        </w:r>
      </w:hyperlink>
    </w:p>
    <w:p w:rsidR="00CA2B36" w:rsidRDefault="005435AD">
      <w:pPr>
        <w:pStyle w:val="p"/>
      </w:pPr>
      <w:r>
        <w:rPr>
          <w:color w:val="000000"/>
        </w:rPr>
        <w:t> </w:t>
      </w:r>
    </w:p>
    <w:p w:rsidR="00CA2B36" w:rsidRDefault="005435AD">
      <w:pPr>
        <w:pStyle w:val="p"/>
        <w:ind w:firstLine="720"/>
      </w:pPr>
      <w:hyperlink w:anchor="_Ref900055520" w:history="1">
        <w:r>
          <w:rPr>
            <w:color w:val="0000FF"/>
            <w:u w:val="single"/>
          </w:rPr>
          <w:t>Security considerations</w:t>
        </w:r>
      </w:hyperlink>
    </w:p>
    <w:p w:rsidR="00CA2B36" w:rsidRDefault="005435AD">
      <w:pPr>
        <w:pStyle w:val="p"/>
      </w:pPr>
      <w:r>
        <w:rPr>
          <w:color w:val="000000"/>
        </w:rPr>
        <w:t> </w:t>
      </w:r>
    </w:p>
    <w:p w:rsidR="00CA2B36" w:rsidRDefault="005435AD">
      <w:pPr>
        <w:pStyle w:val="p"/>
        <w:ind w:firstLine="720"/>
      </w:pPr>
      <w:hyperlink w:anchor="_Ref-1923762706" w:history="1">
        <w:r>
          <w:rPr>
            <w:color w:val="0000FF"/>
            <w:u w:val="single"/>
          </w:rPr>
          <w:t>Start / Stop MOMI Server</w:t>
        </w:r>
      </w:hyperlink>
    </w:p>
    <w:p w:rsidR="00CA2B36" w:rsidRDefault="005435AD">
      <w:pPr>
        <w:pStyle w:val="p"/>
      </w:pPr>
      <w:r>
        <w:rPr>
          <w:color w:val="000000"/>
        </w:rPr>
        <w:t> </w:t>
      </w:r>
    </w:p>
    <w:p w:rsidR="00CA2B36" w:rsidRDefault="005435AD">
      <w:pPr>
        <w:pStyle w:val="p"/>
        <w:ind w:firstLine="720"/>
      </w:pPr>
      <w:hyperlink w:anchor="_Ref166736509" w:history="1">
        <w:r>
          <w:rPr>
            <w:color w:val="0000FF"/>
            <w:u w:val="single"/>
          </w:rPr>
          <w:t>Server configuration</w:t>
        </w:r>
      </w:hyperlink>
    </w:p>
    <w:p w:rsidR="00CA2B36" w:rsidRDefault="005435AD">
      <w:pPr>
        <w:pStyle w:val="p"/>
      </w:pPr>
      <w:r>
        <w:rPr>
          <w:color w:val="000000"/>
        </w:rPr>
        <w:t> </w:t>
      </w:r>
    </w:p>
    <w:p w:rsidR="00CA2B36" w:rsidRDefault="005435AD">
      <w:pPr>
        <w:pStyle w:val="p"/>
        <w:ind w:firstLine="720"/>
      </w:pPr>
      <w:hyperlink w:anchor="_Ref-1564229556" w:history="1">
        <w:r>
          <w:rPr>
            <w:color w:val="0000FF"/>
            <w:u w:val="single"/>
          </w:rPr>
          <w:t>Adjust System time via SNTP</w:t>
        </w:r>
      </w:hyperlink>
    </w:p>
    <w:p w:rsidR="00CA2B36" w:rsidRDefault="005435AD">
      <w:pPr>
        <w:pStyle w:val="p"/>
      </w:pPr>
      <w:r>
        <w:rPr>
          <w:color w:val="000000"/>
        </w:rPr>
        <w:t> </w:t>
      </w:r>
    </w:p>
    <w:p w:rsidR="00CA2B36" w:rsidRDefault="005435AD">
      <w:pPr>
        <w:pStyle w:val="p"/>
        <w:ind w:firstLine="720"/>
      </w:pPr>
      <w:hyperlink w:anchor="_Ref977760283" w:history="1">
        <w:r>
          <w:rPr>
            <w:color w:val="0000FF"/>
            <w:u w:val="single"/>
          </w:rPr>
          <w:t>Client Access</w:t>
        </w:r>
      </w:hyperlink>
    </w:p>
    <w:p w:rsidR="00CA2B36" w:rsidRDefault="005435AD">
      <w:pPr>
        <w:pStyle w:val="p"/>
      </w:pPr>
      <w:r>
        <w:rPr>
          <w:color w:val="000000"/>
        </w:rPr>
        <w:t> </w:t>
      </w:r>
    </w:p>
    <w:p w:rsidR="00CA2B36" w:rsidRDefault="005435AD">
      <w:pPr>
        <w:pStyle w:val="p"/>
        <w:ind w:firstLine="720"/>
      </w:pPr>
      <w:hyperlink w:anchor="_Ref961746316" w:history="1">
        <w:r>
          <w:rPr>
            <w:color w:val="0000FF"/>
            <w:u w:val="single"/>
          </w:rPr>
          <w:t>Alarms</w:t>
        </w:r>
      </w:hyperlink>
    </w:p>
    <w:p w:rsidR="00CA2B36" w:rsidRDefault="005435AD">
      <w:pPr>
        <w:pStyle w:val="p"/>
      </w:pPr>
      <w:r>
        <w:rPr>
          <w:color w:val="000000"/>
        </w:rPr>
        <w:t> </w:t>
      </w:r>
    </w:p>
    <w:p w:rsidR="00CA2B36" w:rsidRDefault="005435AD">
      <w:pPr>
        <w:pStyle w:val="p"/>
        <w:ind w:firstLine="720"/>
      </w:pPr>
      <w:hyperlink w:anchor="_Ref-1254059568" w:history="1">
        <w:r>
          <w:rPr>
            <w:color w:val="0000FF"/>
            <w:u w:val="single"/>
          </w:rPr>
          <w:t>Support</w:t>
        </w:r>
      </w:hyperlink>
    </w:p>
    <w:p w:rsidR="00CA2B36" w:rsidRDefault="005435AD">
      <w:pPr>
        <w:pStyle w:val="p"/>
      </w:pPr>
      <w:r>
        <w:rPr>
          <w:color w:val="000000"/>
        </w:rPr>
        <w:t> </w:t>
      </w:r>
    </w:p>
    <w:p w:rsidR="00CA2B36" w:rsidRDefault="005435AD">
      <w:pPr>
        <w:pStyle w:val="p"/>
      </w:pPr>
      <w:r>
        <w:rPr>
          <w:color w:val="000000"/>
        </w:rPr>
        <w:t> </w:t>
      </w:r>
    </w:p>
    <w:p w:rsidR="00CA2B36" w:rsidRDefault="005435AD">
      <w:pPr>
        <w:pStyle w:val="p1"/>
        <w:jc w:val="center"/>
      </w:pPr>
      <w:r>
        <w:rPr>
          <w:color w:val="000000"/>
        </w:rPr>
        <w:t>Copyright © 1999-2026 BlackWood Systems, Inc - All rights reserved</w:t>
      </w:r>
    </w:p>
    <w:p w:rsidR="00CA2B36" w:rsidRDefault="005435AD">
      <w:pPr>
        <w:pStyle w:val="p1"/>
        <w:jc w:val="center"/>
      </w:pPr>
      <w:r>
        <w:rPr>
          <w:color w:val="000000"/>
        </w:rPr>
        <w:t>MOMI and "When Your System Demands Quick Attention..." are registered trademarks of BlackWood Systems, Inc</w:t>
      </w:r>
    </w:p>
    <w:p w:rsidR="00CA2B36" w:rsidRDefault="005435AD">
      <w:pPr>
        <w:pStyle w:val="p1"/>
        <w:jc w:val="center"/>
      </w:pPr>
      <w:r>
        <w:rPr>
          <w:color w:val="000000"/>
        </w:rPr>
        <w:t>All trademarks and registered trademarks are acknowledged and are the property of their respective holders.</w:t>
      </w:r>
    </w:p>
    <w:p w:rsidR="00CA2B36" w:rsidRDefault="005435AD">
      <w:pPr>
        <w:pStyle w:val="p"/>
        <w:jc w:val="center"/>
      </w:pPr>
      <w:r>
        <w:rPr>
          <w:color w:val="000000"/>
        </w:rPr>
        <w:t> </w:t>
      </w:r>
    </w:p>
    <w:p w:rsidR="00CA2B36" w:rsidRDefault="005435AD">
      <w:pPr>
        <w:pStyle w:val="h1"/>
        <w:jc w:val="center"/>
      </w:pPr>
      <w:bookmarkStart w:id="0" w:name="_Toc225241314"/>
      <w:r>
        <w:rPr>
          <w:color w:val="000000"/>
        </w:rPr>
        <w:lastRenderedPageBreak/>
        <w:t>Table of Contents</w:t>
      </w:r>
      <w:bookmarkEnd w:id="0"/>
    </w:p>
    <w:p w:rsidR="00B40587" w:rsidRPr="005435AD" w:rsidRDefault="002574E4">
      <w:pPr>
        <w:pStyle w:val="TOC1"/>
        <w:rPr>
          <w:rFonts w:ascii="Aptos" w:eastAsia="PMingLiU" w:hAnsi="Aptos" w:cs="Times New Roman"/>
          <w:b w:val="0"/>
          <w:bCs w:val="0"/>
          <w:noProof/>
          <w:kern w:val="2"/>
        </w:rPr>
      </w:pPr>
      <w:r w:rsidRPr="002574E4">
        <w:fldChar w:fldCharType="begin"/>
      </w:r>
      <w:r w:rsidR="005435AD">
        <w:instrText xml:space="preserve"> TOC \t "h1,1,h2,2,h3,3,h4,4,h5,5,h6,6" \h \z \* MERGEFORMAT </w:instrText>
      </w:r>
      <w:r w:rsidRPr="002574E4">
        <w:fldChar w:fldCharType="separate"/>
      </w:r>
      <w:hyperlink w:anchor="_Toc225241314" w:history="1">
        <w:r w:rsidR="00B40587" w:rsidRPr="00231C4B">
          <w:rPr>
            <w:rStyle w:val="Hyperlink"/>
            <w:noProof/>
          </w:rPr>
          <w:t>Table of Contents</w:t>
        </w:r>
        <w:r w:rsidR="00B40587">
          <w:rPr>
            <w:noProof/>
            <w:webHidden/>
          </w:rPr>
          <w:tab/>
        </w:r>
        <w:r>
          <w:rPr>
            <w:noProof/>
            <w:webHidden/>
          </w:rPr>
          <w:fldChar w:fldCharType="begin"/>
        </w:r>
        <w:r w:rsidR="00B40587">
          <w:rPr>
            <w:noProof/>
            <w:webHidden/>
          </w:rPr>
          <w:instrText xml:space="preserve"> PAGEREF _Toc225241314 \h </w:instrText>
        </w:r>
        <w:r>
          <w:rPr>
            <w:noProof/>
            <w:webHidden/>
          </w:rPr>
        </w:r>
        <w:r>
          <w:rPr>
            <w:noProof/>
            <w:webHidden/>
          </w:rPr>
          <w:fldChar w:fldCharType="separate"/>
        </w:r>
        <w:r w:rsidR="00B40587">
          <w:rPr>
            <w:noProof/>
            <w:webHidden/>
          </w:rPr>
          <w:t>2</w:t>
        </w:r>
        <w:r>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315" w:history="1">
        <w:r w:rsidRPr="00231C4B">
          <w:rPr>
            <w:rStyle w:val="Hyperlink"/>
            <w:noProof/>
          </w:rPr>
          <w:t>System requirements</w:t>
        </w:r>
        <w:r>
          <w:rPr>
            <w:noProof/>
            <w:webHidden/>
          </w:rPr>
          <w:tab/>
        </w:r>
        <w:r w:rsidR="002574E4">
          <w:rPr>
            <w:noProof/>
            <w:webHidden/>
          </w:rPr>
          <w:fldChar w:fldCharType="begin"/>
        </w:r>
        <w:r>
          <w:rPr>
            <w:noProof/>
            <w:webHidden/>
          </w:rPr>
          <w:instrText xml:space="preserve"> PAGEREF _Toc225241315 \h </w:instrText>
        </w:r>
        <w:r w:rsidR="002574E4">
          <w:rPr>
            <w:noProof/>
            <w:webHidden/>
          </w:rPr>
        </w:r>
        <w:r w:rsidR="002574E4">
          <w:rPr>
            <w:noProof/>
            <w:webHidden/>
          </w:rPr>
          <w:fldChar w:fldCharType="separate"/>
        </w:r>
        <w:r>
          <w:rPr>
            <w:noProof/>
            <w:webHidden/>
          </w:rPr>
          <w:t>11</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316" w:history="1">
        <w:r w:rsidRPr="00231C4B">
          <w:rPr>
            <w:rStyle w:val="Hyperlink"/>
            <w:noProof/>
          </w:rPr>
          <w:t>Version 6 considerations</w:t>
        </w:r>
        <w:r>
          <w:rPr>
            <w:noProof/>
            <w:webHidden/>
          </w:rPr>
          <w:tab/>
        </w:r>
        <w:r w:rsidR="002574E4">
          <w:rPr>
            <w:noProof/>
            <w:webHidden/>
          </w:rPr>
          <w:fldChar w:fldCharType="begin"/>
        </w:r>
        <w:r>
          <w:rPr>
            <w:noProof/>
            <w:webHidden/>
          </w:rPr>
          <w:instrText xml:space="preserve"> PAGEREF _Toc225241316 \h </w:instrText>
        </w:r>
        <w:r w:rsidR="002574E4">
          <w:rPr>
            <w:noProof/>
            <w:webHidden/>
          </w:rPr>
        </w:r>
        <w:r w:rsidR="002574E4">
          <w:rPr>
            <w:noProof/>
            <w:webHidden/>
          </w:rPr>
          <w:fldChar w:fldCharType="separate"/>
        </w:r>
        <w:r>
          <w:rPr>
            <w:noProof/>
            <w:webHidden/>
          </w:rPr>
          <w:t>12</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17"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_Toc225241317 \h </w:instrText>
        </w:r>
        <w:r w:rsidR="002574E4">
          <w:rPr>
            <w:noProof/>
            <w:webHidden/>
          </w:rPr>
        </w:r>
        <w:r w:rsidR="002574E4">
          <w:rPr>
            <w:noProof/>
            <w:webHidden/>
          </w:rPr>
          <w:fldChar w:fldCharType="separate"/>
        </w:r>
        <w:r>
          <w:rPr>
            <w:noProof/>
            <w:webHidden/>
          </w:rPr>
          <w:t>13</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18" w:history="1">
        <w:r w:rsidRPr="00231C4B">
          <w:rPr>
            <w:rStyle w:val="Hyperlink"/>
            <w:noProof/>
          </w:rPr>
          <w:t>Client compatibility</w:t>
        </w:r>
        <w:r>
          <w:rPr>
            <w:noProof/>
            <w:webHidden/>
          </w:rPr>
          <w:tab/>
        </w:r>
        <w:r w:rsidR="002574E4">
          <w:rPr>
            <w:noProof/>
            <w:webHidden/>
          </w:rPr>
          <w:fldChar w:fldCharType="begin"/>
        </w:r>
        <w:r>
          <w:rPr>
            <w:noProof/>
            <w:webHidden/>
          </w:rPr>
          <w:instrText xml:space="preserve"> PAGEREF _Toc225241318 \h </w:instrText>
        </w:r>
        <w:r w:rsidR="002574E4">
          <w:rPr>
            <w:noProof/>
            <w:webHidden/>
          </w:rPr>
        </w:r>
        <w:r w:rsidR="002574E4">
          <w:rPr>
            <w:noProof/>
            <w:webHidden/>
          </w:rPr>
          <w:fldChar w:fldCharType="separate"/>
        </w:r>
        <w:r>
          <w:rPr>
            <w:noProof/>
            <w:webHidden/>
          </w:rPr>
          <w:t>14</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19" w:history="1">
        <w:r w:rsidRPr="00231C4B">
          <w:rPr>
            <w:rStyle w:val="Hyperlink"/>
            <w:noProof/>
          </w:rPr>
          <w:t>Server compatibility - upgrade version 5 to 6</w:t>
        </w:r>
        <w:r>
          <w:rPr>
            <w:noProof/>
            <w:webHidden/>
          </w:rPr>
          <w:tab/>
        </w:r>
        <w:r w:rsidR="002574E4">
          <w:rPr>
            <w:noProof/>
            <w:webHidden/>
          </w:rPr>
          <w:fldChar w:fldCharType="begin"/>
        </w:r>
        <w:r>
          <w:rPr>
            <w:noProof/>
            <w:webHidden/>
          </w:rPr>
          <w:instrText xml:space="preserve"> PAGEREF _Toc225241319 \h </w:instrText>
        </w:r>
        <w:r w:rsidR="002574E4">
          <w:rPr>
            <w:noProof/>
            <w:webHidden/>
          </w:rPr>
        </w:r>
        <w:r w:rsidR="002574E4">
          <w:rPr>
            <w:noProof/>
            <w:webHidden/>
          </w:rPr>
          <w:fldChar w:fldCharType="separate"/>
        </w:r>
        <w:r>
          <w:rPr>
            <w:noProof/>
            <w:webHidden/>
          </w:rPr>
          <w:t>15</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20" w:history="1">
        <w:r w:rsidRPr="00231C4B">
          <w:rPr>
            <w:rStyle w:val="Hyperlink"/>
            <w:noProof/>
          </w:rPr>
          <w:t>Server compatibility - fallback version 6 to 5</w:t>
        </w:r>
        <w:r>
          <w:rPr>
            <w:noProof/>
            <w:webHidden/>
          </w:rPr>
          <w:tab/>
        </w:r>
        <w:r w:rsidR="002574E4">
          <w:rPr>
            <w:noProof/>
            <w:webHidden/>
          </w:rPr>
          <w:fldChar w:fldCharType="begin"/>
        </w:r>
        <w:r>
          <w:rPr>
            <w:noProof/>
            <w:webHidden/>
          </w:rPr>
          <w:instrText xml:space="preserve"> PAGEREF _Toc225241320 \h </w:instrText>
        </w:r>
        <w:r w:rsidR="002574E4">
          <w:rPr>
            <w:noProof/>
            <w:webHidden/>
          </w:rPr>
        </w:r>
        <w:r w:rsidR="002574E4">
          <w:rPr>
            <w:noProof/>
            <w:webHidden/>
          </w:rPr>
          <w:fldChar w:fldCharType="separate"/>
        </w:r>
        <w:r>
          <w:rPr>
            <w:noProof/>
            <w:webHidden/>
          </w:rPr>
          <w:t>16</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21" w:history="1">
        <w:r w:rsidRPr="00231C4B">
          <w:rPr>
            <w:rStyle w:val="Hyperlink"/>
            <w:noProof/>
          </w:rPr>
          <w:t>Overall best performance</w:t>
        </w:r>
        <w:r>
          <w:rPr>
            <w:noProof/>
            <w:webHidden/>
          </w:rPr>
          <w:tab/>
        </w:r>
        <w:r w:rsidR="002574E4">
          <w:rPr>
            <w:noProof/>
            <w:webHidden/>
          </w:rPr>
          <w:fldChar w:fldCharType="begin"/>
        </w:r>
        <w:r>
          <w:rPr>
            <w:noProof/>
            <w:webHidden/>
          </w:rPr>
          <w:instrText xml:space="preserve"> PAGEREF _Toc225241321 \h </w:instrText>
        </w:r>
        <w:r w:rsidR="002574E4">
          <w:rPr>
            <w:noProof/>
            <w:webHidden/>
          </w:rPr>
        </w:r>
        <w:r w:rsidR="002574E4">
          <w:rPr>
            <w:noProof/>
            <w:webHidden/>
          </w:rPr>
          <w:fldChar w:fldCharType="separate"/>
        </w:r>
        <w:r>
          <w:rPr>
            <w:noProof/>
            <w:webHidden/>
          </w:rPr>
          <w:t>17</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322" w:history="1">
        <w:r w:rsidRPr="00231C4B">
          <w:rPr>
            <w:rStyle w:val="Hyperlink"/>
            <w:noProof/>
          </w:rPr>
          <w:t>Licensing Information</w:t>
        </w:r>
        <w:r>
          <w:rPr>
            <w:noProof/>
            <w:webHidden/>
          </w:rPr>
          <w:tab/>
        </w:r>
        <w:r w:rsidR="002574E4">
          <w:rPr>
            <w:noProof/>
            <w:webHidden/>
          </w:rPr>
          <w:fldChar w:fldCharType="begin"/>
        </w:r>
        <w:r>
          <w:rPr>
            <w:noProof/>
            <w:webHidden/>
          </w:rPr>
          <w:instrText xml:space="preserve"> PAGEREF _Toc225241322 \h </w:instrText>
        </w:r>
        <w:r w:rsidR="002574E4">
          <w:rPr>
            <w:noProof/>
            <w:webHidden/>
          </w:rPr>
        </w:r>
        <w:r w:rsidR="002574E4">
          <w:rPr>
            <w:noProof/>
            <w:webHidden/>
          </w:rPr>
          <w:fldChar w:fldCharType="separate"/>
        </w:r>
        <w:r>
          <w:rPr>
            <w:noProof/>
            <w:webHidden/>
          </w:rPr>
          <w:t>18</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323" w:history="1">
        <w:r w:rsidRPr="00231C4B">
          <w:rPr>
            <w:rStyle w:val="Hyperlink"/>
            <w:noProof/>
          </w:rPr>
          <w:t>Installation</w:t>
        </w:r>
        <w:r>
          <w:rPr>
            <w:noProof/>
            <w:webHidden/>
          </w:rPr>
          <w:tab/>
        </w:r>
        <w:r w:rsidR="002574E4">
          <w:rPr>
            <w:noProof/>
            <w:webHidden/>
          </w:rPr>
          <w:fldChar w:fldCharType="begin"/>
        </w:r>
        <w:r>
          <w:rPr>
            <w:noProof/>
            <w:webHidden/>
          </w:rPr>
          <w:instrText xml:space="preserve"> PAGEREF _Toc225241323 \h </w:instrText>
        </w:r>
        <w:r w:rsidR="002574E4">
          <w:rPr>
            <w:noProof/>
            <w:webHidden/>
          </w:rPr>
        </w:r>
        <w:r w:rsidR="002574E4">
          <w:rPr>
            <w:noProof/>
            <w:webHidden/>
          </w:rPr>
          <w:fldChar w:fldCharType="separate"/>
        </w:r>
        <w:r>
          <w:rPr>
            <w:noProof/>
            <w:webHidden/>
          </w:rPr>
          <w:t>19</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24"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_Toc225241324 \h </w:instrText>
        </w:r>
        <w:r w:rsidR="002574E4">
          <w:rPr>
            <w:noProof/>
            <w:webHidden/>
          </w:rPr>
        </w:r>
        <w:r w:rsidR="002574E4">
          <w:rPr>
            <w:noProof/>
            <w:webHidden/>
          </w:rPr>
          <w:fldChar w:fldCharType="separate"/>
        </w:r>
        <w:r>
          <w:rPr>
            <w:noProof/>
            <w:webHidden/>
          </w:rPr>
          <w:t>20</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25" w:history="1">
        <w:r w:rsidRPr="00231C4B">
          <w:rPr>
            <w:rStyle w:val="Hyperlink"/>
            <w:noProof/>
          </w:rPr>
          <w:t>First installation / Update of an existing installation</w:t>
        </w:r>
        <w:r>
          <w:rPr>
            <w:noProof/>
            <w:webHidden/>
          </w:rPr>
          <w:tab/>
        </w:r>
        <w:r w:rsidR="002574E4">
          <w:rPr>
            <w:noProof/>
            <w:webHidden/>
          </w:rPr>
          <w:fldChar w:fldCharType="begin"/>
        </w:r>
        <w:r>
          <w:rPr>
            <w:noProof/>
            <w:webHidden/>
          </w:rPr>
          <w:instrText xml:space="preserve"> PAGEREF _Toc225241325 \h </w:instrText>
        </w:r>
        <w:r w:rsidR="002574E4">
          <w:rPr>
            <w:noProof/>
            <w:webHidden/>
          </w:rPr>
        </w:r>
        <w:r w:rsidR="002574E4">
          <w:rPr>
            <w:noProof/>
            <w:webHidden/>
          </w:rPr>
          <w:fldChar w:fldCharType="separate"/>
        </w:r>
        <w:r>
          <w:rPr>
            <w:noProof/>
            <w:webHidden/>
          </w:rPr>
          <w:t>22</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26" w:history="1">
        <w:r w:rsidRPr="00231C4B">
          <w:rPr>
            <w:rStyle w:val="Hyperlink"/>
            <w:noProof/>
          </w:rPr>
          <w:t>PC Client</w:t>
        </w:r>
        <w:r>
          <w:rPr>
            <w:noProof/>
            <w:webHidden/>
          </w:rPr>
          <w:tab/>
        </w:r>
        <w:r w:rsidR="002574E4">
          <w:rPr>
            <w:noProof/>
            <w:webHidden/>
          </w:rPr>
          <w:fldChar w:fldCharType="begin"/>
        </w:r>
        <w:r>
          <w:rPr>
            <w:noProof/>
            <w:webHidden/>
          </w:rPr>
          <w:instrText xml:space="preserve"> PAGEREF _Toc225241326 \h </w:instrText>
        </w:r>
        <w:r w:rsidR="002574E4">
          <w:rPr>
            <w:noProof/>
            <w:webHidden/>
          </w:rPr>
        </w:r>
        <w:r w:rsidR="002574E4">
          <w:rPr>
            <w:noProof/>
            <w:webHidden/>
          </w:rPr>
          <w:fldChar w:fldCharType="separate"/>
        </w:r>
        <w:r>
          <w:rPr>
            <w:noProof/>
            <w:webHidden/>
          </w:rPr>
          <w:t>25</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27" w:history="1">
        <w:r w:rsidRPr="00231C4B">
          <w:rPr>
            <w:rStyle w:val="Hyperlink"/>
            <w:noProof/>
          </w:rPr>
          <w:t>PC Client on a central server</w:t>
        </w:r>
        <w:r>
          <w:rPr>
            <w:noProof/>
            <w:webHidden/>
          </w:rPr>
          <w:tab/>
        </w:r>
        <w:r w:rsidR="002574E4">
          <w:rPr>
            <w:noProof/>
            <w:webHidden/>
          </w:rPr>
          <w:fldChar w:fldCharType="begin"/>
        </w:r>
        <w:r>
          <w:rPr>
            <w:noProof/>
            <w:webHidden/>
          </w:rPr>
          <w:instrText xml:space="preserve"> PAGEREF _Toc225241327 \h </w:instrText>
        </w:r>
        <w:r w:rsidR="002574E4">
          <w:rPr>
            <w:noProof/>
            <w:webHidden/>
          </w:rPr>
        </w:r>
        <w:r w:rsidR="002574E4">
          <w:rPr>
            <w:noProof/>
            <w:webHidden/>
          </w:rPr>
          <w:fldChar w:fldCharType="separate"/>
        </w:r>
        <w:r>
          <w:rPr>
            <w:noProof/>
            <w:webHidden/>
          </w:rPr>
          <w:t>26</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28" w:history="1">
        <w:r w:rsidRPr="00231C4B">
          <w:rPr>
            <w:rStyle w:val="Hyperlink"/>
            <w:noProof/>
          </w:rPr>
          <w:t>PC Client initial configuration deployment</w:t>
        </w:r>
        <w:r>
          <w:rPr>
            <w:noProof/>
            <w:webHidden/>
          </w:rPr>
          <w:tab/>
        </w:r>
        <w:r w:rsidR="002574E4">
          <w:rPr>
            <w:noProof/>
            <w:webHidden/>
          </w:rPr>
          <w:fldChar w:fldCharType="begin"/>
        </w:r>
        <w:r>
          <w:rPr>
            <w:noProof/>
            <w:webHidden/>
          </w:rPr>
          <w:instrText xml:space="preserve"> PAGEREF _Toc225241328 \h </w:instrText>
        </w:r>
        <w:r w:rsidR="002574E4">
          <w:rPr>
            <w:noProof/>
            <w:webHidden/>
          </w:rPr>
        </w:r>
        <w:r w:rsidR="002574E4">
          <w:rPr>
            <w:noProof/>
            <w:webHidden/>
          </w:rPr>
          <w:fldChar w:fldCharType="separate"/>
        </w:r>
        <w:r>
          <w:rPr>
            <w:noProof/>
            <w:webHidden/>
          </w:rPr>
          <w:t>29</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29" w:history="1">
        <w:r w:rsidRPr="00231C4B">
          <w:rPr>
            <w:rStyle w:val="Hyperlink"/>
            <w:noProof/>
          </w:rPr>
          <w:t>Server</w:t>
        </w:r>
        <w:r>
          <w:rPr>
            <w:noProof/>
            <w:webHidden/>
          </w:rPr>
          <w:tab/>
        </w:r>
        <w:r w:rsidR="002574E4">
          <w:rPr>
            <w:noProof/>
            <w:webHidden/>
          </w:rPr>
          <w:fldChar w:fldCharType="begin"/>
        </w:r>
        <w:r>
          <w:rPr>
            <w:noProof/>
            <w:webHidden/>
          </w:rPr>
          <w:instrText xml:space="preserve"> PAGEREF _Toc225241329 \h </w:instrText>
        </w:r>
        <w:r w:rsidR="002574E4">
          <w:rPr>
            <w:noProof/>
            <w:webHidden/>
          </w:rPr>
        </w:r>
        <w:r w:rsidR="002574E4">
          <w:rPr>
            <w:noProof/>
            <w:webHidden/>
          </w:rPr>
          <w:fldChar w:fldCharType="separate"/>
        </w:r>
        <w:r>
          <w:rPr>
            <w:noProof/>
            <w:webHidden/>
          </w:rPr>
          <w:t>30</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30" w:history="1">
        <w:r w:rsidRPr="00231C4B">
          <w:rPr>
            <w:rStyle w:val="Hyperlink"/>
            <w:noProof/>
          </w:rPr>
          <w:t>Installation of NonStop Server based files (using MomiFTP)</w:t>
        </w:r>
        <w:r>
          <w:rPr>
            <w:noProof/>
            <w:webHidden/>
          </w:rPr>
          <w:tab/>
        </w:r>
        <w:r w:rsidR="002574E4">
          <w:rPr>
            <w:noProof/>
            <w:webHidden/>
          </w:rPr>
          <w:fldChar w:fldCharType="begin"/>
        </w:r>
        <w:r>
          <w:rPr>
            <w:noProof/>
            <w:webHidden/>
          </w:rPr>
          <w:instrText xml:space="preserve"> PAGEREF _Toc225241330 \h </w:instrText>
        </w:r>
        <w:r w:rsidR="002574E4">
          <w:rPr>
            <w:noProof/>
            <w:webHidden/>
          </w:rPr>
        </w:r>
        <w:r w:rsidR="002574E4">
          <w:rPr>
            <w:noProof/>
            <w:webHidden/>
          </w:rPr>
          <w:fldChar w:fldCharType="separate"/>
        </w:r>
        <w:r>
          <w:rPr>
            <w:noProof/>
            <w:webHidden/>
          </w:rPr>
          <w:t>31</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31" w:history="1">
        <w:r w:rsidRPr="00231C4B">
          <w:rPr>
            <w:rStyle w:val="Hyperlink"/>
            <w:noProof/>
          </w:rPr>
          <w:t>Installation of NonStop Server based files (manual method)</w:t>
        </w:r>
        <w:r>
          <w:rPr>
            <w:noProof/>
            <w:webHidden/>
          </w:rPr>
          <w:tab/>
        </w:r>
        <w:r w:rsidR="002574E4">
          <w:rPr>
            <w:noProof/>
            <w:webHidden/>
          </w:rPr>
          <w:fldChar w:fldCharType="begin"/>
        </w:r>
        <w:r>
          <w:rPr>
            <w:noProof/>
            <w:webHidden/>
          </w:rPr>
          <w:instrText xml:space="preserve"> PAGEREF _Toc225241331 \h </w:instrText>
        </w:r>
        <w:r w:rsidR="002574E4">
          <w:rPr>
            <w:noProof/>
            <w:webHidden/>
          </w:rPr>
        </w:r>
        <w:r w:rsidR="002574E4">
          <w:rPr>
            <w:noProof/>
            <w:webHidden/>
          </w:rPr>
          <w:fldChar w:fldCharType="separate"/>
        </w:r>
        <w:r>
          <w:rPr>
            <w:noProof/>
            <w:webHidden/>
          </w:rPr>
          <w:t>35</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32" w:history="1">
        <w:r w:rsidRPr="00231C4B">
          <w:rPr>
            <w:rStyle w:val="Hyperlink"/>
            <w:noProof/>
          </w:rPr>
          <w:t>Server Files</w:t>
        </w:r>
        <w:r>
          <w:rPr>
            <w:noProof/>
            <w:webHidden/>
          </w:rPr>
          <w:tab/>
        </w:r>
        <w:r w:rsidR="002574E4">
          <w:rPr>
            <w:noProof/>
            <w:webHidden/>
          </w:rPr>
          <w:fldChar w:fldCharType="begin"/>
        </w:r>
        <w:r>
          <w:rPr>
            <w:noProof/>
            <w:webHidden/>
          </w:rPr>
          <w:instrText xml:space="preserve"> PAGEREF _Toc225241332 \h </w:instrText>
        </w:r>
        <w:r w:rsidR="002574E4">
          <w:rPr>
            <w:noProof/>
            <w:webHidden/>
          </w:rPr>
        </w:r>
        <w:r w:rsidR="002574E4">
          <w:rPr>
            <w:noProof/>
            <w:webHidden/>
          </w:rPr>
          <w:fldChar w:fldCharType="separate"/>
        </w:r>
        <w:r>
          <w:rPr>
            <w:noProof/>
            <w:webHidden/>
          </w:rPr>
          <w:t>37</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33" w:history="1">
        <w:r w:rsidRPr="00231C4B">
          <w:rPr>
            <w:rStyle w:val="Hyperlink"/>
            <w:noProof/>
          </w:rPr>
          <w:t>Duplicate an existing server environment</w:t>
        </w:r>
        <w:r>
          <w:rPr>
            <w:noProof/>
            <w:webHidden/>
          </w:rPr>
          <w:tab/>
        </w:r>
        <w:r w:rsidR="002574E4">
          <w:rPr>
            <w:noProof/>
            <w:webHidden/>
          </w:rPr>
          <w:fldChar w:fldCharType="begin"/>
        </w:r>
        <w:r>
          <w:rPr>
            <w:noProof/>
            <w:webHidden/>
          </w:rPr>
          <w:instrText xml:space="preserve"> PAGEREF _Toc225241333 \h </w:instrText>
        </w:r>
        <w:r w:rsidR="002574E4">
          <w:rPr>
            <w:noProof/>
            <w:webHidden/>
          </w:rPr>
        </w:r>
        <w:r w:rsidR="002574E4">
          <w:rPr>
            <w:noProof/>
            <w:webHidden/>
          </w:rPr>
          <w:fldChar w:fldCharType="separate"/>
        </w:r>
        <w:r>
          <w:rPr>
            <w:noProof/>
            <w:webHidden/>
          </w:rPr>
          <w:t>39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34" w:history="1">
        <w:r w:rsidRPr="00231C4B">
          <w:rPr>
            <w:rStyle w:val="Hyperlink"/>
            <w:noProof/>
          </w:rPr>
          <w:t>Start / Stop MOMI Server</w:t>
        </w:r>
        <w:r>
          <w:rPr>
            <w:noProof/>
            <w:webHidden/>
          </w:rPr>
          <w:tab/>
        </w:r>
        <w:r w:rsidR="002574E4">
          <w:rPr>
            <w:noProof/>
            <w:webHidden/>
          </w:rPr>
          <w:fldChar w:fldCharType="begin"/>
        </w:r>
        <w:r>
          <w:rPr>
            <w:noProof/>
            <w:webHidden/>
          </w:rPr>
          <w:instrText xml:space="preserve"> PAGEREF _Toc225241334 \h </w:instrText>
        </w:r>
        <w:r w:rsidR="002574E4">
          <w:rPr>
            <w:noProof/>
            <w:webHidden/>
          </w:rPr>
        </w:r>
        <w:r w:rsidR="002574E4">
          <w:rPr>
            <w:noProof/>
            <w:webHidden/>
          </w:rPr>
          <w:fldChar w:fldCharType="separate"/>
        </w:r>
        <w:r>
          <w:rPr>
            <w:noProof/>
            <w:webHidden/>
          </w:rPr>
          <w:t>41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35" w:history="1">
        <w:r w:rsidRPr="00231C4B">
          <w:rPr>
            <w:rStyle w:val="Hyperlink"/>
            <w:noProof/>
          </w:rPr>
          <w:t>TO START MOMI ON THE NONSTOP SYSTEM</w:t>
        </w:r>
        <w:r>
          <w:rPr>
            <w:noProof/>
            <w:webHidden/>
          </w:rPr>
          <w:tab/>
        </w:r>
        <w:r w:rsidR="002574E4">
          <w:rPr>
            <w:noProof/>
            <w:webHidden/>
          </w:rPr>
          <w:fldChar w:fldCharType="begin"/>
        </w:r>
        <w:r>
          <w:rPr>
            <w:noProof/>
            <w:webHidden/>
          </w:rPr>
          <w:instrText xml:space="preserve"> PAGEREF _Toc225241335 \h </w:instrText>
        </w:r>
        <w:r w:rsidR="002574E4">
          <w:rPr>
            <w:noProof/>
            <w:webHidden/>
          </w:rPr>
        </w:r>
        <w:r w:rsidR="002574E4">
          <w:rPr>
            <w:noProof/>
            <w:webHidden/>
          </w:rPr>
          <w:fldChar w:fldCharType="separate"/>
        </w:r>
        <w:r>
          <w:rPr>
            <w:noProof/>
            <w:webHidden/>
          </w:rPr>
          <w:t>42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36" w:history="1">
        <w:r w:rsidRPr="00231C4B">
          <w:rPr>
            <w:rStyle w:val="Hyperlink"/>
            <w:noProof/>
          </w:rPr>
          <w:t>TO STOP MOMI ON THE NONSTOP SYSTEM</w:t>
        </w:r>
        <w:r>
          <w:rPr>
            <w:noProof/>
            <w:webHidden/>
          </w:rPr>
          <w:tab/>
        </w:r>
        <w:r w:rsidR="002574E4">
          <w:rPr>
            <w:noProof/>
            <w:webHidden/>
          </w:rPr>
          <w:fldChar w:fldCharType="begin"/>
        </w:r>
        <w:r>
          <w:rPr>
            <w:noProof/>
            <w:webHidden/>
          </w:rPr>
          <w:instrText xml:space="preserve"> PAGEREF _Toc225241336 \h </w:instrText>
        </w:r>
        <w:r w:rsidR="002574E4">
          <w:rPr>
            <w:noProof/>
            <w:webHidden/>
          </w:rPr>
        </w:r>
        <w:r w:rsidR="002574E4">
          <w:rPr>
            <w:noProof/>
            <w:webHidden/>
          </w:rPr>
          <w:fldChar w:fldCharType="separate"/>
        </w:r>
        <w:r>
          <w:rPr>
            <w:noProof/>
            <w:webHidden/>
          </w:rPr>
          <w:t>43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37" w:history="1">
        <w:r w:rsidRPr="00231C4B">
          <w:rPr>
            <w:rStyle w:val="Hyperlink"/>
            <w:noProof/>
          </w:rPr>
          <w:t>System start up and shutdown files</w:t>
        </w:r>
        <w:r>
          <w:rPr>
            <w:noProof/>
            <w:webHidden/>
          </w:rPr>
          <w:tab/>
        </w:r>
        <w:r w:rsidR="002574E4">
          <w:rPr>
            <w:noProof/>
            <w:webHidden/>
          </w:rPr>
          <w:fldChar w:fldCharType="begin"/>
        </w:r>
        <w:r>
          <w:rPr>
            <w:noProof/>
            <w:webHidden/>
          </w:rPr>
          <w:instrText xml:space="preserve"> PAGEREF _Toc225241337 \h </w:instrText>
        </w:r>
        <w:r w:rsidR="002574E4">
          <w:rPr>
            <w:noProof/>
            <w:webHidden/>
          </w:rPr>
        </w:r>
        <w:r w:rsidR="002574E4">
          <w:rPr>
            <w:noProof/>
            <w:webHidden/>
          </w:rPr>
          <w:fldChar w:fldCharType="separate"/>
        </w:r>
        <w:r>
          <w:rPr>
            <w:noProof/>
            <w:webHidden/>
          </w:rPr>
          <w:t>44</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338" w:history="1">
        <w:r w:rsidRPr="00231C4B">
          <w:rPr>
            <w:rStyle w:val="Hyperlink"/>
            <w:noProof/>
          </w:rPr>
          <w:t>Security</w:t>
        </w:r>
        <w:r>
          <w:rPr>
            <w:noProof/>
            <w:webHidden/>
          </w:rPr>
          <w:tab/>
        </w:r>
        <w:r w:rsidR="002574E4">
          <w:rPr>
            <w:noProof/>
            <w:webHidden/>
          </w:rPr>
          <w:fldChar w:fldCharType="begin"/>
        </w:r>
        <w:r>
          <w:rPr>
            <w:noProof/>
            <w:webHidden/>
          </w:rPr>
          <w:instrText xml:space="preserve"> PAGEREF _Toc225241338 \h </w:instrText>
        </w:r>
        <w:r w:rsidR="002574E4">
          <w:rPr>
            <w:noProof/>
            <w:webHidden/>
          </w:rPr>
        </w:r>
        <w:r w:rsidR="002574E4">
          <w:rPr>
            <w:noProof/>
            <w:webHidden/>
          </w:rPr>
          <w:fldChar w:fldCharType="separate"/>
        </w:r>
        <w:r>
          <w:rPr>
            <w:noProof/>
            <w:webHidden/>
          </w:rPr>
          <w:t>45</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39" w:history="1">
        <w:r w:rsidRPr="00231C4B">
          <w:rPr>
            <w:rStyle w:val="Hyperlink"/>
            <w:noProof/>
          </w:rPr>
          <w:t>General considerations</w:t>
        </w:r>
        <w:r>
          <w:rPr>
            <w:noProof/>
            <w:webHidden/>
          </w:rPr>
          <w:tab/>
        </w:r>
        <w:r w:rsidR="002574E4">
          <w:rPr>
            <w:noProof/>
            <w:webHidden/>
          </w:rPr>
          <w:fldChar w:fldCharType="begin"/>
        </w:r>
        <w:r>
          <w:rPr>
            <w:noProof/>
            <w:webHidden/>
          </w:rPr>
          <w:instrText xml:space="preserve"> PAGEREF _Toc225241339 \h </w:instrText>
        </w:r>
        <w:r w:rsidR="002574E4">
          <w:rPr>
            <w:noProof/>
            <w:webHidden/>
          </w:rPr>
        </w:r>
        <w:r w:rsidR="002574E4">
          <w:rPr>
            <w:noProof/>
            <w:webHidden/>
          </w:rPr>
          <w:fldChar w:fldCharType="separate"/>
        </w:r>
        <w:r>
          <w:rPr>
            <w:noProof/>
            <w:webHidden/>
          </w:rPr>
          <w:t>46</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40" w:history="1">
        <w:r w:rsidRPr="00231C4B">
          <w:rPr>
            <w:rStyle w:val="Hyperlink"/>
            <w:noProof/>
          </w:rPr>
          <w:t>Logon / Logoff</w:t>
        </w:r>
        <w:r>
          <w:rPr>
            <w:noProof/>
            <w:webHidden/>
          </w:rPr>
          <w:tab/>
        </w:r>
        <w:r w:rsidR="002574E4">
          <w:rPr>
            <w:noProof/>
            <w:webHidden/>
          </w:rPr>
          <w:fldChar w:fldCharType="begin"/>
        </w:r>
        <w:r>
          <w:rPr>
            <w:noProof/>
            <w:webHidden/>
          </w:rPr>
          <w:instrText xml:space="preserve"> PAGEREF _Toc225241340 \h </w:instrText>
        </w:r>
        <w:r w:rsidR="002574E4">
          <w:rPr>
            <w:noProof/>
            <w:webHidden/>
          </w:rPr>
        </w:r>
        <w:r w:rsidR="002574E4">
          <w:rPr>
            <w:noProof/>
            <w:webHidden/>
          </w:rPr>
          <w:fldChar w:fldCharType="separate"/>
        </w:r>
        <w:r>
          <w:rPr>
            <w:noProof/>
            <w:webHidden/>
          </w:rPr>
          <w:t>50</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41" w:history="1">
        <w:r w:rsidRPr="00231C4B">
          <w:rPr>
            <w:rStyle w:val="Hyperlink"/>
            <w:noProof/>
          </w:rPr>
          <w:t>Client Access</w:t>
        </w:r>
        <w:r>
          <w:rPr>
            <w:noProof/>
            <w:webHidden/>
          </w:rPr>
          <w:tab/>
        </w:r>
        <w:r w:rsidR="002574E4">
          <w:rPr>
            <w:noProof/>
            <w:webHidden/>
          </w:rPr>
          <w:fldChar w:fldCharType="begin"/>
        </w:r>
        <w:r>
          <w:rPr>
            <w:noProof/>
            <w:webHidden/>
          </w:rPr>
          <w:instrText xml:space="preserve"> PAGEREF _Toc225241341 \h </w:instrText>
        </w:r>
        <w:r w:rsidR="002574E4">
          <w:rPr>
            <w:noProof/>
            <w:webHidden/>
          </w:rPr>
        </w:r>
        <w:r w:rsidR="002574E4">
          <w:rPr>
            <w:noProof/>
            <w:webHidden/>
          </w:rPr>
          <w:fldChar w:fldCharType="separate"/>
        </w:r>
        <w:r>
          <w:rPr>
            <w:noProof/>
            <w:webHidden/>
          </w:rPr>
          <w:t>54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42"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_Toc225241342 \h </w:instrText>
        </w:r>
        <w:r w:rsidR="002574E4">
          <w:rPr>
            <w:noProof/>
            <w:webHidden/>
          </w:rPr>
        </w:r>
        <w:r w:rsidR="002574E4">
          <w:rPr>
            <w:noProof/>
            <w:webHidden/>
          </w:rPr>
          <w:fldChar w:fldCharType="separate"/>
        </w:r>
        <w:r>
          <w:rPr>
            <w:noProof/>
            <w:webHidden/>
          </w:rPr>
          <w:t>55</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43" w:history="1">
        <w:r w:rsidRPr="00231C4B">
          <w:rPr>
            <w:rStyle w:val="Hyperlink"/>
            <w:noProof/>
          </w:rPr>
          <w:t>What Client Access does not do</w:t>
        </w:r>
        <w:r>
          <w:rPr>
            <w:noProof/>
            <w:webHidden/>
          </w:rPr>
          <w:tab/>
        </w:r>
        <w:r w:rsidR="002574E4">
          <w:rPr>
            <w:noProof/>
            <w:webHidden/>
          </w:rPr>
          <w:fldChar w:fldCharType="begin"/>
        </w:r>
        <w:r>
          <w:rPr>
            <w:noProof/>
            <w:webHidden/>
          </w:rPr>
          <w:instrText xml:space="preserve"> PAGEREF _Toc225241343 \h </w:instrText>
        </w:r>
        <w:r w:rsidR="002574E4">
          <w:rPr>
            <w:noProof/>
            <w:webHidden/>
          </w:rPr>
        </w:r>
        <w:r w:rsidR="002574E4">
          <w:rPr>
            <w:noProof/>
            <w:webHidden/>
          </w:rPr>
          <w:fldChar w:fldCharType="separate"/>
        </w:r>
        <w:r>
          <w:rPr>
            <w:noProof/>
            <w:webHidden/>
          </w:rPr>
          <w:t>56</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44" w:history="1">
        <w:r w:rsidRPr="00231C4B">
          <w:rPr>
            <w:rStyle w:val="Hyperlink"/>
            <w:noProof/>
          </w:rPr>
          <w:t>Default Security User | Security User</w:t>
        </w:r>
        <w:r>
          <w:rPr>
            <w:noProof/>
            <w:webHidden/>
          </w:rPr>
          <w:tab/>
        </w:r>
        <w:r w:rsidR="002574E4">
          <w:rPr>
            <w:noProof/>
            <w:webHidden/>
          </w:rPr>
          <w:fldChar w:fldCharType="begin"/>
        </w:r>
        <w:r>
          <w:rPr>
            <w:noProof/>
            <w:webHidden/>
          </w:rPr>
          <w:instrText xml:space="preserve"> PAGEREF _Toc225241344 \h </w:instrText>
        </w:r>
        <w:r w:rsidR="002574E4">
          <w:rPr>
            <w:noProof/>
            <w:webHidden/>
          </w:rPr>
        </w:r>
        <w:r w:rsidR="002574E4">
          <w:rPr>
            <w:noProof/>
            <w:webHidden/>
          </w:rPr>
          <w:fldChar w:fldCharType="separate"/>
        </w:r>
        <w:r>
          <w:rPr>
            <w:noProof/>
            <w:webHidden/>
          </w:rPr>
          <w:t>57</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45" w:history="1">
        <w:r w:rsidRPr="00231C4B">
          <w:rPr>
            <w:rStyle w:val="Hyperlink"/>
            <w:noProof/>
          </w:rPr>
          <w:t>The Initial state of Client Access</w:t>
        </w:r>
        <w:r>
          <w:rPr>
            <w:noProof/>
            <w:webHidden/>
          </w:rPr>
          <w:tab/>
        </w:r>
        <w:r w:rsidR="002574E4">
          <w:rPr>
            <w:noProof/>
            <w:webHidden/>
          </w:rPr>
          <w:fldChar w:fldCharType="begin"/>
        </w:r>
        <w:r>
          <w:rPr>
            <w:noProof/>
            <w:webHidden/>
          </w:rPr>
          <w:instrText xml:space="preserve"> PAGEREF _Toc225241345 \h </w:instrText>
        </w:r>
        <w:r w:rsidR="002574E4">
          <w:rPr>
            <w:noProof/>
            <w:webHidden/>
          </w:rPr>
        </w:r>
        <w:r w:rsidR="002574E4">
          <w:rPr>
            <w:noProof/>
            <w:webHidden/>
          </w:rPr>
          <w:fldChar w:fldCharType="separate"/>
        </w:r>
        <w:r>
          <w:rPr>
            <w:noProof/>
            <w:webHidden/>
          </w:rPr>
          <w:t>58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46" w:history="1">
        <w:r w:rsidRPr="00231C4B">
          <w:rPr>
            <w:rStyle w:val="Hyperlink"/>
            <w:noProof/>
          </w:rPr>
          <w:t>Enable Client Access</w:t>
        </w:r>
        <w:r>
          <w:rPr>
            <w:noProof/>
            <w:webHidden/>
          </w:rPr>
          <w:tab/>
        </w:r>
        <w:r w:rsidR="002574E4">
          <w:rPr>
            <w:noProof/>
            <w:webHidden/>
          </w:rPr>
          <w:fldChar w:fldCharType="begin"/>
        </w:r>
        <w:r>
          <w:rPr>
            <w:noProof/>
            <w:webHidden/>
          </w:rPr>
          <w:instrText xml:space="preserve"> PAGEREF _Toc225241346 \h </w:instrText>
        </w:r>
        <w:r w:rsidR="002574E4">
          <w:rPr>
            <w:noProof/>
            <w:webHidden/>
          </w:rPr>
        </w:r>
        <w:r w:rsidR="002574E4">
          <w:rPr>
            <w:noProof/>
            <w:webHidden/>
          </w:rPr>
          <w:fldChar w:fldCharType="separate"/>
        </w:r>
        <w:r>
          <w:rPr>
            <w:noProof/>
            <w:webHidden/>
          </w:rPr>
          <w:t>59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47" w:history="1">
        <w:r w:rsidRPr="00231C4B">
          <w:rPr>
            <w:rStyle w:val="Hyperlink"/>
            <w:noProof/>
          </w:rPr>
          <w:t>Special predefined users</w:t>
        </w:r>
        <w:r>
          <w:rPr>
            <w:noProof/>
            <w:webHidden/>
          </w:rPr>
          <w:tab/>
        </w:r>
        <w:r w:rsidR="002574E4">
          <w:rPr>
            <w:noProof/>
            <w:webHidden/>
          </w:rPr>
          <w:fldChar w:fldCharType="begin"/>
        </w:r>
        <w:r>
          <w:rPr>
            <w:noProof/>
            <w:webHidden/>
          </w:rPr>
          <w:instrText xml:space="preserve"> PAGEREF _Toc225241347 \h </w:instrText>
        </w:r>
        <w:r w:rsidR="002574E4">
          <w:rPr>
            <w:noProof/>
            <w:webHidden/>
          </w:rPr>
        </w:r>
        <w:r w:rsidR="002574E4">
          <w:rPr>
            <w:noProof/>
            <w:webHidden/>
          </w:rPr>
          <w:fldChar w:fldCharType="separate"/>
        </w:r>
        <w:r>
          <w:rPr>
            <w:noProof/>
            <w:webHidden/>
          </w:rPr>
          <w:t>60</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48" w:history="1">
        <w:r w:rsidRPr="00231C4B">
          <w:rPr>
            <w:rStyle w:val="Hyperlink"/>
            <w:noProof/>
          </w:rPr>
          <w:t>Client Access order of precedence</w:t>
        </w:r>
        <w:r>
          <w:rPr>
            <w:noProof/>
            <w:webHidden/>
          </w:rPr>
          <w:tab/>
        </w:r>
        <w:r w:rsidR="002574E4">
          <w:rPr>
            <w:noProof/>
            <w:webHidden/>
          </w:rPr>
          <w:fldChar w:fldCharType="begin"/>
        </w:r>
        <w:r>
          <w:rPr>
            <w:noProof/>
            <w:webHidden/>
          </w:rPr>
          <w:instrText xml:space="preserve"> PAGEREF _Toc225241348 \h </w:instrText>
        </w:r>
        <w:r w:rsidR="002574E4">
          <w:rPr>
            <w:noProof/>
            <w:webHidden/>
          </w:rPr>
        </w:r>
        <w:r w:rsidR="002574E4">
          <w:rPr>
            <w:noProof/>
            <w:webHidden/>
          </w:rPr>
          <w:fldChar w:fldCharType="separate"/>
        </w:r>
        <w:r>
          <w:rPr>
            <w:noProof/>
            <w:webHidden/>
          </w:rPr>
          <w:t>61</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49" w:history="1">
        <w:r w:rsidRPr="00231C4B">
          <w:rPr>
            <w:rStyle w:val="Hyperlink"/>
            <w:noProof/>
          </w:rPr>
          <w:t>How MOMI 6.00 and later affects Client Access</w:t>
        </w:r>
        <w:r>
          <w:rPr>
            <w:noProof/>
            <w:webHidden/>
          </w:rPr>
          <w:tab/>
        </w:r>
        <w:r w:rsidR="002574E4">
          <w:rPr>
            <w:noProof/>
            <w:webHidden/>
          </w:rPr>
          <w:fldChar w:fldCharType="begin"/>
        </w:r>
        <w:r>
          <w:rPr>
            <w:noProof/>
            <w:webHidden/>
          </w:rPr>
          <w:instrText xml:space="preserve"> PAGEREF _Toc225241349 \h </w:instrText>
        </w:r>
        <w:r w:rsidR="002574E4">
          <w:rPr>
            <w:noProof/>
            <w:webHidden/>
          </w:rPr>
        </w:r>
        <w:r w:rsidR="002574E4">
          <w:rPr>
            <w:noProof/>
            <w:webHidden/>
          </w:rPr>
          <w:fldChar w:fldCharType="separate"/>
        </w:r>
        <w:r>
          <w:rPr>
            <w:noProof/>
            <w:webHidden/>
          </w:rPr>
          <w:t>62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50" w:history="1">
        <w:r w:rsidRPr="00231C4B">
          <w:rPr>
            <w:rStyle w:val="Hyperlink"/>
            <w:noProof/>
          </w:rPr>
          <w:t>Examples</w:t>
        </w:r>
        <w:r>
          <w:rPr>
            <w:noProof/>
            <w:webHidden/>
          </w:rPr>
          <w:tab/>
        </w:r>
        <w:r w:rsidR="002574E4">
          <w:rPr>
            <w:noProof/>
            <w:webHidden/>
          </w:rPr>
          <w:fldChar w:fldCharType="begin"/>
        </w:r>
        <w:r>
          <w:rPr>
            <w:noProof/>
            <w:webHidden/>
          </w:rPr>
          <w:instrText xml:space="preserve"> PAGEREF _Toc225241350 \h </w:instrText>
        </w:r>
        <w:r w:rsidR="002574E4">
          <w:rPr>
            <w:noProof/>
            <w:webHidden/>
          </w:rPr>
        </w:r>
        <w:r w:rsidR="002574E4">
          <w:rPr>
            <w:noProof/>
            <w:webHidden/>
          </w:rPr>
          <w:fldChar w:fldCharType="separate"/>
        </w:r>
        <w:r>
          <w:rPr>
            <w:noProof/>
            <w:webHidden/>
          </w:rPr>
          <w:t>63</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351" w:history="1">
        <w:r w:rsidRPr="00231C4B">
          <w:rPr>
            <w:rStyle w:val="Hyperlink"/>
            <w:noProof/>
          </w:rPr>
          <w:t>Server</w:t>
        </w:r>
        <w:r>
          <w:rPr>
            <w:noProof/>
            <w:webHidden/>
          </w:rPr>
          <w:tab/>
        </w:r>
        <w:r w:rsidR="002574E4">
          <w:rPr>
            <w:noProof/>
            <w:webHidden/>
          </w:rPr>
          <w:fldChar w:fldCharType="begin"/>
        </w:r>
        <w:r>
          <w:rPr>
            <w:noProof/>
            <w:webHidden/>
          </w:rPr>
          <w:instrText xml:space="preserve"> PAGEREF _Toc225241351 \h </w:instrText>
        </w:r>
        <w:r w:rsidR="002574E4">
          <w:rPr>
            <w:noProof/>
            <w:webHidden/>
          </w:rPr>
        </w:r>
        <w:r w:rsidR="002574E4">
          <w:rPr>
            <w:noProof/>
            <w:webHidden/>
          </w:rPr>
          <w:fldChar w:fldCharType="separate"/>
        </w:r>
        <w:r>
          <w:rPr>
            <w:noProof/>
            <w:webHidden/>
          </w:rPr>
          <w:t>67</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52"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_Toc225241352 \h </w:instrText>
        </w:r>
        <w:r w:rsidR="002574E4">
          <w:rPr>
            <w:noProof/>
            <w:webHidden/>
          </w:rPr>
        </w:r>
        <w:r w:rsidR="002574E4">
          <w:rPr>
            <w:noProof/>
            <w:webHidden/>
          </w:rPr>
          <w:fldChar w:fldCharType="separate"/>
        </w:r>
        <w:r>
          <w:rPr>
            <w:noProof/>
            <w:webHidden/>
          </w:rPr>
          <w:t>68</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53" w:history="1">
        <w:r w:rsidRPr="00231C4B">
          <w:rPr>
            <w:rStyle w:val="Hyperlink"/>
            <w:noProof/>
          </w:rPr>
          <w:t>Process Priority</w:t>
        </w:r>
        <w:r>
          <w:rPr>
            <w:noProof/>
            <w:webHidden/>
          </w:rPr>
          <w:tab/>
        </w:r>
        <w:r w:rsidR="002574E4">
          <w:rPr>
            <w:noProof/>
            <w:webHidden/>
          </w:rPr>
          <w:fldChar w:fldCharType="begin"/>
        </w:r>
        <w:r>
          <w:rPr>
            <w:noProof/>
            <w:webHidden/>
          </w:rPr>
          <w:instrText xml:space="preserve"> PAGEREF _Toc225241353 \h </w:instrText>
        </w:r>
        <w:r w:rsidR="002574E4">
          <w:rPr>
            <w:noProof/>
            <w:webHidden/>
          </w:rPr>
        </w:r>
        <w:r w:rsidR="002574E4">
          <w:rPr>
            <w:noProof/>
            <w:webHidden/>
          </w:rPr>
          <w:fldChar w:fldCharType="separate"/>
        </w:r>
        <w:r>
          <w:rPr>
            <w:noProof/>
            <w:webHidden/>
          </w:rPr>
          <w:t>69</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54" w:history="1">
        <w:r w:rsidRPr="00231C4B">
          <w:rPr>
            <w:rStyle w:val="Hyperlink"/>
            <w:noProof/>
          </w:rPr>
          <w:t>Adjust System time via SNTP</w:t>
        </w:r>
        <w:r>
          <w:rPr>
            <w:noProof/>
            <w:webHidden/>
          </w:rPr>
          <w:tab/>
        </w:r>
        <w:r w:rsidR="002574E4">
          <w:rPr>
            <w:noProof/>
            <w:webHidden/>
          </w:rPr>
          <w:fldChar w:fldCharType="begin"/>
        </w:r>
        <w:r>
          <w:rPr>
            <w:noProof/>
            <w:webHidden/>
          </w:rPr>
          <w:instrText xml:space="preserve"> PAGEREF _Toc225241354 \h </w:instrText>
        </w:r>
        <w:r w:rsidR="002574E4">
          <w:rPr>
            <w:noProof/>
            <w:webHidden/>
          </w:rPr>
        </w:r>
        <w:r w:rsidR="002574E4">
          <w:rPr>
            <w:noProof/>
            <w:webHidden/>
          </w:rPr>
          <w:fldChar w:fldCharType="separate"/>
        </w:r>
        <w:r>
          <w:rPr>
            <w:noProof/>
            <w:webHidden/>
          </w:rPr>
          <w:t>71</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55"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_Toc225241355 \h </w:instrText>
        </w:r>
        <w:r w:rsidR="002574E4">
          <w:rPr>
            <w:noProof/>
            <w:webHidden/>
          </w:rPr>
        </w:r>
        <w:r w:rsidR="002574E4">
          <w:rPr>
            <w:noProof/>
            <w:webHidden/>
          </w:rPr>
          <w:fldChar w:fldCharType="separate"/>
        </w:r>
        <w:r>
          <w:rPr>
            <w:noProof/>
            <w:webHidden/>
          </w:rPr>
          <w:t>72</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56" w:history="1">
        <w:r w:rsidRPr="00231C4B">
          <w:rPr>
            <w:rStyle w:val="Hyperlink"/>
            <w:noProof/>
          </w:rPr>
          <w:t>How it works</w:t>
        </w:r>
        <w:r>
          <w:rPr>
            <w:noProof/>
            <w:webHidden/>
          </w:rPr>
          <w:tab/>
        </w:r>
        <w:r w:rsidR="002574E4">
          <w:rPr>
            <w:noProof/>
            <w:webHidden/>
          </w:rPr>
          <w:fldChar w:fldCharType="begin"/>
        </w:r>
        <w:r>
          <w:rPr>
            <w:noProof/>
            <w:webHidden/>
          </w:rPr>
          <w:instrText xml:space="preserve"> PAGEREF _Toc225241356 \h </w:instrText>
        </w:r>
        <w:r w:rsidR="002574E4">
          <w:rPr>
            <w:noProof/>
            <w:webHidden/>
          </w:rPr>
        </w:r>
        <w:r w:rsidR="002574E4">
          <w:rPr>
            <w:noProof/>
            <w:webHidden/>
          </w:rPr>
          <w:fldChar w:fldCharType="separate"/>
        </w:r>
        <w:r>
          <w:rPr>
            <w:noProof/>
            <w:webHidden/>
          </w:rPr>
          <w:t>73</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57" w:history="1">
        <w:r w:rsidRPr="00231C4B">
          <w:rPr>
            <w:rStyle w:val="Hyperlink"/>
            <w:noProof/>
          </w:rPr>
          <w:t>Should I use it?</w:t>
        </w:r>
        <w:r>
          <w:rPr>
            <w:noProof/>
            <w:webHidden/>
          </w:rPr>
          <w:tab/>
        </w:r>
        <w:r w:rsidR="002574E4">
          <w:rPr>
            <w:noProof/>
            <w:webHidden/>
          </w:rPr>
          <w:fldChar w:fldCharType="begin"/>
        </w:r>
        <w:r>
          <w:rPr>
            <w:noProof/>
            <w:webHidden/>
          </w:rPr>
          <w:instrText xml:space="preserve"> PAGEREF _Toc225241357 \h </w:instrText>
        </w:r>
        <w:r w:rsidR="002574E4">
          <w:rPr>
            <w:noProof/>
            <w:webHidden/>
          </w:rPr>
        </w:r>
        <w:r w:rsidR="002574E4">
          <w:rPr>
            <w:noProof/>
            <w:webHidden/>
          </w:rPr>
          <w:fldChar w:fldCharType="separate"/>
        </w:r>
        <w:r>
          <w:rPr>
            <w:noProof/>
            <w:webHidden/>
          </w:rPr>
          <w:t>74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58" w:history="1">
        <w:r w:rsidRPr="00231C4B">
          <w:rPr>
            <w:rStyle w:val="Hyperlink"/>
            <w:noProof/>
          </w:rPr>
          <w:t>What is the best time source?</w:t>
        </w:r>
        <w:r>
          <w:rPr>
            <w:noProof/>
            <w:webHidden/>
          </w:rPr>
          <w:tab/>
        </w:r>
        <w:r w:rsidR="002574E4">
          <w:rPr>
            <w:noProof/>
            <w:webHidden/>
          </w:rPr>
          <w:fldChar w:fldCharType="begin"/>
        </w:r>
        <w:r>
          <w:rPr>
            <w:noProof/>
            <w:webHidden/>
          </w:rPr>
          <w:instrText xml:space="preserve"> PAGEREF _Toc225241358 \h </w:instrText>
        </w:r>
        <w:r w:rsidR="002574E4">
          <w:rPr>
            <w:noProof/>
            <w:webHidden/>
          </w:rPr>
        </w:r>
        <w:r w:rsidR="002574E4">
          <w:rPr>
            <w:noProof/>
            <w:webHidden/>
          </w:rPr>
          <w:fldChar w:fldCharType="separate"/>
        </w:r>
        <w:r>
          <w:rPr>
            <w:noProof/>
            <w:webHidden/>
          </w:rPr>
          <w:t>75</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59" w:history="1">
        <w:r w:rsidRPr="00231C4B">
          <w:rPr>
            <w:rStyle w:val="Hyperlink"/>
            <w:noProof/>
          </w:rPr>
          <w:t>Network firewall information</w:t>
        </w:r>
        <w:r>
          <w:rPr>
            <w:noProof/>
            <w:webHidden/>
          </w:rPr>
          <w:tab/>
        </w:r>
        <w:r w:rsidR="002574E4">
          <w:rPr>
            <w:noProof/>
            <w:webHidden/>
          </w:rPr>
          <w:fldChar w:fldCharType="begin"/>
        </w:r>
        <w:r>
          <w:rPr>
            <w:noProof/>
            <w:webHidden/>
          </w:rPr>
          <w:instrText xml:space="preserve"> PAGEREF _Toc225241359 \h </w:instrText>
        </w:r>
        <w:r w:rsidR="002574E4">
          <w:rPr>
            <w:noProof/>
            <w:webHidden/>
          </w:rPr>
        </w:r>
        <w:r w:rsidR="002574E4">
          <w:rPr>
            <w:noProof/>
            <w:webHidden/>
          </w:rPr>
          <w:fldChar w:fldCharType="separate"/>
        </w:r>
        <w:r>
          <w:rPr>
            <w:noProof/>
            <w:webHidden/>
          </w:rPr>
          <w:t>76</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60" w:history="1">
        <w:r w:rsidRPr="00231C4B">
          <w:rPr>
            <w:rStyle w:val="Hyperlink"/>
            <w:noProof/>
          </w:rPr>
          <w:t>Security requirement</w:t>
        </w:r>
        <w:r>
          <w:rPr>
            <w:noProof/>
            <w:webHidden/>
          </w:rPr>
          <w:tab/>
        </w:r>
        <w:r w:rsidR="002574E4">
          <w:rPr>
            <w:noProof/>
            <w:webHidden/>
          </w:rPr>
          <w:fldChar w:fldCharType="begin"/>
        </w:r>
        <w:r>
          <w:rPr>
            <w:noProof/>
            <w:webHidden/>
          </w:rPr>
          <w:instrText xml:space="preserve"> PAGEREF _Toc225241360 \h </w:instrText>
        </w:r>
        <w:r w:rsidR="002574E4">
          <w:rPr>
            <w:noProof/>
            <w:webHidden/>
          </w:rPr>
        </w:r>
        <w:r w:rsidR="002574E4">
          <w:rPr>
            <w:noProof/>
            <w:webHidden/>
          </w:rPr>
          <w:fldChar w:fldCharType="separate"/>
        </w:r>
        <w:r>
          <w:rPr>
            <w:noProof/>
            <w:webHidden/>
          </w:rPr>
          <w:t>77</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61" w:history="1">
        <w:r w:rsidRPr="00231C4B">
          <w:rPr>
            <w:rStyle w:val="Hyperlink"/>
            <w:noProof/>
          </w:rPr>
          <w:t>How to activate</w:t>
        </w:r>
        <w:r>
          <w:rPr>
            <w:noProof/>
            <w:webHidden/>
          </w:rPr>
          <w:tab/>
        </w:r>
        <w:r w:rsidR="002574E4">
          <w:rPr>
            <w:noProof/>
            <w:webHidden/>
          </w:rPr>
          <w:fldChar w:fldCharType="begin"/>
        </w:r>
        <w:r>
          <w:rPr>
            <w:noProof/>
            <w:webHidden/>
          </w:rPr>
          <w:instrText xml:space="preserve"> PAGEREF _Toc225241361 \h </w:instrText>
        </w:r>
        <w:r w:rsidR="002574E4">
          <w:rPr>
            <w:noProof/>
            <w:webHidden/>
          </w:rPr>
        </w:r>
        <w:r w:rsidR="002574E4">
          <w:rPr>
            <w:noProof/>
            <w:webHidden/>
          </w:rPr>
          <w:fldChar w:fldCharType="separate"/>
        </w:r>
        <w:r>
          <w:rPr>
            <w:noProof/>
            <w:webHidden/>
          </w:rPr>
          <w:t>78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62" w:history="1">
        <w:r w:rsidRPr="00231C4B">
          <w:rPr>
            <w:rStyle w:val="Hyperlink"/>
            <w:noProof/>
          </w:rPr>
          <w:t>Common questions</w:t>
        </w:r>
        <w:r>
          <w:rPr>
            <w:noProof/>
            <w:webHidden/>
          </w:rPr>
          <w:tab/>
        </w:r>
        <w:r w:rsidR="002574E4">
          <w:rPr>
            <w:noProof/>
            <w:webHidden/>
          </w:rPr>
          <w:fldChar w:fldCharType="begin"/>
        </w:r>
        <w:r>
          <w:rPr>
            <w:noProof/>
            <w:webHidden/>
          </w:rPr>
          <w:instrText xml:space="preserve"> PAGEREF _Toc225241362 \h </w:instrText>
        </w:r>
        <w:r w:rsidR="002574E4">
          <w:rPr>
            <w:noProof/>
            <w:webHidden/>
          </w:rPr>
        </w:r>
        <w:r w:rsidR="002574E4">
          <w:rPr>
            <w:noProof/>
            <w:webHidden/>
          </w:rPr>
          <w:fldChar w:fldCharType="separate"/>
        </w:r>
        <w:r>
          <w:rPr>
            <w:noProof/>
            <w:webHidden/>
          </w:rPr>
          <w:t>79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63" w:history="1">
        <w:r w:rsidRPr="00231C4B">
          <w:rPr>
            <w:rStyle w:val="Hyperlink"/>
            <w:noProof/>
          </w:rPr>
          <w:t>MOMI logs the following messages</w:t>
        </w:r>
        <w:r>
          <w:rPr>
            <w:noProof/>
            <w:webHidden/>
          </w:rPr>
          <w:tab/>
        </w:r>
        <w:r w:rsidR="002574E4">
          <w:rPr>
            <w:noProof/>
            <w:webHidden/>
          </w:rPr>
          <w:fldChar w:fldCharType="begin"/>
        </w:r>
        <w:r>
          <w:rPr>
            <w:noProof/>
            <w:webHidden/>
          </w:rPr>
          <w:instrText xml:space="preserve"> PAGEREF _Toc225241363 \h </w:instrText>
        </w:r>
        <w:r w:rsidR="002574E4">
          <w:rPr>
            <w:noProof/>
            <w:webHidden/>
          </w:rPr>
        </w:r>
        <w:r w:rsidR="002574E4">
          <w:rPr>
            <w:noProof/>
            <w:webHidden/>
          </w:rPr>
          <w:fldChar w:fldCharType="separate"/>
        </w:r>
        <w:r>
          <w:rPr>
            <w:noProof/>
            <w:webHidden/>
          </w:rPr>
          <w:t>81</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364" w:history="1">
        <w:r w:rsidRPr="00231C4B">
          <w:rPr>
            <w:rStyle w:val="Hyperlink"/>
            <w:noProof/>
          </w:rPr>
          <w:t>CONFMOMI</w:t>
        </w:r>
        <w:r>
          <w:rPr>
            <w:noProof/>
            <w:webHidden/>
          </w:rPr>
          <w:tab/>
        </w:r>
        <w:r w:rsidR="002574E4">
          <w:rPr>
            <w:noProof/>
            <w:webHidden/>
          </w:rPr>
          <w:fldChar w:fldCharType="begin"/>
        </w:r>
        <w:r>
          <w:rPr>
            <w:noProof/>
            <w:webHidden/>
          </w:rPr>
          <w:instrText xml:space="preserve"> PAGEREF _Toc225241364 \h </w:instrText>
        </w:r>
        <w:r w:rsidR="002574E4">
          <w:rPr>
            <w:noProof/>
            <w:webHidden/>
          </w:rPr>
        </w:r>
        <w:r w:rsidR="002574E4">
          <w:rPr>
            <w:noProof/>
            <w:webHidden/>
          </w:rPr>
          <w:fldChar w:fldCharType="separate"/>
        </w:r>
        <w:r>
          <w:rPr>
            <w:noProof/>
            <w:webHidden/>
          </w:rPr>
          <w:t>83</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65"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_Toc225241365 \h </w:instrText>
        </w:r>
        <w:r w:rsidR="002574E4">
          <w:rPr>
            <w:noProof/>
            <w:webHidden/>
          </w:rPr>
        </w:r>
        <w:r w:rsidR="002574E4">
          <w:rPr>
            <w:noProof/>
            <w:webHidden/>
          </w:rPr>
          <w:fldChar w:fldCharType="separate"/>
        </w:r>
        <w:r>
          <w:rPr>
            <w:noProof/>
            <w:webHidden/>
          </w:rPr>
          <w:t>84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66" w:history="1">
        <w:r w:rsidRPr="00231C4B">
          <w:rPr>
            <w:rStyle w:val="Hyperlink"/>
            <w:noProof/>
          </w:rPr>
          <w:t>General structure</w:t>
        </w:r>
        <w:r>
          <w:rPr>
            <w:noProof/>
            <w:webHidden/>
          </w:rPr>
          <w:tab/>
        </w:r>
        <w:r w:rsidR="002574E4">
          <w:rPr>
            <w:noProof/>
            <w:webHidden/>
          </w:rPr>
          <w:fldChar w:fldCharType="begin"/>
        </w:r>
        <w:r>
          <w:rPr>
            <w:noProof/>
            <w:webHidden/>
          </w:rPr>
          <w:instrText xml:space="preserve"> PAGEREF _Toc225241366 \h </w:instrText>
        </w:r>
        <w:r w:rsidR="002574E4">
          <w:rPr>
            <w:noProof/>
            <w:webHidden/>
          </w:rPr>
        </w:r>
        <w:r w:rsidR="002574E4">
          <w:rPr>
            <w:noProof/>
            <w:webHidden/>
          </w:rPr>
          <w:fldChar w:fldCharType="separate"/>
        </w:r>
        <w:r>
          <w:rPr>
            <w:noProof/>
            <w:webHidden/>
          </w:rPr>
          <w:t>86</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367" w:history="1">
        <w:r w:rsidRPr="00231C4B">
          <w:rPr>
            <w:rStyle w:val="Hyperlink"/>
            <w:noProof/>
          </w:rPr>
          <w:t>Keywords</w:t>
        </w:r>
        <w:r>
          <w:rPr>
            <w:noProof/>
            <w:webHidden/>
          </w:rPr>
          <w:tab/>
        </w:r>
        <w:r w:rsidR="002574E4">
          <w:rPr>
            <w:noProof/>
            <w:webHidden/>
          </w:rPr>
          <w:fldChar w:fldCharType="begin"/>
        </w:r>
        <w:r>
          <w:rPr>
            <w:noProof/>
            <w:webHidden/>
          </w:rPr>
          <w:instrText xml:space="preserve"> PAGEREF _Toc225241367 \h </w:instrText>
        </w:r>
        <w:r w:rsidR="002574E4">
          <w:rPr>
            <w:noProof/>
            <w:webHidden/>
          </w:rPr>
        </w:r>
        <w:r w:rsidR="002574E4">
          <w:rPr>
            <w:noProof/>
            <w:webHidden/>
          </w:rPr>
          <w:fldChar w:fldCharType="separate"/>
        </w:r>
        <w:r>
          <w:rPr>
            <w:noProof/>
            <w:webHidden/>
          </w:rPr>
          <w:t>88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68" w:history="1">
        <w:r w:rsidRPr="00231C4B">
          <w:rPr>
            <w:rStyle w:val="Hyperlink"/>
            <w:noProof/>
          </w:rPr>
          <w:t>ALARM-DOMAIN-NAME</w:t>
        </w:r>
        <w:r>
          <w:rPr>
            <w:noProof/>
            <w:webHidden/>
          </w:rPr>
          <w:tab/>
        </w:r>
        <w:r w:rsidR="002574E4">
          <w:rPr>
            <w:noProof/>
            <w:webHidden/>
          </w:rPr>
          <w:fldChar w:fldCharType="begin"/>
        </w:r>
        <w:r>
          <w:rPr>
            <w:noProof/>
            <w:webHidden/>
          </w:rPr>
          <w:instrText xml:space="preserve"> PAGEREF _Toc225241368 \h </w:instrText>
        </w:r>
        <w:r w:rsidR="002574E4">
          <w:rPr>
            <w:noProof/>
            <w:webHidden/>
          </w:rPr>
        </w:r>
        <w:r w:rsidR="002574E4">
          <w:rPr>
            <w:noProof/>
            <w:webHidden/>
          </w:rPr>
          <w:fldChar w:fldCharType="separate"/>
        </w:r>
        <w:r>
          <w:rPr>
            <w:noProof/>
            <w:webHidden/>
          </w:rPr>
          <w:t>89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69" w:history="1">
        <w:r w:rsidRPr="00231C4B">
          <w:rPr>
            <w:rStyle w:val="Hyperlink"/>
            <w:noProof/>
          </w:rPr>
          <w:t>ALARM-EMAIL-ADDRESS-FROM</w:t>
        </w:r>
        <w:r>
          <w:rPr>
            <w:noProof/>
            <w:webHidden/>
          </w:rPr>
          <w:tab/>
        </w:r>
        <w:r w:rsidR="002574E4">
          <w:rPr>
            <w:noProof/>
            <w:webHidden/>
          </w:rPr>
          <w:fldChar w:fldCharType="begin"/>
        </w:r>
        <w:r>
          <w:rPr>
            <w:noProof/>
            <w:webHidden/>
          </w:rPr>
          <w:instrText xml:space="preserve"> PAGEREF _Toc225241369 \h </w:instrText>
        </w:r>
        <w:r w:rsidR="002574E4">
          <w:rPr>
            <w:noProof/>
            <w:webHidden/>
          </w:rPr>
        </w:r>
        <w:r w:rsidR="002574E4">
          <w:rPr>
            <w:noProof/>
            <w:webHidden/>
          </w:rPr>
          <w:fldChar w:fldCharType="separate"/>
        </w:r>
        <w:r>
          <w:rPr>
            <w:noProof/>
            <w:webHidden/>
          </w:rPr>
          <w:t>90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0" w:history="1">
        <w:r w:rsidRPr="00231C4B">
          <w:rPr>
            <w:rStyle w:val="Hyperlink"/>
            <w:noProof/>
          </w:rPr>
          <w:t>ALARM-EMAIL-SUBJECT</w:t>
        </w:r>
        <w:r>
          <w:rPr>
            <w:noProof/>
            <w:webHidden/>
          </w:rPr>
          <w:tab/>
        </w:r>
        <w:r w:rsidR="002574E4">
          <w:rPr>
            <w:noProof/>
            <w:webHidden/>
          </w:rPr>
          <w:fldChar w:fldCharType="begin"/>
        </w:r>
        <w:r>
          <w:rPr>
            <w:noProof/>
            <w:webHidden/>
          </w:rPr>
          <w:instrText xml:space="preserve"> PAGEREF _Toc225241370 \h </w:instrText>
        </w:r>
        <w:r w:rsidR="002574E4">
          <w:rPr>
            <w:noProof/>
            <w:webHidden/>
          </w:rPr>
        </w:r>
        <w:r w:rsidR="002574E4">
          <w:rPr>
            <w:noProof/>
            <w:webHidden/>
          </w:rPr>
          <w:fldChar w:fldCharType="separate"/>
        </w:r>
        <w:r>
          <w:rPr>
            <w:noProof/>
            <w:webHidden/>
          </w:rPr>
          <w:t>91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1" w:history="1">
        <w:r w:rsidRPr="00231C4B">
          <w:rPr>
            <w:rStyle w:val="Hyperlink"/>
            <w:noProof/>
          </w:rPr>
          <w:t>ALARM-SMTP-BIND-ADDR</w:t>
        </w:r>
        <w:r>
          <w:rPr>
            <w:noProof/>
            <w:webHidden/>
          </w:rPr>
          <w:tab/>
        </w:r>
        <w:r w:rsidR="002574E4">
          <w:rPr>
            <w:noProof/>
            <w:webHidden/>
          </w:rPr>
          <w:fldChar w:fldCharType="begin"/>
        </w:r>
        <w:r>
          <w:rPr>
            <w:noProof/>
            <w:webHidden/>
          </w:rPr>
          <w:instrText xml:space="preserve"> PAGEREF _Toc225241371 \h </w:instrText>
        </w:r>
        <w:r w:rsidR="002574E4">
          <w:rPr>
            <w:noProof/>
            <w:webHidden/>
          </w:rPr>
        </w:r>
        <w:r w:rsidR="002574E4">
          <w:rPr>
            <w:noProof/>
            <w:webHidden/>
          </w:rPr>
          <w:fldChar w:fldCharType="separate"/>
        </w:r>
        <w:r>
          <w:rPr>
            <w:noProof/>
            <w:webHidden/>
          </w:rPr>
          <w:t>92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2" w:history="1">
        <w:r w:rsidRPr="00231C4B">
          <w:rPr>
            <w:rStyle w:val="Hyperlink"/>
            <w:noProof/>
          </w:rPr>
          <w:t>ALARM-SMTP-SERVER-ADDR</w:t>
        </w:r>
        <w:r>
          <w:rPr>
            <w:noProof/>
            <w:webHidden/>
          </w:rPr>
          <w:tab/>
        </w:r>
        <w:r w:rsidR="002574E4">
          <w:rPr>
            <w:noProof/>
            <w:webHidden/>
          </w:rPr>
          <w:fldChar w:fldCharType="begin"/>
        </w:r>
        <w:r>
          <w:rPr>
            <w:noProof/>
            <w:webHidden/>
          </w:rPr>
          <w:instrText xml:space="preserve"> PAGEREF _Toc225241372 \h </w:instrText>
        </w:r>
        <w:r w:rsidR="002574E4">
          <w:rPr>
            <w:noProof/>
            <w:webHidden/>
          </w:rPr>
        </w:r>
        <w:r w:rsidR="002574E4">
          <w:rPr>
            <w:noProof/>
            <w:webHidden/>
          </w:rPr>
          <w:fldChar w:fldCharType="separate"/>
        </w:r>
        <w:r>
          <w:rPr>
            <w:noProof/>
            <w:webHidden/>
          </w:rPr>
          <w:t>93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3" w:history="1">
        <w:r w:rsidRPr="00231C4B">
          <w:rPr>
            <w:rStyle w:val="Hyperlink"/>
            <w:noProof/>
          </w:rPr>
          <w:t>ALARM-SMTP-SERVER-PASSWORD</w:t>
        </w:r>
        <w:r>
          <w:rPr>
            <w:noProof/>
            <w:webHidden/>
          </w:rPr>
          <w:tab/>
        </w:r>
        <w:r w:rsidR="002574E4">
          <w:rPr>
            <w:noProof/>
            <w:webHidden/>
          </w:rPr>
          <w:fldChar w:fldCharType="begin"/>
        </w:r>
        <w:r>
          <w:rPr>
            <w:noProof/>
            <w:webHidden/>
          </w:rPr>
          <w:instrText xml:space="preserve"> PAGEREF _Toc225241373 \h </w:instrText>
        </w:r>
        <w:r w:rsidR="002574E4">
          <w:rPr>
            <w:noProof/>
            <w:webHidden/>
          </w:rPr>
        </w:r>
        <w:r w:rsidR="002574E4">
          <w:rPr>
            <w:noProof/>
            <w:webHidden/>
          </w:rPr>
          <w:fldChar w:fldCharType="separate"/>
        </w:r>
        <w:r>
          <w:rPr>
            <w:noProof/>
            <w:webHidden/>
          </w:rPr>
          <w:t>94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4" w:history="1">
        <w:r w:rsidRPr="00231C4B">
          <w:rPr>
            <w:rStyle w:val="Hyperlink"/>
            <w:noProof/>
          </w:rPr>
          <w:t>ALARM-SMTP-SERVER-TIMEOUT</w:t>
        </w:r>
        <w:r>
          <w:rPr>
            <w:noProof/>
            <w:webHidden/>
          </w:rPr>
          <w:tab/>
        </w:r>
        <w:r w:rsidR="002574E4">
          <w:rPr>
            <w:noProof/>
            <w:webHidden/>
          </w:rPr>
          <w:fldChar w:fldCharType="begin"/>
        </w:r>
        <w:r>
          <w:rPr>
            <w:noProof/>
            <w:webHidden/>
          </w:rPr>
          <w:instrText xml:space="preserve"> PAGEREF _Toc225241374 \h </w:instrText>
        </w:r>
        <w:r w:rsidR="002574E4">
          <w:rPr>
            <w:noProof/>
            <w:webHidden/>
          </w:rPr>
        </w:r>
        <w:r w:rsidR="002574E4">
          <w:rPr>
            <w:noProof/>
            <w:webHidden/>
          </w:rPr>
          <w:fldChar w:fldCharType="separate"/>
        </w:r>
        <w:r>
          <w:rPr>
            <w:noProof/>
            <w:webHidden/>
          </w:rPr>
          <w:t>95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5" w:history="1">
        <w:r w:rsidRPr="00231C4B">
          <w:rPr>
            <w:rStyle w:val="Hyperlink"/>
            <w:noProof/>
          </w:rPr>
          <w:t>ALARM-SMTP-SERVER-USERNAME</w:t>
        </w:r>
        <w:r>
          <w:rPr>
            <w:noProof/>
            <w:webHidden/>
          </w:rPr>
          <w:tab/>
        </w:r>
        <w:r w:rsidR="002574E4">
          <w:rPr>
            <w:noProof/>
            <w:webHidden/>
          </w:rPr>
          <w:fldChar w:fldCharType="begin"/>
        </w:r>
        <w:r>
          <w:rPr>
            <w:noProof/>
            <w:webHidden/>
          </w:rPr>
          <w:instrText xml:space="preserve"> PAGEREF _Toc225241375 \h </w:instrText>
        </w:r>
        <w:r w:rsidR="002574E4">
          <w:rPr>
            <w:noProof/>
            <w:webHidden/>
          </w:rPr>
        </w:r>
        <w:r w:rsidR="002574E4">
          <w:rPr>
            <w:noProof/>
            <w:webHidden/>
          </w:rPr>
          <w:fldChar w:fldCharType="separate"/>
        </w:r>
        <w:r>
          <w:rPr>
            <w:noProof/>
            <w:webHidden/>
          </w:rPr>
          <w:t>96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6" w:history="1">
        <w:r w:rsidRPr="00231C4B">
          <w:rPr>
            <w:rStyle w:val="Hyperlink"/>
            <w:noProof/>
          </w:rPr>
          <w:t>ALARM-SMTP-TCPIP-NAME</w:t>
        </w:r>
        <w:r>
          <w:rPr>
            <w:noProof/>
            <w:webHidden/>
          </w:rPr>
          <w:tab/>
        </w:r>
        <w:r w:rsidR="002574E4">
          <w:rPr>
            <w:noProof/>
            <w:webHidden/>
          </w:rPr>
          <w:fldChar w:fldCharType="begin"/>
        </w:r>
        <w:r>
          <w:rPr>
            <w:noProof/>
            <w:webHidden/>
          </w:rPr>
          <w:instrText xml:space="preserve"> PAGEREF _Toc225241376 \h </w:instrText>
        </w:r>
        <w:r w:rsidR="002574E4">
          <w:rPr>
            <w:noProof/>
            <w:webHidden/>
          </w:rPr>
        </w:r>
        <w:r w:rsidR="002574E4">
          <w:rPr>
            <w:noProof/>
            <w:webHidden/>
          </w:rPr>
          <w:fldChar w:fldCharType="separate"/>
        </w:r>
        <w:r>
          <w:rPr>
            <w:noProof/>
            <w:webHidden/>
          </w:rPr>
          <w:t>97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7" w:history="1">
        <w:r w:rsidRPr="00231C4B">
          <w:rPr>
            <w:rStyle w:val="Hyperlink"/>
            <w:noProof/>
          </w:rPr>
          <w:t>ALARM-SUSPEND-DELAY</w:t>
        </w:r>
        <w:r>
          <w:rPr>
            <w:noProof/>
            <w:webHidden/>
          </w:rPr>
          <w:tab/>
        </w:r>
        <w:r w:rsidR="002574E4">
          <w:rPr>
            <w:noProof/>
            <w:webHidden/>
          </w:rPr>
          <w:fldChar w:fldCharType="begin"/>
        </w:r>
        <w:r>
          <w:rPr>
            <w:noProof/>
            <w:webHidden/>
          </w:rPr>
          <w:instrText xml:space="preserve"> PAGEREF _Toc225241377 \h </w:instrText>
        </w:r>
        <w:r w:rsidR="002574E4">
          <w:rPr>
            <w:noProof/>
            <w:webHidden/>
          </w:rPr>
        </w:r>
        <w:r w:rsidR="002574E4">
          <w:rPr>
            <w:noProof/>
            <w:webHidden/>
          </w:rPr>
          <w:fldChar w:fldCharType="separate"/>
        </w:r>
        <w:r>
          <w:rPr>
            <w:noProof/>
            <w:webHidden/>
          </w:rPr>
          <w:t>98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8" w:history="1">
        <w:r w:rsidRPr="00231C4B">
          <w:rPr>
            <w:rStyle w:val="Hyperlink"/>
            <w:noProof/>
          </w:rPr>
          <w:t>ALARMS-MAXIMUM-PER-DEFINITION</w:t>
        </w:r>
        <w:r>
          <w:rPr>
            <w:noProof/>
            <w:webHidden/>
          </w:rPr>
          <w:tab/>
        </w:r>
        <w:r w:rsidR="002574E4">
          <w:rPr>
            <w:noProof/>
            <w:webHidden/>
          </w:rPr>
          <w:fldChar w:fldCharType="begin"/>
        </w:r>
        <w:r>
          <w:rPr>
            <w:noProof/>
            <w:webHidden/>
          </w:rPr>
          <w:instrText xml:space="preserve"> PAGEREF _Toc225241378 \h </w:instrText>
        </w:r>
        <w:r w:rsidR="002574E4">
          <w:rPr>
            <w:noProof/>
            <w:webHidden/>
          </w:rPr>
        </w:r>
        <w:r w:rsidR="002574E4">
          <w:rPr>
            <w:noProof/>
            <w:webHidden/>
          </w:rPr>
          <w:fldChar w:fldCharType="separate"/>
        </w:r>
        <w:r>
          <w:rPr>
            <w:noProof/>
            <w:webHidden/>
          </w:rPr>
          <w:t>99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79" w:history="1">
        <w:r w:rsidRPr="00231C4B">
          <w:rPr>
            <w:rStyle w:val="Hyperlink"/>
            <w:noProof/>
          </w:rPr>
          <w:t>CLIENT-LOCKDOWN-MODE</w:t>
        </w:r>
        <w:r>
          <w:rPr>
            <w:noProof/>
            <w:webHidden/>
          </w:rPr>
          <w:tab/>
        </w:r>
        <w:r w:rsidR="002574E4">
          <w:rPr>
            <w:noProof/>
            <w:webHidden/>
          </w:rPr>
          <w:fldChar w:fldCharType="begin"/>
        </w:r>
        <w:r>
          <w:rPr>
            <w:noProof/>
            <w:webHidden/>
          </w:rPr>
          <w:instrText xml:space="preserve"> PAGEREF _Toc225241379 \h </w:instrText>
        </w:r>
        <w:r w:rsidR="002574E4">
          <w:rPr>
            <w:noProof/>
            <w:webHidden/>
          </w:rPr>
        </w:r>
        <w:r w:rsidR="002574E4">
          <w:rPr>
            <w:noProof/>
            <w:webHidden/>
          </w:rPr>
          <w:fldChar w:fldCharType="separate"/>
        </w:r>
        <w:r>
          <w:rPr>
            <w:noProof/>
            <w:webHidden/>
          </w:rPr>
          <w:t>100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0" w:history="1">
        <w:r w:rsidRPr="00231C4B">
          <w:rPr>
            <w:rStyle w:val="Hyperlink"/>
            <w:noProof/>
          </w:rPr>
          <w:t>CLIENT-MINIMUM-V6</w:t>
        </w:r>
        <w:r>
          <w:rPr>
            <w:noProof/>
            <w:webHidden/>
          </w:rPr>
          <w:tab/>
        </w:r>
        <w:r w:rsidR="002574E4">
          <w:rPr>
            <w:noProof/>
            <w:webHidden/>
          </w:rPr>
          <w:fldChar w:fldCharType="begin"/>
        </w:r>
        <w:r>
          <w:rPr>
            <w:noProof/>
            <w:webHidden/>
          </w:rPr>
          <w:instrText xml:space="preserve"> PAGEREF _Toc225241380 \h </w:instrText>
        </w:r>
        <w:r w:rsidR="002574E4">
          <w:rPr>
            <w:noProof/>
            <w:webHidden/>
          </w:rPr>
        </w:r>
        <w:r w:rsidR="002574E4">
          <w:rPr>
            <w:noProof/>
            <w:webHidden/>
          </w:rPr>
          <w:fldChar w:fldCharType="separate"/>
        </w:r>
        <w:r>
          <w:rPr>
            <w:noProof/>
            <w:webHidden/>
          </w:rPr>
          <w:t>101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1" w:history="1">
        <w:r w:rsidRPr="00231C4B">
          <w:rPr>
            <w:rStyle w:val="Hyperlink"/>
            <w:noProof/>
          </w:rPr>
          <w:t>CLIENT-SCREEN-SAVER</w:t>
        </w:r>
        <w:r>
          <w:rPr>
            <w:noProof/>
            <w:webHidden/>
          </w:rPr>
          <w:tab/>
        </w:r>
        <w:r w:rsidR="002574E4">
          <w:rPr>
            <w:noProof/>
            <w:webHidden/>
          </w:rPr>
          <w:fldChar w:fldCharType="begin"/>
        </w:r>
        <w:r>
          <w:rPr>
            <w:noProof/>
            <w:webHidden/>
          </w:rPr>
          <w:instrText xml:space="preserve"> PAGEREF _Toc225241381 \h </w:instrText>
        </w:r>
        <w:r w:rsidR="002574E4">
          <w:rPr>
            <w:noProof/>
            <w:webHidden/>
          </w:rPr>
        </w:r>
        <w:r w:rsidR="002574E4">
          <w:rPr>
            <w:noProof/>
            <w:webHidden/>
          </w:rPr>
          <w:fldChar w:fldCharType="separate"/>
        </w:r>
        <w:r>
          <w:rPr>
            <w:noProof/>
            <w:webHidden/>
          </w:rPr>
          <w:t>102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2" w:history="1">
        <w:r w:rsidRPr="00231C4B">
          <w:rPr>
            <w:rStyle w:val="Hyperlink"/>
            <w:noProof/>
          </w:rPr>
          <w:t>CNF01DB</w:t>
        </w:r>
        <w:r>
          <w:rPr>
            <w:noProof/>
            <w:webHidden/>
          </w:rPr>
          <w:tab/>
        </w:r>
        <w:r w:rsidR="002574E4">
          <w:rPr>
            <w:noProof/>
            <w:webHidden/>
          </w:rPr>
          <w:fldChar w:fldCharType="begin"/>
        </w:r>
        <w:r>
          <w:rPr>
            <w:noProof/>
            <w:webHidden/>
          </w:rPr>
          <w:instrText xml:space="preserve"> PAGEREF _Toc225241382 \h </w:instrText>
        </w:r>
        <w:r w:rsidR="002574E4">
          <w:rPr>
            <w:noProof/>
            <w:webHidden/>
          </w:rPr>
        </w:r>
        <w:r w:rsidR="002574E4">
          <w:rPr>
            <w:noProof/>
            <w:webHidden/>
          </w:rPr>
          <w:fldChar w:fldCharType="separate"/>
        </w:r>
        <w:r>
          <w:rPr>
            <w:noProof/>
            <w:webHidden/>
          </w:rPr>
          <w:t>103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3" w:history="1">
        <w:r w:rsidRPr="00231C4B">
          <w:rPr>
            <w:rStyle w:val="Hyperlink"/>
            <w:noProof/>
          </w:rPr>
          <w:t>CPU-NOT-PRESENT</w:t>
        </w:r>
        <w:r>
          <w:rPr>
            <w:noProof/>
            <w:webHidden/>
          </w:rPr>
          <w:tab/>
        </w:r>
        <w:r w:rsidR="002574E4">
          <w:rPr>
            <w:noProof/>
            <w:webHidden/>
          </w:rPr>
          <w:fldChar w:fldCharType="begin"/>
        </w:r>
        <w:r>
          <w:rPr>
            <w:noProof/>
            <w:webHidden/>
          </w:rPr>
          <w:instrText xml:space="preserve"> PAGEREF _Toc225241383 \h </w:instrText>
        </w:r>
        <w:r w:rsidR="002574E4">
          <w:rPr>
            <w:noProof/>
            <w:webHidden/>
          </w:rPr>
        </w:r>
        <w:r w:rsidR="002574E4">
          <w:rPr>
            <w:noProof/>
            <w:webHidden/>
          </w:rPr>
          <w:fldChar w:fldCharType="separate"/>
        </w:r>
        <w:r>
          <w:rPr>
            <w:noProof/>
            <w:webHidden/>
          </w:rPr>
          <w:t>104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4" w:history="1">
        <w:r w:rsidRPr="00231C4B">
          <w:rPr>
            <w:rStyle w:val="Hyperlink"/>
            <w:noProof/>
          </w:rPr>
          <w:t>DEFAULT-SECURITY-USER</w:t>
        </w:r>
        <w:r>
          <w:rPr>
            <w:noProof/>
            <w:webHidden/>
          </w:rPr>
          <w:tab/>
        </w:r>
        <w:r w:rsidR="002574E4">
          <w:rPr>
            <w:noProof/>
            <w:webHidden/>
          </w:rPr>
          <w:fldChar w:fldCharType="begin"/>
        </w:r>
        <w:r>
          <w:rPr>
            <w:noProof/>
            <w:webHidden/>
          </w:rPr>
          <w:instrText xml:space="preserve"> PAGEREF _Toc225241384 \h </w:instrText>
        </w:r>
        <w:r w:rsidR="002574E4">
          <w:rPr>
            <w:noProof/>
            <w:webHidden/>
          </w:rPr>
        </w:r>
        <w:r w:rsidR="002574E4">
          <w:rPr>
            <w:noProof/>
            <w:webHidden/>
          </w:rPr>
          <w:fldChar w:fldCharType="separate"/>
        </w:r>
        <w:r>
          <w:rPr>
            <w:noProof/>
            <w:webHidden/>
          </w:rPr>
          <w:t>105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5" w:history="1">
        <w:r w:rsidRPr="00231C4B">
          <w:rPr>
            <w:rStyle w:val="Hyperlink"/>
            <w:noProof/>
          </w:rPr>
          <w:t>DEFAULT-WORK-LOCATION</w:t>
        </w:r>
        <w:r>
          <w:rPr>
            <w:noProof/>
            <w:webHidden/>
          </w:rPr>
          <w:tab/>
        </w:r>
        <w:r w:rsidR="002574E4">
          <w:rPr>
            <w:noProof/>
            <w:webHidden/>
          </w:rPr>
          <w:fldChar w:fldCharType="begin"/>
        </w:r>
        <w:r>
          <w:rPr>
            <w:noProof/>
            <w:webHidden/>
          </w:rPr>
          <w:instrText xml:space="preserve"> PAGEREF _Toc225241385 \h </w:instrText>
        </w:r>
        <w:r w:rsidR="002574E4">
          <w:rPr>
            <w:noProof/>
            <w:webHidden/>
          </w:rPr>
        </w:r>
        <w:r w:rsidR="002574E4">
          <w:rPr>
            <w:noProof/>
            <w:webHidden/>
          </w:rPr>
          <w:fldChar w:fldCharType="separate"/>
        </w:r>
        <w:r>
          <w:rPr>
            <w:noProof/>
            <w:webHidden/>
          </w:rPr>
          <w:t>106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6" w:history="1">
        <w:r w:rsidRPr="00231C4B">
          <w:rPr>
            <w:rStyle w:val="Hyperlink"/>
            <w:noProof/>
          </w:rPr>
          <w:t>DISABLE-MEAS-SQLPROC</w:t>
        </w:r>
        <w:r>
          <w:rPr>
            <w:noProof/>
            <w:webHidden/>
          </w:rPr>
          <w:tab/>
        </w:r>
        <w:r w:rsidR="002574E4">
          <w:rPr>
            <w:noProof/>
            <w:webHidden/>
          </w:rPr>
          <w:fldChar w:fldCharType="begin"/>
        </w:r>
        <w:r>
          <w:rPr>
            <w:noProof/>
            <w:webHidden/>
          </w:rPr>
          <w:instrText xml:space="preserve"> PAGEREF _Toc225241386 \h </w:instrText>
        </w:r>
        <w:r w:rsidR="002574E4">
          <w:rPr>
            <w:noProof/>
            <w:webHidden/>
          </w:rPr>
        </w:r>
        <w:r w:rsidR="002574E4">
          <w:rPr>
            <w:noProof/>
            <w:webHidden/>
          </w:rPr>
          <w:fldChar w:fldCharType="separate"/>
        </w:r>
        <w:r>
          <w:rPr>
            <w:noProof/>
            <w:webHidden/>
          </w:rPr>
          <w:t>107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7" w:history="1">
        <w:r w:rsidRPr="00231C4B">
          <w:rPr>
            <w:rStyle w:val="Hyperlink"/>
            <w:noProof/>
          </w:rPr>
          <w:t>DISABLE-MEAS-SQLSTMT</w:t>
        </w:r>
        <w:r>
          <w:rPr>
            <w:noProof/>
            <w:webHidden/>
          </w:rPr>
          <w:tab/>
        </w:r>
        <w:r w:rsidR="002574E4">
          <w:rPr>
            <w:noProof/>
            <w:webHidden/>
          </w:rPr>
          <w:fldChar w:fldCharType="begin"/>
        </w:r>
        <w:r>
          <w:rPr>
            <w:noProof/>
            <w:webHidden/>
          </w:rPr>
          <w:instrText xml:space="preserve"> PAGEREF _Toc225241387 \h </w:instrText>
        </w:r>
        <w:r w:rsidR="002574E4">
          <w:rPr>
            <w:noProof/>
            <w:webHidden/>
          </w:rPr>
        </w:r>
        <w:r w:rsidR="002574E4">
          <w:rPr>
            <w:noProof/>
            <w:webHidden/>
          </w:rPr>
          <w:fldChar w:fldCharType="separate"/>
        </w:r>
        <w:r>
          <w:rPr>
            <w:noProof/>
            <w:webHidden/>
          </w:rPr>
          <w:t>108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8" w:history="1">
        <w:r w:rsidRPr="00231C4B">
          <w:rPr>
            <w:rStyle w:val="Hyperlink"/>
            <w:noProof/>
          </w:rPr>
          <w:t>DNS-TCPIP-NAME</w:t>
        </w:r>
        <w:r>
          <w:rPr>
            <w:noProof/>
            <w:webHidden/>
          </w:rPr>
          <w:tab/>
        </w:r>
        <w:r w:rsidR="002574E4">
          <w:rPr>
            <w:noProof/>
            <w:webHidden/>
          </w:rPr>
          <w:fldChar w:fldCharType="begin"/>
        </w:r>
        <w:r>
          <w:rPr>
            <w:noProof/>
            <w:webHidden/>
          </w:rPr>
          <w:instrText xml:space="preserve"> PAGEREF _Toc225241388 \h </w:instrText>
        </w:r>
        <w:r w:rsidR="002574E4">
          <w:rPr>
            <w:noProof/>
            <w:webHidden/>
          </w:rPr>
        </w:r>
        <w:r w:rsidR="002574E4">
          <w:rPr>
            <w:noProof/>
            <w:webHidden/>
          </w:rPr>
          <w:fldChar w:fldCharType="separate"/>
        </w:r>
        <w:r>
          <w:rPr>
            <w:noProof/>
            <w:webHidden/>
          </w:rPr>
          <w:t>109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89" w:history="1">
        <w:r w:rsidRPr="00231C4B">
          <w:rPr>
            <w:rStyle w:val="Hyperlink"/>
            <w:noProof/>
          </w:rPr>
          <w:t>ENCRYPTION-ALGORITHM</w:t>
        </w:r>
        <w:r>
          <w:rPr>
            <w:noProof/>
            <w:webHidden/>
          </w:rPr>
          <w:tab/>
        </w:r>
        <w:r w:rsidR="002574E4">
          <w:rPr>
            <w:noProof/>
            <w:webHidden/>
          </w:rPr>
          <w:fldChar w:fldCharType="begin"/>
        </w:r>
        <w:r>
          <w:rPr>
            <w:noProof/>
            <w:webHidden/>
          </w:rPr>
          <w:instrText xml:space="preserve"> PAGEREF _Toc225241389 \h </w:instrText>
        </w:r>
        <w:r w:rsidR="002574E4">
          <w:rPr>
            <w:noProof/>
            <w:webHidden/>
          </w:rPr>
        </w:r>
        <w:r w:rsidR="002574E4">
          <w:rPr>
            <w:noProof/>
            <w:webHidden/>
          </w:rPr>
          <w:fldChar w:fldCharType="separate"/>
        </w:r>
        <w:r>
          <w:rPr>
            <w:noProof/>
            <w:webHidden/>
          </w:rPr>
          <w:t>110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0" w:history="1">
        <w:r w:rsidRPr="00231C4B">
          <w:rPr>
            <w:rStyle w:val="Hyperlink"/>
            <w:noProof/>
          </w:rPr>
          <w:t>EVENTCX</w:t>
        </w:r>
        <w:r>
          <w:rPr>
            <w:noProof/>
            <w:webHidden/>
          </w:rPr>
          <w:tab/>
        </w:r>
        <w:r w:rsidR="002574E4">
          <w:rPr>
            <w:noProof/>
            <w:webHidden/>
          </w:rPr>
          <w:fldChar w:fldCharType="begin"/>
        </w:r>
        <w:r>
          <w:rPr>
            <w:noProof/>
            <w:webHidden/>
          </w:rPr>
          <w:instrText xml:space="preserve"> PAGEREF _Toc225241390 \h </w:instrText>
        </w:r>
        <w:r w:rsidR="002574E4">
          <w:rPr>
            <w:noProof/>
            <w:webHidden/>
          </w:rPr>
        </w:r>
        <w:r w:rsidR="002574E4">
          <w:rPr>
            <w:noProof/>
            <w:webHidden/>
          </w:rPr>
          <w:fldChar w:fldCharType="separate"/>
        </w:r>
        <w:r>
          <w:rPr>
            <w:noProof/>
            <w:webHidden/>
          </w:rPr>
          <w:t>112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1" w:history="1">
        <w:r w:rsidRPr="00231C4B">
          <w:rPr>
            <w:rStyle w:val="Hyperlink"/>
            <w:noProof/>
          </w:rPr>
          <w:t>EXPAND-IO-DELAY</w:t>
        </w:r>
        <w:r>
          <w:rPr>
            <w:noProof/>
            <w:webHidden/>
          </w:rPr>
          <w:tab/>
        </w:r>
        <w:r w:rsidR="002574E4">
          <w:rPr>
            <w:noProof/>
            <w:webHidden/>
          </w:rPr>
          <w:fldChar w:fldCharType="begin"/>
        </w:r>
        <w:r>
          <w:rPr>
            <w:noProof/>
            <w:webHidden/>
          </w:rPr>
          <w:instrText xml:space="preserve"> PAGEREF _Toc225241391 \h </w:instrText>
        </w:r>
        <w:r w:rsidR="002574E4">
          <w:rPr>
            <w:noProof/>
            <w:webHidden/>
          </w:rPr>
        </w:r>
        <w:r w:rsidR="002574E4">
          <w:rPr>
            <w:noProof/>
            <w:webHidden/>
          </w:rPr>
          <w:fldChar w:fldCharType="separate"/>
        </w:r>
        <w:r>
          <w:rPr>
            <w:noProof/>
            <w:webHidden/>
          </w:rPr>
          <w:t>113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2" w:history="1">
        <w:r w:rsidRPr="00231C4B">
          <w:rPr>
            <w:rStyle w:val="Hyperlink"/>
            <w:noProof/>
          </w:rPr>
          <w:t>EXPAND-NETWORK-NAME</w:t>
        </w:r>
        <w:r>
          <w:rPr>
            <w:noProof/>
            <w:webHidden/>
          </w:rPr>
          <w:tab/>
        </w:r>
        <w:r w:rsidR="002574E4">
          <w:rPr>
            <w:noProof/>
            <w:webHidden/>
          </w:rPr>
          <w:fldChar w:fldCharType="begin"/>
        </w:r>
        <w:r>
          <w:rPr>
            <w:noProof/>
            <w:webHidden/>
          </w:rPr>
          <w:instrText xml:space="preserve"> PAGEREF _Toc225241392 \h </w:instrText>
        </w:r>
        <w:r w:rsidR="002574E4">
          <w:rPr>
            <w:noProof/>
            <w:webHidden/>
          </w:rPr>
        </w:r>
        <w:r w:rsidR="002574E4">
          <w:rPr>
            <w:noProof/>
            <w:webHidden/>
          </w:rPr>
          <w:fldChar w:fldCharType="separate"/>
        </w:r>
        <w:r>
          <w:rPr>
            <w:noProof/>
            <w:webHidden/>
          </w:rPr>
          <w:t>114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3" w:history="1">
        <w:r w:rsidRPr="00231C4B">
          <w:rPr>
            <w:rStyle w:val="Hyperlink"/>
            <w:noProof/>
          </w:rPr>
          <w:t>EXPAND-UPDATE-INTERVAL-ERR</w:t>
        </w:r>
        <w:r>
          <w:rPr>
            <w:noProof/>
            <w:webHidden/>
          </w:rPr>
          <w:tab/>
        </w:r>
        <w:r w:rsidR="002574E4">
          <w:rPr>
            <w:noProof/>
            <w:webHidden/>
          </w:rPr>
          <w:fldChar w:fldCharType="begin"/>
        </w:r>
        <w:r>
          <w:rPr>
            <w:noProof/>
            <w:webHidden/>
          </w:rPr>
          <w:instrText xml:space="preserve"> PAGEREF _Toc225241393 \h </w:instrText>
        </w:r>
        <w:r w:rsidR="002574E4">
          <w:rPr>
            <w:noProof/>
            <w:webHidden/>
          </w:rPr>
        </w:r>
        <w:r w:rsidR="002574E4">
          <w:rPr>
            <w:noProof/>
            <w:webHidden/>
          </w:rPr>
          <w:fldChar w:fldCharType="separate"/>
        </w:r>
        <w:r>
          <w:rPr>
            <w:noProof/>
            <w:webHidden/>
          </w:rPr>
          <w:t>115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4" w:history="1">
        <w:r w:rsidRPr="00231C4B">
          <w:rPr>
            <w:rStyle w:val="Hyperlink"/>
            <w:noProof/>
          </w:rPr>
          <w:t>EXPAND-UPDATE-INTERVAL</w:t>
        </w:r>
        <w:r>
          <w:rPr>
            <w:noProof/>
            <w:webHidden/>
          </w:rPr>
          <w:tab/>
        </w:r>
        <w:r w:rsidR="002574E4">
          <w:rPr>
            <w:noProof/>
            <w:webHidden/>
          </w:rPr>
          <w:fldChar w:fldCharType="begin"/>
        </w:r>
        <w:r>
          <w:rPr>
            <w:noProof/>
            <w:webHidden/>
          </w:rPr>
          <w:instrText xml:space="preserve"> PAGEREF _Toc225241394 \h </w:instrText>
        </w:r>
        <w:r w:rsidR="002574E4">
          <w:rPr>
            <w:noProof/>
            <w:webHidden/>
          </w:rPr>
        </w:r>
        <w:r w:rsidR="002574E4">
          <w:rPr>
            <w:noProof/>
            <w:webHidden/>
          </w:rPr>
          <w:fldChar w:fldCharType="separate"/>
        </w:r>
        <w:r>
          <w:rPr>
            <w:noProof/>
            <w:webHidden/>
          </w:rPr>
          <w:t>116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5" w:history="1">
        <w:r w:rsidRPr="00231C4B">
          <w:rPr>
            <w:rStyle w:val="Hyperlink"/>
            <w:noProof/>
          </w:rPr>
          <w:t>FNAME-SPOOLER-n</w:t>
        </w:r>
        <w:r>
          <w:rPr>
            <w:noProof/>
            <w:webHidden/>
          </w:rPr>
          <w:tab/>
        </w:r>
        <w:r w:rsidR="002574E4">
          <w:rPr>
            <w:noProof/>
            <w:webHidden/>
          </w:rPr>
          <w:fldChar w:fldCharType="begin"/>
        </w:r>
        <w:r>
          <w:rPr>
            <w:noProof/>
            <w:webHidden/>
          </w:rPr>
          <w:instrText xml:space="preserve"> PAGEREF _Toc225241395 \h </w:instrText>
        </w:r>
        <w:r w:rsidR="002574E4">
          <w:rPr>
            <w:noProof/>
            <w:webHidden/>
          </w:rPr>
        </w:r>
        <w:r w:rsidR="002574E4">
          <w:rPr>
            <w:noProof/>
            <w:webHidden/>
          </w:rPr>
          <w:fldChar w:fldCharType="separate"/>
        </w:r>
        <w:r>
          <w:rPr>
            <w:noProof/>
            <w:webHidden/>
          </w:rPr>
          <w:t>117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6" w:history="1">
        <w:r w:rsidRPr="00231C4B">
          <w:rPr>
            <w:rStyle w:val="Hyperlink"/>
            <w:noProof/>
          </w:rPr>
          <w:t>FNAME-SPOOLER-PLUS-n</w:t>
        </w:r>
        <w:r>
          <w:rPr>
            <w:noProof/>
            <w:webHidden/>
          </w:rPr>
          <w:tab/>
        </w:r>
        <w:r w:rsidR="002574E4">
          <w:rPr>
            <w:noProof/>
            <w:webHidden/>
          </w:rPr>
          <w:fldChar w:fldCharType="begin"/>
        </w:r>
        <w:r>
          <w:rPr>
            <w:noProof/>
            <w:webHidden/>
          </w:rPr>
          <w:instrText xml:space="preserve"> PAGEREF _Toc225241396 \h </w:instrText>
        </w:r>
        <w:r w:rsidR="002574E4">
          <w:rPr>
            <w:noProof/>
            <w:webHidden/>
          </w:rPr>
        </w:r>
        <w:r w:rsidR="002574E4">
          <w:rPr>
            <w:noProof/>
            <w:webHidden/>
          </w:rPr>
          <w:fldChar w:fldCharType="separate"/>
        </w:r>
        <w:r>
          <w:rPr>
            <w:noProof/>
            <w:webHidden/>
          </w:rPr>
          <w:t>118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7" w:history="1">
        <w:r w:rsidRPr="00231C4B">
          <w:rPr>
            <w:rStyle w:val="Hyperlink"/>
            <w:noProof/>
          </w:rPr>
          <w:t>HSTnnDB-DELETE-TIME</w:t>
        </w:r>
        <w:r>
          <w:rPr>
            <w:noProof/>
            <w:webHidden/>
          </w:rPr>
          <w:tab/>
        </w:r>
        <w:r w:rsidR="002574E4">
          <w:rPr>
            <w:noProof/>
            <w:webHidden/>
          </w:rPr>
          <w:fldChar w:fldCharType="begin"/>
        </w:r>
        <w:r>
          <w:rPr>
            <w:noProof/>
            <w:webHidden/>
          </w:rPr>
          <w:instrText xml:space="preserve"> PAGEREF _Toc225241397 \h </w:instrText>
        </w:r>
        <w:r w:rsidR="002574E4">
          <w:rPr>
            <w:noProof/>
            <w:webHidden/>
          </w:rPr>
        </w:r>
        <w:r w:rsidR="002574E4">
          <w:rPr>
            <w:noProof/>
            <w:webHidden/>
          </w:rPr>
          <w:fldChar w:fldCharType="separate"/>
        </w:r>
        <w:r>
          <w:rPr>
            <w:noProof/>
            <w:webHidden/>
          </w:rPr>
          <w:t>119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8" w:history="1">
        <w:r w:rsidRPr="00231C4B">
          <w:rPr>
            <w:rStyle w:val="Hyperlink"/>
            <w:noProof/>
          </w:rPr>
          <w:t>HSTnnDB-HISTORY-DUMP</w:t>
        </w:r>
        <w:r>
          <w:rPr>
            <w:noProof/>
            <w:webHidden/>
          </w:rPr>
          <w:tab/>
        </w:r>
        <w:r w:rsidR="002574E4">
          <w:rPr>
            <w:noProof/>
            <w:webHidden/>
          </w:rPr>
          <w:fldChar w:fldCharType="begin"/>
        </w:r>
        <w:r>
          <w:rPr>
            <w:noProof/>
            <w:webHidden/>
          </w:rPr>
          <w:instrText xml:space="preserve"> PAGEREF _Toc225241398 \h </w:instrText>
        </w:r>
        <w:r w:rsidR="002574E4">
          <w:rPr>
            <w:noProof/>
            <w:webHidden/>
          </w:rPr>
        </w:r>
        <w:r w:rsidR="002574E4">
          <w:rPr>
            <w:noProof/>
            <w:webHidden/>
          </w:rPr>
          <w:fldChar w:fldCharType="separate"/>
        </w:r>
        <w:r>
          <w:rPr>
            <w:noProof/>
            <w:webHidden/>
          </w:rPr>
          <w:t>120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399" w:history="1">
        <w:r w:rsidRPr="00231C4B">
          <w:rPr>
            <w:rStyle w:val="Hyperlink"/>
            <w:noProof/>
          </w:rPr>
          <w:t>HSTnnDB</w:t>
        </w:r>
        <w:r>
          <w:rPr>
            <w:noProof/>
            <w:webHidden/>
          </w:rPr>
          <w:tab/>
        </w:r>
        <w:r w:rsidR="002574E4">
          <w:rPr>
            <w:noProof/>
            <w:webHidden/>
          </w:rPr>
          <w:fldChar w:fldCharType="begin"/>
        </w:r>
        <w:r>
          <w:rPr>
            <w:noProof/>
            <w:webHidden/>
          </w:rPr>
          <w:instrText xml:space="preserve"> PAGEREF _Toc225241399 \h </w:instrText>
        </w:r>
        <w:r w:rsidR="002574E4">
          <w:rPr>
            <w:noProof/>
            <w:webHidden/>
          </w:rPr>
        </w:r>
        <w:r w:rsidR="002574E4">
          <w:rPr>
            <w:noProof/>
            <w:webHidden/>
          </w:rPr>
          <w:fldChar w:fldCharType="separate"/>
        </w:r>
        <w:r>
          <w:rPr>
            <w:noProof/>
            <w:webHidden/>
          </w:rPr>
          <w:t>121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0" w:history="1">
        <w:r w:rsidRPr="00231C4B">
          <w:rPr>
            <w:rStyle w:val="Hyperlink"/>
            <w:noProof/>
          </w:rPr>
          <w:t>IIT-NORMAL-INTERVAL-INCREMENT</w:t>
        </w:r>
        <w:r>
          <w:rPr>
            <w:noProof/>
            <w:webHidden/>
          </w:rPr>
          <w:tab/>
        </w:r>
        <w:r w:rsidR="002574E4">
          <w:rPr>
            <w:noProof/>
            <w:webHidden/>
          </w:rPr>
          <w:fldChar w:fldCharType="begin"/>
        </w:r>
        <w:r>
          <w:rPr>
            <w:noProof/>
            <w:webHidden/>
          </w:rPr>
          <w:instrText xml:space="preserve"> PAGEREF _Toc225241400 \h </w:instrText>
        </w:r>
        <w:r w:rsidR="002574E4">
          <w:rPr>
            <w:noProof/>
            <w:webHidden/>
          </w:rPr>
        </w:r>
        <w:r w:rsidR="002574E4">
          <w:rPr>
            <w:noProof/>
            <w:webHidden/>
          </w:rPr>
          <w:fldChar w:fldCharType="separate"/>
        </w:r>
        <w:r>
          <w:rPr>
            <w:noProof/>
            <w:webHidden/>
          </w:rPr>
          <w:t>122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1" w:history="1">
        <w:r w:rsidRPr="00231C4B">
          <w:rPr>
            <w:rStyle w:val="Hyperlink"/>
            <w:noProof/>
          </w:rPr>
          <w:t>IIT-NORMAL-MAXIMUM</w:t>
        </w:r>
        <w:r>
          <w:rPr>
            <w:noProof/>
            <w:webHidden/>
          </w:rPr>
          <w:tab/>
        </w:r>
        <w:r w:rsidR="002574E4">
          <w:rPr>
            <w:noProof/>
            <w:webHidden/>
          </w:rPr>
          <w:fldChar w:fldCharType="begin"/>
        </w:r>
        <w:r>
          <w:rPr>
            <w:noProof/>
            <w:webHidden/>
          </w:rPr>
          <w:instrText xml:space="preserve"> PAGEREF _Toc225241401 \h </w:instrText>
        </w:r>
        <w:r w:rsidR="002574E4">
          <w:rPr>
            <w:noProof/>
            <w:webHidden/>
          </w:rPr>
        </w:r>
        <w:r w:rsidR="002574E4">
          <w:rPr>
            <w:noProof/>
            <w:webHidden/>
          </w:rPr>
          <w:fldChar w:fldCharType="separate"/>
        </w:r>
        <w:r>
          <w:rPr>
            <w:noProof/>
            <w:webHidden/>
          </w:rPr>
          <w:t>123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2" w:history="1">
        <w:r w:rsidRPr="00231C4B">
          <w:rPr>
            <w:rStyle w:val="Hyperlink"/>
            <w:noProof/>
          </w:rPr>
          <w:t>IIT-NORMAL-STARTING</w:t>
        </w:r>
        <w:r>
          <w:rPr>
            <w:noProof/>
            <w:webHidden/>
          </w:rPr>
          <w:tab/>
        </w:r>
        <w:r w:rsidR="002574E4">
          <w:rPr>
            <w:noProof/>
            <w:webHidden/>
          </w:rPr>
          <w:fldChar w:fldCharType="begin"/>
        </w:r>
        <w:r>
          <w:rPr>
            <w:noProof/>
            <w:webHidden/>
          </w:rPr>
          <w:instrText xml:space="preserve"> PAGEREF _Toc225241402 \h </w:instrText>
        </w:r>
        <w:r w:rsidR="002574E4">
          <w:rPr>
            <w:noProof/>
            <w:webHidden/>
          </w:rPr>
        </w:r>
        <w:r w:rsidR="002574E4">
          <w:rPr>
            <w:noProof/>
            <w:webHidden/>
          </w:rPr>
          <w:fldChar w:fldCharType="separate"/>
        </w:r>
        <w:r>
          <w:rPr>
            <w:noProof/>
            <w:webHidden/>
          </w:rPr>
          <w:t>124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3" w:history="1">
        <w:r w:rsidRPr="00231C4B">
          <w:rPr>
            <w:rStyle w:val="Hyperlink"/>
            <w:noProof/>
          </w:rPr>
          <w:t>INTERVAL</w:t>
        </w:r>
        <w:r>
          <w:rPr>
            <w:noProof/>
            <w:webHidden/>
          </w:rPr>
          <w:tab/>
        </w:r>
        <w:r w:rsidR="002574E4">
          <w:rPr>
            <w:noProof/>
            <w:webHidden/>
          </w:rPr>
          <w:fldChar w:fldCharType="begin"/>
        </w:r>
        <w:r>
          <w:rPr>
            <w:noProof/>
            <w:webHidden/>
          </w:rPr>
          <w:instrText xml:space="preserve"> PAGEREF _Toc225241403 \h </w:instrText>
        </w:r>
        <w:r w:rsidR="002574E4">
          <w:rPr>
            <w:noProof/>
            <w:webHidden/>
          </w:rPr>
        </w:r>
        <w:r w:rsidR="002574E4">
          <w:rPr>
            <w:noProof/>
            <w:webHidden/>
          </w:rPr>
          <w:fldChar w:fldCharType="separate"/>
        </w:r>
        <w:r>
          <w:rPr>
            <w:noProof/>
            <w:webHidden/>
          </w:rPr>
          <w:t>125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4" w:history="1">
        <w:r w:rsidRPr="00231C4B">
          <w:rPr>
            <w:rStyle w:val="Hyperlink"/>
            <w:noProof/>
          </w:rPr>
          <w:t>IO-STUCK-EXCLUDE-n</w:t>
        </w:r>
        <w:r>
          <w:rPr>
            <w:noProof/>
            <w:webHidden/>
          </w:rPr>
          <w:tab/>
        </w:r>
        <w:r w:rsidR="002574E4">
          <w:rPr>
            <w:noProof/>
            <w:webHidden/>
          </w:rPr>
          <w:fldChar w:fldCharType="begin"/>
        </w:r>
        <w:r>
          <w:rPr>
            <w:noProof/>
            <w:webHidden/>
          </w:rPr>
          <w:instrText xml:space="preserve"> PAGEREF _Toc225241404 \h </w:instrText>
        </w:r>
        <w:r w:rsidR="002574E4">
          <w:rPr>
            <w:noProof/>
            <w:webHidden/>
          </w:rPr>
        </w:r>
        <w:r w:rsidR="002574E4">
          <w:rPr>
            <w:noProof/>
            <w:webHidden/>
          </w:rPr>
          <w:fldChar w:fldCharType="separate"/>
        </w:r>
        <w:r>
          <w:rPr>
            <w:noProof/>
            <w:webHidden/>
          </w:rPr>
          <w:t>126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5" w:history="1">
        <w:r w:rsidRPr="00231C4B">
          <w:rPr>
            <w:rStyle w:val="Hyperlink"/>
            <w:noProof/>
          </w:rPr>
          <w:t>IO-STUCK-INTERVAL</w:t>
        </w:r>
        <w:r>
          <w:rPr>
            <w:noProof/>
            <w:webHidden/>
          </w:rPr>
          <w:tab/>
        </w:r>
        <w:r w:rsidR="002574E4">
          <w:rPr>
            <w:noProof/>
            <w:webHidden/>
          </w:rPr>
          <w:fldChar w:fldCharType="begin"/>
        </w:r>
        <w:r>
          <w:rPr>
            <w:noProof/>
            <w:webHidden/>
          </w:rPr>
          <w:instrText xml:space="preserve"> PAGEREF _Toc225241405 \h </w:instrText>
        </w:r>
        <w:r w:rsidR="002574E4">
          <w:rPr>
            <w:noProof/>
            <w:webHidden/>
          </w:rPr>
        </w:r>
        <w:r w:rsidR="002574E4">
          <w:rPr>
            <w:noProof/>
            <w:webHidden/>
          </w:rPr>
          <w:fldChar w:fldCharType="separate"/>
        </w:r>
        <w:r>
          <w:rPr>
            <w:noProof/>
            <w:webHidden/>
          </w:rPr>
          <w:t>127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6" w:history="1">
        <w:r w:rsidRPr="00231C4B">
          <w:rPr>
            <w:rStyle w:val="Hyperlink"/>
            <w:noProof/>
          </w:rPr>
          <w:t>LICENSE-KEY</w:t>
        </w:r>
        <w:r>
          <w:rPr>
            <w:noProof/>
            <w:webHidden/>
          </w:rPr>
          <w:tab/>
        </w:r>
        <w:r w:rsidR="002574E4">
          <w:rPr>
            <w:noProof/>
            <w:webHidden/>
          </w:rPr>
          <w:fldChar w:fldCharType="begin"/>
        </w:r>
        <w:r>
          <w:rPr>
            <w:noProof/>
            <w:webHidden/>
          </w:rPr>
          <w:instrText xml:space="preserve"> PAGEREF _Toc225241406 \h </w:instrText>
        </w:r>
        <w:r w:rsidR="002574E4">
          <w:rPr>
            <w:noProof/>
            <w:webHidden/>
          </w:rPr>
        </w:r>
        <w:r w:rsidR="002574E4">
          <w:rPr>
            <w:noProof/>
            <w:webHidden/>
          </w:rPr>
          <w:fldChar w:fldCharType="separate"/>
        </w:r>
        <w:r>
          <w:rPr>
            <w:noProof/>
            <w:webHidden/>
          </w:rPr>
          <w:t>128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7" w:history="1">
        <w:r w:rsidRPr="00231C4B">
          <w:rPr>
            <w:rStyle w:val="Hyperlink"/>
            <w:noProof/>
          </w:rPr>
          <w:t>LOG01DB</w:t>
        </w:r>
        <w:r>
          <w:rPr>
            <w:noProof/>
            <w:webHidden/>
          </w:rPr>
          <w:tab/>
        </w:r>
        <w:r w:rsidR="002574E4">
          <w:rPr>
            <w:noProof/>
            <w:webHidden/>
          </w:rPr>
          <w:fldChar w:fldCharType="begin"/>
        </w:r>
        <w:r>
          <w:rPr>
            <w:noProof/>
            <w:webHidden/>
          </w:rPr>
          <w:instrText xml:space="preserve"> PAGEREF _Toc225241407 \h </w:instrText>
        </w:r>
        <w:r w:rsidR="002574E4">
          <w:rPr>
            <w:noProof/>
            <w:webHidden/>
          </w:rPr>
        </w:r>
        <w:r w:rsidR="002574E4">
          <w:rPr>
            <w:noProof/>
            <w:webHidden/>
          </w:rPr>
          <w:fldChar w:fldCharType="separate"/>
        </w:r>
        <w:r>
          <w:rPr>
            <w:noProof/>
            <w:webHidden/>
          </w:rPr>
          <w:t>129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8" w:history="1">
        <w:r w:rsidRPr="00231C4B">
          <w:rPr>
            <w:rStyle w:val="Hyperlink"/>
            <w:noProof/>
          </w:rPr>
          <w:t>PASSWORD</w:t>
        </w:r>
        <w:r>
          <w:rPr>
            <w:noProof/>
            <w:webHidden/>
          </w:rPr>
          <w:tab/>
        </w:r>
        <w:r w:rsidR="002574E4">
          <w:rPr>
            <w:noProof/>
            <w:webHidden/>
          </w:rPr>
          <w:fldChar w:fldCharType="begin"/>
        </w:r>
        <w:r>
          <w:rPr>
            <w:noProof/>
            <w:webHidden/>
          </w:rPr>
          <w:instrText xml:space="preserve"> PAGEREF _Toc225241408 \h </w:instrText>
        </w:r>
        <w:r w:rsidR="002574E4">
          <w:rPr>
            <w:noProof/>
            <w:webHidden/>
          </w:rPr>
        </w:r>
        <w:r w:rsidR="002574E4">
          <w:rPr>
            <w:noProof/>
            <w:webHidden/>
          </w:rPr>
          <w:fldChar w:fldCharType="separate"/>
        </w:r>
        <w:r>
          <w:rPr>
            <w:noProof/>
            <w:webHidden/>
          </w:rPr>
          <w:t>130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09" w:history="1">
        <w:r w:rsidRPr="00231C4B">
          <w:rPr>
            <w:rStyle w:val="Hyperlink"/>
            <w:noProof/>
          </w:rPr>
          <w:t>PATHWAY-TCP</w:t>
        </w:r>
        <w:r>
          <w:rPr>
            <w:noProof/>
            <w:webHidden/>
          </w:rPr>
          <w:tab/>
        </w:r>
        <w:r w:rsidR="002574E4">
          <w:rPr>
            <w:noProof/>
            <w:webHidden/>
          </w:rPr>
          <w:fldChar w:fldCharType="begin"/>
        </w:r>
        <w:r>
          <w:rPr>
            <w:noProof/>
            <w:webHidden/>
          </w:rPr>
          <w:instrText xml:space="preserve"> PAGEREF _Toc225241409 \h </w:instrText>
        </w:r>
        <w:r w:rsidR="002574E4">
          <w:rPr>
            <w:noProof/>
            <w:webHidden/>
          </w:rPr>
        </w:r>
        <w:r w:rsidR="002574E4">
          <w:rPr>
            <w:noProof/>
            <w:webHidden/>
          </w:rPr>
          <w:fldChar w:fldCharType="separate"/>
        </w:r>
        <w:r>
          <w:rPr>
            <w:noProof/>
            <w:webHidden/>
          </w:rPr>
          <w:t>131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0" w:history="1">
        <w:r w:rsidRPr="00231C4B">
          <w:rPr>
            <w:rStyle w:val="Hyperlink"/>
            <w:noProof/>
          </w:rPr>
          <w:t>PRIORITY-ALARM-EMS</w:t>
        </w:r>
        <w:r>
          <w:rPr>
            <w:noProof/>
            <w:webHidden/>
          </w:rPr>
          <w:tab/>
        </w:r>
        <w:r w:rsidR="002574E4">
          <w:rPr>
            <w:noProof/>
            <w:webHidden/>
          </w:rPr>
          <w:fldChar w:fldCharType="begin"/>
        </w:r>
        <w:r>
          <w:rPr>
            <w:noProof/>
            <w:webHidden/>
          </w:rPr>
          <w:instrText xml:space="preserve"> PAGEREF _Toc225241410 \h </w:instrText>
        </w:r>
        <w:r w:rsidR="002574E4">
          <w:rPr>
            <w:noProof/>
            <w:webHidden/>
          </w:rPr>
        </w:r>
        <w:r w:rsidR="002574E4">
          <w:rPr>
            <w:noProof/>
            <w:webHidden/>
          </w:rPr>
          <w:fldChar w:fldCharType="separate"/>
        </w:r>
        <w:r>
          <w:rPr>
            <w:noProof/>
            <w:webHidden/>
          </w:rPr>
          <w:t>132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1" w:history="1">
        <w:r w:rsidRPr="00231C4B">
          <w:rPr>
            <w:rStyle w:val="Hyperlink"/>
            <w:noProof/>
          </w:rPr>
          <w:t>PRIORITY-ALARM-FILE</w:t>
        </w:r>
        <w:r>
          <w:rPr>
            <w:noProof/>
            <w:webHidden/>
          </w:rPr>
          <w:tab/>
        </w:r>
        <w:r w:rsidR="002574E4">
          <w:rPr>
            <w:noProof/>
            <w:webHidden/>
          </w:rPr>
          <w:fldChar w:fldCharType="begin"/>
        </w:r>
        <w:r>
          <w:rPr>
            <w:noProof/>
            <w:webHidden/>
          </w:rPr>
          <w:instrText xml:space="preserve"> PAGEREF _Toc225241411 \h </w:instrText>
        </w:r>
        <w:r w:rsidR="002574E4">
          <w:rPr>
            <w:noProof/>
            <w:webHidden/>
          </w:rPr>
        </w:r>
        <w:r w:rsidR="002574E4">
          <w:rPr>
            <w:noProof/>
            <w:webHidden/>
          </w:rPr>
          <w:fldChar w:fldCharType="separate"/>
        </w:r>
        <w:r>
          <w:rPr>
            <w:noProof/>
            <w:webHidden/>
          </w:rPr>
          <w:t>133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2" w:history="1">
        <w:r w:rsidRPr="00231C4B">
          <w:rPr>
            <w:rStyle w:val="Hyperlink"/>
            <w:noProof/>
          </w:rPr>
          <w:t>PRIORITY-BATCH</w:t>
        </w:r>
        <w:r>
          <w:rPr>
            <w:noProof/>
            <w:webHidden/>
          </w:rPr>
          <w:tab/>
        </w:r>
        <w:r w:rsidR="002574E4">
          <w:rPr>
            <w:noProof/>
            <w:webHidden/>
          </w:rPr>
          <w:fldChar w:fldCharType="begin"/>
        </w:r>
        <w:r>
          <w:rPr>
            <w:noProof/>
            <w:webHidden/>
          </w:rPr>
          <w:instrText xml:space="preserve"> PAGEREF _Toc225241412 \h </w:instrText>
        </w:r>
        <w:r w:rsidR="002574E4">
          <w:rPr>
            <w:noProof/>
            <w:webHidden/>
          </w:rPr>
        </w:r>
        <w:r w:rsidR="002574E4">
          <w:rPr>
            <w:noProof/>
            <w:webHidden/>
          </w:rPr>
          <w:fldChar w:fldCharType="separate"/>
        </w:r>
        <w:r>
          <w:rPr>
            <w:noProof/>
            <w:webHidden/>
          </w:rPr>
          <w:t>134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3" w:history="1">
        <w:r w:rsidRPr="00231C4B">
          <w:rPr>
            <w:rStyle w:val="Hyperlink"/>
            <w:noProof/>
          </w:rPr>
          <w:t>PRIORITY-DB-HST01DB</w:t>
        </w:r>
        <w:r>
          <w:rPr>
            <w:noProof/>
            <w:webHidden/>
          </w:rPr>
          <w:tab/>
        </w:r>
        <w:r w:rsidR="002574E4">
          <w:rPr>
            <w:noProof/>
            <w:webHidden/>
          </w:rPr>
          <w:fldChar w:fldCharType="begin"/>
        </w:r>
        <w:r>
          <w:rPr>
            <w:noProof/>
            <w:webHidden/>
          </w:rPr>
          <w:instrText xml:space="preserve"> PAGEREF _Toc225241413 \h </w:instrText>
        </w:r>
        <w:r w:rsidR="002574E4">
          <w:rPr>
            <w:noProof/>
            <w:webHidden/>
          </w:rPr>
        </w:r>
        <w:r w:rsidR="002574E4">
          <w:rPr>
            <w:noProof/>
            <w:webHidden/>
          </w:rPr>
          <w:fldChar w:fldCharType="separate"/>
        </w:r>
        <w:r>
          <w:rPr>
            <w:noProof/>
            <w:webHidden/>
          </w:rPr>
          <w:t>135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4" w:history="1">
        <w:r w:rsidRPr="00231C4B">
          <w:rPr>
            <w:rStyle w:val="Hyperlink"/>
            <w:noProof/>
          </w:rPr>
          <w:t>PRIORITY-DB-HSTxxDB-CON</w:t>
        </w:r>
        <w:r>
          <w:rPr>
            <w:noProof/>
            <w:webHidden/>
          </w:rPr>
          <w:tab/>
        </w:r>
        <w:r w:rsidR="002574E4">
          <w:rPr>
            <w:noProof/>
            <w:webHidden/>
          </w:rPr>
          <w:fldChar w:fldCharType="begin"/>
        </w:r>
        <w:r>
          <w:rPr>
            <w:noProof/>
            <w:webHidden/>
          </w:rPr>
          <w:instrText xml:space="preserve"> PAGEREF _Toc225241414 \h </w:instrText>
        </w:r>
        <w:r w:rsidR="002574E4">
          <w:rPr>
            <w:noProof/>
            <w:webHidden/>
          </w:rPr>
        </w:r>
        <w:r w:rsidR="002574E4">
          <w:rPr>
            <w:noProof/>
            <w:webHidden/>
          </w:rPr>
          <w:fldChar w:fldCharType="separate"/>
        </w:r>
        <w:r>
          <w:rPr>
            <w:noProof/>
            <w:webHidden/>
          </w:rPr>
          <w:t>136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5" w:history="1">
        <w:r w:rsidRPr="00231C4B">
          <w:rPr>
            <w:rStyle w:val="Hyperlink"/>
            <w:noProof/>
          </w:rPr>
          <w:t>PRIORITY-DB-HSTxxDB-R</w:t>
        </w:r>
        <w:r>
          <w:rPr>
            <w:noProof/>
            <w:webHidden/>
          </w:rPr>
          <w:tab/>
        </w:r>
        <w:r w:rsidR="002574E4">
          <w:rPr>
            <w:noProof/>
            <w:webHidden/>
          </w:rPr>
          <w:fldChar w:fldCharType="begin"/>
        </w:r>
        <w:r>
          <w:rPr>
            <w:noProof/>
            <w:webHidden/>
          </w:rPr>
          <w:instrText xml:space="preserve"> PAGEREF _Toc225241415 \h </w:instrText>
        </w:r>
        <w:r w:rsidR="002574E4">
          <w:rPr>
            <w:noProof/>
            <w:webHidden/>
          </w:rPr>
        </w:r>
        <w:r w:rsidR="002574E4">
          <w:rPr>
            <w:noProof/>
            <w:webHidden/>
          </w:rPr>
          <w:fldChar w:fldCharType="separate"/>
        </w:r>
        <w:r>
          <w:rPr>
            <w:noProof/>
            <w:webHidden/>
          </w:rPr>
          <w:t>137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6" w:history="1">
        <w:r w:rsidRPr="00231C4B">
          <w:rPr>
            <w:rStyle w:val="Hyperlink"/>
            <w:noProof/>
          </w:rPr>
          <w:t>PRIORITY-DB-LOG01DB</w:t>
        </w:r>
        <w:r>
          <w:rPr>
            <w:noProof/>
            <w:webHidden/>
          </w:rPr>
          <w:tab/>
        </w:r>
        <w:r w:rsidR="002574E4">
          <w:rPr>
            <w:noProof/>
            <w:webHidden/>
          </w:rPr>
          <w:fldChar w:fldCharType="begin"/>
        </w:r>
        <w:r>
          <w:rPr>
            <w:noProof/>
            <w:webHidden/>
          </w:rPr>
          <w:instrText xml:space="preserve"> PAGEREF _Toc225241416 \h </w:instrText>
        </w:r>
        <w:r w:rsidR="002574E4">
          <w:rPr>
            <w:noProof/>
            <w:webHidden/>
          </w:rPr>
        </w:r>
        <w:r w:rsidR="002574E4">
          <w:rPr>
            <w:noProof/>
            <w:webHidden/>
          </w:rPr>
          <w:fldChar w:fldCharType="separate"/>
        </w:r>
        <w:r>
          <w:rPr>
            <w:noProof/>
            <w:webHidden/>
          </w:rPr>
          <w:t>138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7" w:history="1">
        <w:r w:rsidRPr="00231C4B">
          <w:rPr>
            <w:rStyle w:val="Hyperlink"/>
            <w:noProof/>
          </w:rPr>
          <w:t>PRIORITY-EMS</w:t>
        </w:r>
        <w:r>
          <w:rPr>
            <w:noProof/>
            <w:webHidden/>
          </w:rPr>
          <w:tab/>
        </w:r>
        <w:r w:rsidR="002574E4">
          <w:rPr>
            <w:noProof/>
            <w:webHidden/>
          </w:rPr>
          <w:fldChar w:fldCharType="begin"/>
        </w:r>
        <w:r>
          <w:rPr>
            <w:noProof/>
            <w:webHidden/>
          </w:rPr>
          <w:instrText xml:space="preserve"> PAGEREF _Toc225241417 \h </w:instrText>
        </w:r>
        <w:r w:rsidR="002574E4">
          <w:rPr>
            <w:noProof/>
            <w:webHidden/>
          </w:rPr>
        </w:r>
        <w:r w:rsidR="002574E4">
          <w:rPr>
            <w:noProof/>
            <w:webHidden/>
          </w:rPr>
          <w:fldChar w:fldCharType="separate"/>
        </w:r>
        <w:r>
          <w:rPr>
            <w:noProof/>
            <w:webHidden/>
          </w:rPr>
          <w:t>139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8" w:history="1">
        <w:r w:rsidRPr="00231C4B">
          <w:rPr>
            <w:rStyle w:val="Hyperlink"/>
            <w:noProof/>
          </w:rPr>
          <w:t>PRIORITY-EXPAND</w:t>
        </w:r>
        <w:r>
          <w:rPr>
            <w:noProof/>
            <w:webHidden/>
          </w:rPr>
          <w:tab/>
        </w:r>
        <w:r w:rsidR="002574E4">
          <w:rPr>
            <w:noProof/>
            <w:webHidden/>
          </w:rPr>
          <w:fldChar w:fldCharType="begin"/>
        </w:r>
        <w:r>
          <w:rPr>
            <w:noProof/>
            <w:webHidden/>
          </w:rPr>
          <w:instrText xml:space="preserve"> PAGEREF _Toc225241418 \h </w:instrText>
        </w:r>
        <w:r w:rsidR="002574E4">
          <w:rPr>
            <w:noProof/>
            <w:webHidden/>
          </w:rPr>
        </w:r>
        <w:r w:rsidR="002574E4">
          <w:rPr>
            <w:noProof/>
            <w:webHidden/>
          </w:rPr>
          <w:fldChar w:fldCharType="separate"/>
        </w:r>
        <w:r>
          <w:rPr>
            <w:noProof/>
            <w:webHidden/>
          </w:rPr>
          <w:t>140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19" w:history="1">
        <w:r w:rsidRPr="00231C4B">
          <w:rPr>
            <w:rStyle w:val="Hyperlink"/>
            <w:noProof/>
          </w:rPr>
          <w:t>PRIORITY-MOMI</w:t>
        </w:r>
        <w:r>
          <w:rPr>
            <w:noProof/>
            <w:webHidden/>
          </w:rPr>
          <w:tab/>
        </w:r>
        <w:r w:rsidR="002574E4">
          <w:rPr>
            <w:noProof/>
            <w:webHidden/>
          </w:rPr>
          <w:fldChar w:fldCharType="begin"/>
        </w:r>
        <w:r>
          <w:rPr>
            <w:noProof/>
            <w:webHidden/>
          </w:rPr>
          <w:instrText xml:space="preserve"> PAGEREF _Toc225241419 \h </w:instrText>
        </w:r>
        <w:r w:rsidR="002574E4">
          <w:rPr>
            <w:noProof/>
            <w:webHidden/>
          </w:rPr>
        </w:r>
        <w:r w:rsidR="002574E4">
          <w:rPr>
            <w:noProof/>
            <w:webHidden/>
          </w:rPr>
          <w:fldChar w:fldCharType="separate"/>
        </w:r>
        <w:r>
          <w:rPr>
            <w:noProof/>
            <w:webHidden/>
          </w:rPr>
          <w:t>141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0" w:history="1">
        <w:r w:rsidRPr="00231C4B">
          <w:rPr>
            <w:rStyle w:val="Hyperlink"/>
            <w:noProof/>
          </w:rPr>
          <w:t>PRIORITY-PA</w:t>
        </w:r>
        <w:r>
          <w:rPr>
            <w:noProof/>
            <w:webHidden/>
          </w:rPr>
          <w:tab/>
        </w:r>
        <w:r w:rsidR="002574E4">
          <w:rPr>
            <w:noProof/>
            <w:webHidden/>
          </w:rPr>
          <w:fldChar w:fldCharType="begin"/>
        </w:r>
        <w:r>
          <w:rPr>
            <w:noProof/>
            <w:webHidden/>
          </w:rPr>
          <w:instrText xml:space="preserve"> PAGEREF _Toc225241420 \h </w:instrText>
        </w:r>
        <w:r w:rsidR="002574E4">
          <w:rPr>
            <w:noProof/>
            <w:webHidden/>
          </w:rPr>
        </w:r>
        <w:r w:rsidR="002574E4">
          <w:rPr>
            <w:noProof/>
            <w:webHidden/>
          </w:rPr>
          <w:fldChar w:fldCharType="separate"/>
        </w:r>
        <w:r>
          <w:rPr>
            <w:noProof/>
            <w:webHidden/>
          </w:rPr>
          <w:t>142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1" w:history="1">
        <w:r w:rsidRPr="00231C4B">
          <w:rPr>
            <w:rStyle w:val="Hyperlink"/>
            <w:noProof/>
          </w:rPr>
          <w:t>SELECTION-DEFAULT-VHS</w:t>
        </w:r>
        <w:r>
          <w:rPr>
            <w:noProof/>
            <w:webHidden/>
          </w:rPr>
          <w:tab/>
        </w:r>
        <w:r w:rsidR="002574E4">
          <w:rPr>
            <w:noProof/>
            <w:webHidden/>
          </w:rPr>
          <w:fldChar w:fldCharType="begin"/>
        </w:r>
        <w:r>
          <w:rPr>
            <w:noProof/>
            <w:webHidden/>
          </w:rPr>
          <w:instrText xml:space="preserve"> PAGEREF _Toc225241421 \h </w:instrText>
        </w:r>
        <w:r w:rsidR="002574E4">
          <w:rPr>
            <w:noProof/>
            <w:webHidden/>
          </w:rPr>
        </w:r>
        <w:r w:rsidR="002574E4">
          <w:rPr>
            <w:noProof/>
            <w:webHidden/>
          </w:rPr>
          <w:fldChar w:fldCharType="separate"/>
        </w:r>
        <w:r>
          <w:rPr>
            <w:noProof/>
            <w:webHidden/>
          </w:rPr>
          <w:t>143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2" w:history="1">
        <w:r w:rsidRPr="00231C4B">
          <w:rPr>
            <w:rStyle w:val="Hyperlink"/>
            <w:noProof/>
          </w:rPr>
          <w:t>SNTP-ALLOW-ADJUSTMENT</w:t>
        </w:r>
        <w:r>
          <w:rPr>
            <w:noProof/>
            <w:webHidden/>
          </w:rPr>
          <w:tab/>
        </w:r>
        <w:r w:rsidR="002574E4">
          <w:rPr>
            <w:noProof/>
            <w:webHidden/>
          </w:rPr>
          <w:fldChar w:fldCharType="begin"/>
        </w:r>
        <w:r>
          <w:rPr>
            <w:noProof/>
            <w:webHidden/>
          </w:rPr>
          <w:instrText xml:space="preserve"> PAGEREF _Toc225241422 \h </w:instrText>
        </w:r>
        <w:r w:rsidR="002574E4">
          <w:rPr>
            <w:noProof/>
            <w:webHidden/>
          </w:rPr>
        </w:r>
        <w:r w:rsidR="002574E4">
          <w:rPr>
            <w:noProof/>
            <w:webHidden/>
          </w:rPr>
          <w:fldChar w:fldCharType="separate"/>
        </w:r>
        <w:r>
          <w:rPr>
            <w:noProof/>
            <w:webHidden/>
          </w:rPr>
          <w:t>144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3" w:history="1">
        <w:r w:rsidRPr="00231C4B">
          <w:rPr>
            <w:rStyle w:val="Hyperlink"/>
            <w:noProof/>
          </w:rPr>
          <w:t>SNTP-BIND-ADDR</w:t>
        </w:r>
        <w:r>
          <w:rPr>
            <w:noProof/>
            <w:webHidden/>
          </w:rPr>
          <w:tab/>
        </w:r>
        <w:r w:rsidR="002574E4">
          <w:rPr>
            <w:noProof/>
            <w:webHidden/>
          </w:rPr>
          <w:fldChar w:fldCharType="begin"/>
        </w:r>
        <w:r>
          <w:rPr>
            <w:noProof/>
            <w:webHidden/>
          </w:rPr>
          <w:instrText xml:space="preserve"> PAGEREF _Toc225241423 \h </w:instrText>
        </w:r>
        <w:r w:rsidR="002574E4">
          <w:rPr>
            <w:noProof/>
            <w:webHidden/>
          </w:rPr>
        </w:r>
        <w:r w:rsidR="002574E4">
          <w:rPr>
            <w:noProof/>
            <w:webHidden/>
          </w:rPr>
          <w:fldChar w:fldCharType="separate"/>
        </w:r>
        <w:r>
          <w:rPr>
            <w:noProof/>
            <w:webHidden/>
          </w:rPr>
          <w:t>145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4" w:history="1">
        <w:r w:rsidRPr="00231C4B">
          <w:rPr>
            <w:rStyle w:val="Hyperlink"/>
            <w:noProof/>
          </w:rPr>
          <w:t>SNTP-OFFSET</w:t>
        </w:r>
        <w:r>
          <w:rPr>
            <w:noProof/>
            <w:webHidden/>
          </w:rPr>
          <w:tab/>
        </w:r>
        <w:r w:rsidR="002574E4">
          <w:rPr>
            <w:noProof/>
            <w:webHidden/>
          </w:rPr>
          <w:fldChar w:fldCharType="begin"/>
        </w:r>
        <w:r>
          <w:rPr>
            <w:noProof/>
            <w:webHidden/>
          </w:rPr>
          <w:instrText xml:space="preserve"> PAGEREF _Toc225241424 \h </w:instrText>
        </w:r>
        <w:r w:rsidR="002574E4">
          <w:rPr>
            <w:noProof/>
            <w:webHidden/>
          </w:rPr>
        </w:r>
        <w:r w:rsidR="002574E4">
          <w:rPr>
            <w:noProof/>
            <w:webHidden/>
          </w:rPr>
          <w:fldChar w:fldCharType="separate"/>
        </w:r>
        <w:r>
          <w:rPr>
            <w:noProof/>
            <w:webHidden/>
          </w:rPr>
          <w:t>146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5" w:history="1">
        <w:r w:rsidRPr="00231C4B">
          <w:rPr>
            <w:rStyle w:val="Hyperlink"/>
            <w:noProof/>
          </w:rPr>
          <w:t>SNTP-SERVER-ADDR</w:t>
        </w:r>
        <w:r>
          <w:rPr>
            <w:noProof/>
            <w:webHidden/>
          </w:rPr>
          <w:tab/>
        </w:r>
        <w:r w:rsidR="002574E4">
          <w:rPr>
            <w:noProof/>
            <w:webHidden/>
          </w:rPr>
          <w:fldChar w:fldCharType="begin"/>
        </w:r>
        <w:r>
          <w:rPr>
            <w:noProof/>
            <w:webHidden/>
          </w:rPr>
          <w:instrText xml:space="preserve"> PAGEREF _Toc225241425 \h </w:instrText>
        </w:r>
        <w:r w:rsidR="002574E4">
          <w:rPr>
            <w:noProof/>
            <w:webHidden/>
          </w:rPr>
        </w:r>
        <w:r w:rsidR="002574E4">
          <w:rPr>
            <w:noProof/>
            <w:webHidden/>
          </w:rPr>
          <w:fldChar w:fldCharType="separate"/>
        </w:r>
        <w:r>
          <w:rPr>
            <w:noProof/>
            <w:webHidden/>
          </w:rPr>
          <w:t>147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6" w:history="1">
        <w:r w:rsidRPr="00231C4B">
          <w:rPr>
            <w:rStyle w:val="Hyperlink"/>
            <w:noProof/>
          </w:rPr>
          <w:t>SNTP-TCPIP-NAME</w:t>
        </w:r>
        <w:r>
          <w:rPr>
            <w:noProof/>
            <w:webHidden/>
          </w:rPr>
          <w:tab/>
        </w:r>
        <w:r w:rsidR="002574E4">
          <w:rPr>
            <w:noProof/>
            <w:webHidden/>
          </w:rPr>
          <w:fldChar w:fldCharType="begin"/>
        </w:r>
        <w:r>
          <w:rPr>
            <w:noProof/>
            <w:webHidden/>
          </w:rPr>
          <w:instrText xml:space="preserve"> PAGEREF _Toc225241426 \h </w:instrText>
        </w:r>
        <w:r w:rsidR="002574E4">
          <w:rPr>
            <w:noProof/>
            <w:webHidden/>
          </w:rPr>
        </w:r>
        <w:r w:rsidR="002574E4">
          <w:rPr>
            <w:noProof/>
            <w:webHidden/>
          </w:rPr>
          <w:fldChar w:fldCharType="separate"/>
        </w:r>
        <w:r>
          <w:rPr>
            <w:noProof/>
            <w:webHidden/>
          </w:rPr>
          <w:t>148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7" w:history="1">
        <w:r w:rsidRPr="00231C4B">
          <w:rPr>
            <w:rStyle w:val="Hyperlink"/>
            <w:noProof/>
          </w:rPr>
          <w:t>SNTP-UPDATE-INTERVAL</w:t>
        </w:r>
        <w:r>
          <w:rPr>
            <w:noProof/>
            <w:webHidden/>
          </w:rPr>
          <w:tab/>
        </w:r>
        <w:r w:rsidR="002574E4">
          <w:rPr>
            <w:noProof/>
            <w:webHidden/>
          </w:rPr>
          <w:fldChar w:fldCharType="begin"/>
        </w:r>
        <w:r>
          <w:rPr>
            <w:noProof/>
            <w:webHidden/>
          </w:rPr>
          <w:instrText xml:space="preserve"> PAGEREF _Toc225241427 \h </w:instrText>
        </w:r>
        <w:r w:rsidR="002574E4">
          <w:rPr>
            <w:noProof/>
            <w:webHidden/>
          </w:rPr>
        </w:r>
        <w:r w:rsidR="002574E4">
          <w:rPr>
            <w:noProof/>
            <w:webHidden/>
          </w:rPr>
          <w:fldChar w:fldCharType="separate"/>
        </w:r>
        <w:r>
          <w:rPr>
            <w:noProof/>
            <w:webHidden/>
          </w:rPr>
          <w:t>149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8" w:history="1">
        <w:r w:rsidRPr="00231C4B">
          <w:rPr>
            <w:rStyle w:val="Hyperlink"/>
            <w:noProof/>
          </w:rPr>
          <w:t>SPOOLER-DEFINE</w:t>
        </w:r>
        <w:r>
          <w:rPr>
            <w:noProof/>
            <w:webHidden/>
          </w:rPr>
          <w:tab/>
        </w:r>
        <w:r w:rsidR="002574E4">
          <w:rPr>
            <w:noProof/>
            <w:webHidden/>
          </w:rPr>
          <w:fldChar w:fldCharType="begin"/>
        </w:r>
        <w:r>
          <w:rPr>
            <w:noProof/>
            <w:webHidden/>
          </w:rPr>
          <w:instrText xml:space="preserve"> PAGEREF _Toc225241428 \h </w:instrText>
        </w:r>
        <w:r w:rsidR="002574E4">
          <w:rPr>
            <w:noProof/>
            <w:webHidden/>
          </w:rPr>
        </w:r>
        <w:r w:rsidR="002574E4">
          <w:rPr>
            <w:noProof/>
            <w:webHidden/>
          </w:rPr>
          <w:fldChar w:fldCharType="separate"/>
        </w:r>
        <w:r>
          <w:rPr>
            <w:noProof/>
            <w:webHidden/>
          </w:rPr>
          <w:t>150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29" w:history="1">
        <w:r w:rsidRPr="00231C4B">
          <w:rPr>
            <w:rStyle w:val="Hyperlink"/>
            <w:noProof/>
          </w:rPr>
          <w:t>SPOOLER-IO-DELAY</w:t>
        </w:r>
        <w:r>
          <w:rPr>
            <w:noProof/>
            <w:webHidden/>
          </w:rPr>
          <w:tab/>
        </w:r>
        <w:r w:rsidR="002574E4">
          <w:rPr>
            <w:noProof/>
            <w:webHidden/>
          </w:rPr>
          <w:fldChar w:fldCharType="begin"/>
        </w:r>
        <w:r>
          <w:rPr>
            <w:noProof/>
            <w:webHidden/>
          </w:rPr>
          <w:instrText xml:space="preserve"> PAGEREF _Toc225241429 \h </w:instrText>
        </w:r>
        <w:r w:rsidR="002574E4">
          <w:rPr>
            <w:noProof/>
            <w:webHidden/>
          </w:rPr>
        </w:r>
        <w:r w:rsidR="002574E4">
          <w:rPr>
            <w:noProof/>
            <w:webHidden/>
          </w:rPr>
          <w:fldChar w:fldCharType="separate"/>
        </w:r>
        <w:r>
          <w:rPr>
            <w:noProof/>
            <w:webHidden/>
          </w:rPr>
          <w:t>151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30" w:history="1">
        <w:r w:rsidRPr="00231C4B">
          <w:rPr>
            <w:rStyle w:val="Hyperlink"/>
            <w:noProof/>
          </w:rPr>
          <w:t>SPOOLER-UPDATE-INTERVAL</w:t>
        </w:r>
        <w:r>
          <w:rPr>
            <w:noProof/>
            <w:webHidden/>
          </w:rPr>
          <w:tab/>
        </w:r>
        <w:r w:rsidR="002574E4">
          <w:rPr>
            <w:noProof/>
            <w:webHidden/>
          </w:rPr>
          <w:fldChar w:fldCharType="begin"/>
        </w:r>
        <w:r>
          <w:rPr>
            <w:noProof/>
            <w:webHidden/>
          </w:rPr>
          <w:instrText xml:space="preserve"> PAGEREF _Toc225241430 \h </w:instrText>
        </w:r>
        <w:r w:rsidR="002574E4">
          <w:rPr>
            <w:noProof/>
            <w:webHidden/>
          </w:rPr>
        </w:r>
        <w:r w:rsidR="002574E4">
          <w:rPr>
            <w:noProof/>
            <w:webHidden/>
          </w:rPr>
          <w:fldChar w:fldCharType="separate"/>
        </w:r>
        <w:r>
          <w:rPr>
            <w:noProof/>
            <w:webHidden/>
          </w:rPr>
          <w:t>152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31" w:history="1">
        <w:r w:rsidRPr="00231C4B">
          <w:rPr>
            <w:rStyle w:val="Hyperlink"/>
            <w:noProof/>
          </w:rPr>
          <w:t>SPOOLER-UPDATE-INTERVAL-ERR</w:t>
        </w:r>
        <w:r>
          <w:rPr>
            <w:noProof/>
            <w:webHidden/>
          </w:rPr>
          <w:tab/>
        </w:r>
        <w:r w:rsidR="002574E4">
          <w:rPr>
            <w:noProof/>
            <w:webHidden/>
          </w:rPr>
          <w:fldChar w:fldCharType="begin"/>
        </w:r>
        <w:r>
          <w:rPr>
            <w:noProof/>
            <w:webHidden/>
          </w:rPr>
          <w:instrText xml:space="preserve"> PAGEREF _Toc225241431 \h </w:instrText>
        </w:r>
        <w:r w:rsidR="002574E4">
          <w:rPr>
            <w:noProof/>
            <w:webHidden/>
          </w:rPr>
        </w:r>
        <w:r w:rsidR="002574E4">
          <w:rPr>
            <w:noProof/>
            <w:webHidden/>
          </w:rPr>
          <w:fldChar w:fldCharType="separate"/>
        </w:r>
        <w:r>
          <w:rPr>
            <w:noProof/>
            <w:webHidden/>
          </w:rPr>
          <w:t>153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32" w:history="1">
        <w:r w:rsidRPr="00231C4B">
          <w:rPr>
            <w:rStyle w:val="Hyperlink"/>
            <w:noProof/>
          </w:rPr>
          <w:t>SYSTEM-DESCRIPTION</w:t>
        </w:r>
        <w:r>
          <w:rPr>
            <w:noProof/>
            <w:webHidden/>
          </w:rPr>
          <w:tab/>
        </w:r>
        <w:r w:rsidR="002574E4">
          <w:rPr>
            <w:noProof/>
            <w:webHidden/>
          </w:rPr>
          <w:fldChar w:fldCharType="begin"/>
        </w:r>
        <w:r>
          <w:rPr>
            <w:noProof/>
            <w:webHidden/>
          </w:rPr>
          <w:instrText xml:space="preserve"> PAGEREF _Toc225241432 \h </w:instrText>
        </w:r>
        <w:r w:rsidR="002574E4">
          <w:rPr>
            <w:noProof/>
            <w:webHidden/>
          </w:rPr>
        </w:r>
        <w:r w:rsidR="002574E4">
          <w:rPr>
            <w:noProof/>
            <w:webHidden/>
          </w:rPr>
          <w:fldChar w:fldCharType="separate"/>
        </w:r>
        <w:r>
          <w:rPr>
            <w:noProof/>
            <w:webHidden/>
          </w:rPr>
          <w:t>154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33" w:history="1">
        <w:r w:rsidRPr="00231C4B">
          <w:rPr>
            <w:rStyle w:val="Hyperlink"/>
            <w:noProof/>
          </w:rPr>
          <w:t>TAPE-UPDATE-INTERVAL</w:t>
        </w:r>
        <w:r>
          <w:rPr>
            <w:noProof/>
            <w:webHidden/>
          </w:rPr>
          <w:tab/>
        </w:r>
        <w:r w:rsidR="002574E4">
          <w:rPr>
            <w:noProof/>
            <w:webHidden/>
          </w:rPr>
          <w:fldChar w:fldCharType="begin"/>
        </w:r>
        <w:r>
          <w:rPr>
            <w:noProof/>
            <w:webHidden/>
          </w:rPr>
          <w:instrText xml:space="preserve"> PAGEREF _Toc225241433 \h </w:instrText>
        </w:r>
        <w:r w:rsidR="002574E4">
          <w:rPr>
            <w:noProof/>
            <w:webHidden/>
          </w:rPr>
        </w:r>
        <w:r w:rsidR="002574E4">
          <w:rPr>
            <w:noProof/>
            <w:webHidden/>
          </w:rPr>
          <w:fldChar w:fldCharType="separate"/>
        </w:r>
        <w:r>
          <w:rPr>
            <w:noProof/>
            <w:webHidden/>
          </w:rPr>
          <w:t>155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34" w:history="1">
        <w:r w:rsidRPr="00231C4B">
          <w:rPr>
            <w:rStyle w:val="Hyperlink"/>
            <w:noProof/>
          </w:rPr>
          <w:t>TCPIP-LISTEN</w:t>
        </w:r>
        <w:r>
          <w:rPr>
            <w:noProof/>
            <w:webHidden/>
          </w:rPr>
          <w:tab/>
        </w:r>
        <w:r w:rsidR="002574E4">
          <w:rPr>
            <w:noProof/>
            <w:webHidden/>
          </w:rPr>
          <w:fldChar w:fldCharType="begin"/>
        </w:r>
        <w:r>
          <w:rPr>
            <w:noProof/>
            <w:webHidden/>
          </w:rPr>
          <w:instrText xml:space="preserve"> PAGEREF _Toc225241434 \h </w:instrText>
        </w:r>
        <w:r w:rsidR="002574E4">
          <w:rPr>
            <w:noProof/>
            <w:webHidden/>
          </w:rPr>
        </w:r>
        <w:r w:rsidR="002574E4">
          <w:rPr>
            <w:noProof/>
            <w:webHidden/>
          </w:rPr>
          <w:fldChar w:fldCharType="separate"/>
        </w:r>
        <w:r>
          <w:rPr>
            <w:noProof/>
            <w:webHidden/>
          </w:rPr>
          <w:t>156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35" w:history="1">
        <w:r w:rsidRPr="00231C4B">
          <w:rPr>
            <w:rStyle w:val="Hyperlink"/>
            <w:noProof/>
          </w:rPr>
          <w:t>TCPIP-THREADS</w:t>
        </w:r>
        <w:r>
          <w:rPr>
            <w:noProof/>
            <w:webHidden/>
          </w:rPr>
          <w:tab/>
        </w:r>
        <w:r w:rsidR="002574E4">
          <w:rPr>
            <w:noProof/>
            <w:webHidden/>
          </w:rPr>
          <w:fldChar w:fldCharType="begin"/>
        </w:r>
        <w:r>
          <w:rPr>
            <w:noProof/>
            <w:webHidden/>
          </w:rPr>
          <w:instrText xml:space="preserve"> PAGEREF _Toc225241435 \h </w:instrText>
        </w:r>
        <w:r w:rsidR="002574E4">
          <w:rPr>
            <w:noProof/>
            <w:webHidden/>
          </w:rPr>
        </w:r>
        <w:r w:rsidR="002574E4">
          <w:rPr>
            <w:noProof/>
            <w:webHidden/>
          </w:rPr>
          <w:fldChar w:fldCharType="separate"/>
        </w:r>
        <w:r>
          <w:rPr>
            <w:noProof/>
            <w:webHidden/>
          </w:rPr>
          <w:t>158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36" w:history="1">
        <w:r w:rsidRPr="00231C4B">
          <w:rPr>
            <w:rStyle w:val="Hyperlink"/>
            <w:noProof/>
          </w:rPr>
          <w:t>TCPIP-WRITE-BYTES-SEC</w:t>
        </w:r>
        <w:r>
          <w:rPr>
            <w:noProof/>
            <w:webHidden/>
          </w:rPr>
          <w:tab/>
        </w:r>
        <w:r w:rsidR="002574E4">
          <w:rPr>
            <w:noProof/>
            <w:webHidden/>
          </w:rPr>
          <w:fldChar w:fldCharType="begin"/>
        </w:r>
        <w:r>
          <w:rPr>
            <w:noProof/>
            <w:webHidden/>
          </w:rPr>
          <w:instrText xml:space="preserve"> PAGEREF _Toc225241436 \h </w:instrText>
        </w:r>
        <w:r w:rsidR="002574E4">
          <w:rPr>
            <w:noProof/>
            <w:webHidden/>
          </w:rPr>
        </w:r>
        <w:r w:rsidR="002574E4">
          <w:rPr>
            <w:noProof/>
            <w:webHidden/>
          </w:rPr>
          <w:fldChar w:fldCharType="separate"/>
        </w:r>
        <w:r>
          <w:rPr>
            <w:noProof/>
            <w:webHidden/>
          </w:rPr>
          <w:t>159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437" w:history="1">
        <w:r w:rsidRPr="00231C4B">
          <w:rPr>
            <w:rStyle w:val="Hyperlink"/>
            <w:noProof/>
          </w:rPr>
          <w:t>Advanced Keywords</w:t>
        </w:r>
        <w:r>
          <w:rPr>
            <w:noProof/>
            <w:webHidden/>
          </w:rPr>
          <w:tab/>
        </w:r>
        <w:r w:rsidR="002574E4">
          <w:rPr>
            <w:noProof/>
            <w:webHidden/>
          </w:rPr>
          <w:fldChar w:fldCharType="begin"/>
        </w:r>
        <w:r>
          <w:rPr>
            <w:noProof/>
            <w:webHidden/>
          </w:rPr>
          <w:instrText xml:space="preserve"> PAGEREF _Toc225241437 \h </w:instrText>
        </w:r>
        <w:r w:rsidR="002574E4">
          <w:rPr>
            <w:noProof/>
            <w:webHidden/>
          </w:rPr>
        </w:r>
        <w:r w:rsidR="002574E4">
          <w:rPr>
            <w:noProof/>
            <w:webHidden/>
          </w:rPr>
          <w:fldChar w:fldCharType="separate"/>
        </w:r>
        <w:r>
          <w:rPr>
            <w:noProof/>
            <w:webHidden/>
          </w:rPr>
          <w:t>161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38" w:history="1">
        <w:r w:rsidRPr="00231C4B">
          <w:rPr>
            <w:rStyle w:val="Hyperlink"/>
            <w:noProof/>
          </w:rPr>
          <w:t>ALARM-BREAKPOINTS-MAXIMUM</w:t>
        </w:r>
        <w:r>
          <w:rPr>
            <w:noProof/>
            <w:webHidden/>
          </w:rPr>
          <w:tab/>
        </w:r>
        <w:r w:rsidR="002574E4">
          <w:rPr>
            <w:noProof/>
            <w:webHidden/>
          </w:rPr>
          <w:fldChar w:fldCharType="begin"/>
        </w:r>
        <w:r>
          <w:rPr>
            <w:noProof/>
            <w:webHidden/>
          </w:rPr>
          <w:instrText xml:space="preserve"> PAGEREF _Toc225241438 \h </w:instrText>
        </w:r>
        <w:r w:rsidR="002574E4">
          <w:rPr>
            <w:noProof/>
            <w:webHidden/>
          </w:rPr>
        </w:r>
        <w:r w:rsidR="002574E4">
          <w:rPr>
            <w:noProof/>
            <w:webHidden/>
          </w:rPr>
          <w:fldChar w:fldCharType="separate"/>
        </w:r>
        <w:r>
          <w:rPr>
            <w:noProof/>
            <w:webHidden/>
          </w:rPr>
          <w:t>162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39" w:history="1">
        <w:r w:rsidRPr="00231C4B">
          <w:rPr>
            <w:rStyle w:val="Hyperlink"/>
            <w:noProof/>
          </w:rPr>
          <w:t>ALARM-EMS-EVENT-NBR</w:t>
        </w:r>
        <w:r>
          <w:rPr>
            <w:noProof/>
            <w:webHidden/>
          </w:rPr>
          <w:tab/>
        </w:r>
        <w:r w:rsidR="002574E4">
          <w:rPr>
            <w:noProof/>
            <w:webHidden/>
          </w:rPr>
          <w:fldChar w:fldCharType="begin"/>
        </w:r>
        <w:r>
          <w:rPr>
            <w:noProof/>
            <w:webHidden/>
          </w:rPr>
          <w:instrText xml:space="preserve"> PAGEREF _Toc225241439 \h </w:instrText>
        </w:r>
        <w:r w:rsidR="002574E4">
          <w:rPr>
            <w:noProof/>
            <w:webHidden/>
          </w:rPr>
        </w:r>
        <w:r w:rsidR="002574E4">
          <w:rPr>
            <w:noProof/>
            <w:webHidden/>
          </w:rPr>
          <w:fldChar w:fldCharType="separate"/>
        </w:r>
        <w:r>
          <w:rPr>
            <w:noProof/>
            <w:webHidden/>
          </w:rPr>
          <w:t>163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0" w:history="1">
        <w:r w:rsidRPr="00231C4B">
          <w:rPr>
            <w:rStyle w:val="Hyperlink"/>
            <w:noProof/>
          </w:rPr>
          <w:t>ALARM-SMTP-PORT</w:t>
        </w:r>
        <w:r>
          <w:rPr>
            <w:noProof/>
            <w:webHidden/>
          </w:rPr>
          <w:tab/>
        </w:r>
        <w:r w:rsidR="002574E4">
          <w:rPr>
            <w:noProof/>
            <w:webHidden/>
          </w:rPr>
          <w:fldChar w:fldCharType="begin"/>
        </w:r>
        <w:r>
          <w:rPr>
            <w:noProof/>
            <w:webHidden/>
          </w:rPr>
          <w:instrText xml:space="preserve"> PAGEREF _Toc225241440 \h </w:instrText>
        </w:r>
        <w:r w:rsidR="002574E4">
          <w:rPr>
            <w:noProof/>
            <w:webHidden/>
          </w:rPr>
        </w:r>
        <w:r w:rsidR="002574E4">
          <w:rPr>
            <w:noProof/>
            <w:webHidden/>
          </w:rPr>
          <w:fldChar w:fldCharType="separate"/>
        </w:r>
        <w:r>
          <w:rPr>
            <w:noProof/>
            <w:webHidden/>
          </w:rPr>
          <w:t>164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1" w:history="1">
        <w:r w:rsidRPr="00231C4B">
          <w:rPr>
            <w:rStyle w:val="Hyperlink"/>
            <w:noProof/>
          </w:rPr>
          <w:t>CLIENT-ACC</w:t>
        </w:r>
        <w:r>
          <w:rPr>
            <w:noProof/>
            <w:webHidden/>
          </w:rPr>
          <w:tab/>
        </w:r>
        <w:r w:rsidR="002574E4">
          <w:rPr>
            <w:noProof/>
            <w:webHidden/>
          </w:rPr>
          <w:fldChar w:fldCharType="begin"/>
        </w:r>
        <w:r>
          <w:rPr>
            <w:noProof/>
            <w:webHidden/>
          </w:rPr>
          <w:instrText xml:space="preserve"> PAGEREF _Toc225241441 \h </w:instrText>
        </w:r>
        <w:r w:rsidR="002574E4">
          <w:rPr>
            <w:noProof/>
            <w:webHidden/>
          </w:rPr>
        </w:r>
        <w:r w:rsidR="002574E4">
          <w:rPr>
            <w:noProof/>
            <w:webHidden/>
          </w:rPr>
          <w:fldChar w:fldCharType="separate"/>
        </w:r>
        <w:r>
          <w:rPr>
            <w:noProof/>
            <w:webHidden/>
          </w:rPr>
          <w:t>165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2" w:history="1">
        <w:r w:rsidRPr="00231C4B">
          <w:rPr>
            <w:rStyle w:val="Hyperlink"/>
            <w:noProof/>
          </w:rPr>
          <w:t>CLIENT-INITIAL-MSG</w:t>
        </w:r>
        <w:r>
          <w:rPr>
            <w:noProof/>
            <w:webHidden/>
          </w:rPr>
          <w:tab/>
        </w:r>
        <w:r w:rsidR="002574E4">
          <w:rPr>
            <w:noProof/>
            <w:webHidden/>
          </w:rPr>
          <w:fldChar w:fldCharType="begin"/>
        </w:r>
        <w:r>
          <w:rPr>
            <w:noProof/>
            <w:webHidden/>
          </w:rPr>
          <w:instrText xml:space="preserve"> PAGEREF _Toc225241442 \h </w:instrText>
        </w:r>
        <w:r w:rsidR="002574E4">
          <w:rPr>
            <w:noProof/>
            <w:webHidden/>
          </w:rPr>
        </w:r>
        <w:r w:rsidR="002574E4">
          <w:rPr>
            <w:noProof/>
            <w:webHidden/>
          </w:rPr>
          <w:fldChar w:fldCharType="separate"/>
        </w:r>
        <w:r>
          <w:rPr>
            <w:noProof/>
            <w:webHidden/>
          </w:rPr>
          <w:t>166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3" w:history="1">
        <w:r w:rsidRPr="00231C4B">
          <w:rPr>
            <w:rStyle w:val="Hyperlink"/>
            <w:noProof/>
          </w:rPr>
          <w:t>COLLECT-ALL-PROCESSES</w:t>
        </w:r>
        <w:r>
          <w:rPr>
            <w:noProof/>
            <w:webHidden/>
          </w:rPr>
          <w:tab/>
        </w:r>
        <w:r w:rsidR="002574E4">
          <w:rPr>
            <w:noProof/>
            <w:webHidden/>
          </w:rPr>
          <w:fldChar w:fldCharType="begin"/>
        </w:r>
        <w:r>
          <w:rPr>
            <w:noProof/>
            <w:webHidden/>
          </w:rPr>
          <w:instrText xml:space="preserve"> PAGEREF _Toc225241443 \h </w:instrText>
        </w:r>
        <w:r w:rsidR="002574E4">
          <w:rPr>
            <w:noProof/>
            <w:webHidden/>
          </w:rPr>
        </w:r>
        <w:r w:rsidR="002574E4">
          <w:rPr>
            <w:noProof/>
            <w:webHidden/>
          </w:rPr>
          <w:fldChar w:fldCharType="separate"/>
        </w:r>
        <w:r>
          <w:rPr>
            <w:noProof/>
            <w:webHidden/>
          </w:rPr>
          <w:t>167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4" w:history="1">
        <w:r w:rsidRPr="00231C4B">
          <w:rPr>
            <w:rStyle w:val="Hyperlink"/>
            <w:noProof/>
          </w:rPr>
          <w:t>CPU-COLLECTOR-NOREPORT-TIMEOUT</w:t>
        </w:r>
        <w:r>
          <w:rPr>
            <w:noProof/>
            <w:webHidden/>
          </w:rPr>
          <w:tab/>
        </w:r>
        <w:r w:rsidR="002574E4">
          <w:rPr>
            <w:noProof/>
            <w:webHidden/>
          </w:rPr>
          <w:fldChar w:fldCharType="begin"/>
        </w:r>
        <w:r>
          <w:rPr>
            <w:noProof/>
            <w:webHidden/>
          </w:rPr>
          <w:instrText xml:space="preserve"> PAGEREF _Toc225241444 \h </w:instrText>
        </w:r>
        <w:r w:rsidR="002574E4">
          <w:rPr>
            <w:noProof/>
            <w:webHidden/>
          </w:rPr>
        </w:r>
        <w:r w:rsidR="002574E4">
          <w:rPr>
            <w:noProof/>
            <w:webHidden/>
          </w:rPr>
          <w:fldChar w:fldCharType="separate"/>
        </w:r>
        <w:r>
          <w:rPr>
            <w:noProof/>
            <w:webHidden/>
          </w:rPr>
          <w:t>168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5" w:history="1">
        <w:r w:rsidRPr="00231C4B">
          <w:rPr>
            <w:rStyle w:val="Hyperlink"/>
            <w:noProof/>
          </w:rPr>
          <w:t>CPU-NOT-PRESENT</w:t>
        </w:r>
        <w:r>
          <w:rPr>
            <w:noProof/>
            <w:webHidden/>
          </w:rPr>
          <w:tab/>
        </w:r>
        <w:r w:rsidR="002574E4">
          <w:rPr>
            <w:noProof/>
            <w:webHidden/>
          </w:rPr>
          <w:fldChar w:fldCharType="begin"/>
        </w:r>
        <w:r>
          <w:rPr>
            <w:noProof/>
            <w:webHidden/>
          </w:rPr>
          <w:instrText xml:space="preserve"> PAGEREF _Toc225241445 \h </w:instrText>
        </w:r>
        <w:r w:rsidR="002574E4">
          <w:rPr>
            <w:noProof/>
            <w:webHidden/>
          </w:rPr>
        </w:r>
        <w:r w:rsidR="002574E4">
          <w:rPr>
            <w:noProof/>
            <w:webHidden/>
          </w:rPr>
          <w:fldChar w:fldCharType="separate"/>
        </w:r>
        <w:r>
          <w:rPr>
            <w:noProof/>
            <w:webHidden/>
          </w:rPr>
          <w:t>169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6" w:history="1">
        <w:r w:rsidRPr="00231C4B">
          <w:rPr>
            <w:rStyle w:val="Hyperlink"/>
            <w:noProof/>
          </w:rPr>
          <w:t>CPU-LIMIT</w:t>
        </w:r>
        <w:r>
          <w:rPr>
            <w:noProof/>
            <w:webHidden/>
          </w:rPr>
          <w:tab/>
        </w:r>
        <w:r w:rsidR="002574E4">
          <w:rPr>
            <w:noProof/>
            <w:webHidden/>
          </w:rPr>
          <w:fldChar w:fldCharType="begin"/>
        </w:r>
        <w:r>
          <w:rPr>
            <w:noProof/>
            <w:webHidden/>
          </w:rPr>
          <w:instrText xml:space="preserve"> PAGEREF _Toc225241446 \h </w:instrText>
        </w:r>
        <w:r w:rsidR="002574E4">
          <w:rPr>
            <w:noProof/>
            <w:webHidden/>
          </w:rPr>
        </w:r>
        <w:r w:rsidR="002574E4">
          <w:rPr>
            <w:noProof/>
            <w:webHidden/>
          </w:rPr>
          <w:fldChar w:fldCharType="separate"/>
        </w:r>
        <w:r>
          <w:rPr>
            <w:noProof/>
            <w:webHidden/>
          </w:rPr>
          <w:t>170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7" w:history="1">
        <w:r w:rsidRPr="00231C4B">
          <w:rPr>
            <w:rStyle w:val="Hyperlink"/>
            <w:noProof/>
          </w:rPr>
          <w:t>CPU-LIMIT-ALARM-DETECT</w:t>
        </w:r>
        <w:r>
          <w:rPr>
            <w:noProof/>
            <w:webHidden/>
          </w:rPr>
          <w:tab/>
        </w:r>
        <w:r w:rsidR="002574E4">
          <w:rPr>
            <w:noProof/>
            <w:webHidden/>
          </w:rPr>
          <w:fldChar w:fldCharType="begin"/>
        </w:r>
        <w:r>
          <w:rPr>
            <w:noProof/>
            <w:webHidden/>
          </w:rPr>
          <w:instrText xml:space="preserve"> PAGEREF _Toc225241447 \h </w:instrText>
        </w:r>
        <w:r w:rsidR="002574E4">
          <w:rPr>
            <w:noProof/>
            <w:webHidden/>
          </w:rPr>
        </w:r>
        <w:r w:rsidR="002574E4">
          <w:rPr>
            <w:noProof/>
            <w:webHidden/>
          </w:rPr>
          <w:fldChar w:fldCharType="separate"/>
        </w:r>
        <w:r>
          <w:rPr>
            <w:noProof/>
            <w:webHidden/>
          </w:rPr>
          <w:t>171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8" w:history="1">
        <w:r w:rsidRPr="00231C4B">
          <w:rPr>
            <w:rStyle w:val="Hyperlink"/>
            <w:noProof/>
          </w:rPr>
          <w:t>CPU-LIMIT-DB-ALARM</w:t>
        </w:r>
        <w:r>
          <w:rPr>
            <w:noProof/>
            <w:webHidden/>
          </w:rPr>
          <w:tab/>
        </w:r>
        <w:r w:rsidR="002574E4">
          <w:rPr>
            <w:noProof/>
            <w:webHidden/>
          </w:rPr>
          <w:fldChar w:fldCharType="begin"/>
        </w:r>
        <w:r>
          <w:rPr>
            <w:noProof/>
            <w:webHidden/>
          </w:rPr>
          <w:instrText xml:space="preserve"> PAGEREF _Toc225241448 \h </w:instrText>
        </w:r>
        <w:r w:rsidR="002574E4">
          <w:rPr>
            <w:noProof/>
            <w:webHidden/>
          </w:rPr>
        </w:r>
        <w:r w:rsidR="002574E4">
          <w:rPr>
            <w:noProof/>
            <w:webHidden/>
          </w:rPr>
          <w:fldChar w:fldCharType="separate"/>
        </w:r>
        <w:r>
          <w:rPr>
            <w:noProof/>
            <w:webHidden/>
          </w:rPr>
          <w:t>172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49" w:history="1">
        <w:r w:rsidRPr="00231C4B">
          <w:rPr>
            <w:rStyle w:val="Hyperlink"/>
            <w:noProof/>
          </w:rPr>
          <w:t>CPU-LIMIT-EMS</w:t>
        </w:r>
        <w:r>
          <w:rPr>
            <w:noProof/>
            <w:webHidden/>
          </w:rPr>
          <w:tab/>
        </w:r>
        <w:r w:rsidR="002574E4">
          <w:rPr>
            <w:noProof/>
            <w:webHidden/>
          </w:rPr>
          <w:fldChar w:fldCharType="begin"/>
        </w:r>
        <w:r>
          <w:rPr>
            <w:noProof/>
            <w:webHidden/>
          </w:rPr>
          <w:instrText xml:space="preserve"> PAGEREF _Toc225241449 \h </w:instrText>
        </w:r>
        <w:r w:rsidR="002574E4">
          <w:rPr>
            <w:noProof/>
            <w:webHidden/>
          </w:rPr>
        </w:r>
        <w:r w:rsidR="002574E4">
          <w:rPr>
            <w:noProof/>
            <w:webHidden/>
          </w:rPr>
          <w:fldChar w:fldCharType="separate"/>
        </w:r>
        <w:r>
          <w:rPr>
            <w:noProof/>
            <w:webHidden/>
          </w:rPr>
          <w:t>173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0" w:history="1">
        <w:r w:rsidRPr="00231C4B">
          <w:rPr>
            <w:rStyle w:val="Hyperlink"/>
            <w:noProof/>
          </w:rPr>
          <w:t>CPU-LIMIT-HSTxxDB-CONSOL</w:t>
        </w:r>
        <w:r>
          <w:rPr>
            <w:noProof/>
            <w:webHidden/>
          </w:rPr>
          <w:tab/>
        </w:r>
        <w:r w:rsidR="002574E4">
          <w:rPr>
            <w:noProof/>
            <w:webHidden/>
          </w:rPr>
          <w:fldChar w:fldCharType="begin"/>
        </w:r>
        <w:r>
          <w:rPr>
            <w:noProof/>
            <w:webHidden/>
          </w:rPr>
          <w:instrText xml:space="preserve"> PAGEREF _Toc225241450 \h </w:instrText>
        </w:r>
        <w:r w:rsidR="002574E4">
          <w:rPr>
            <w:noProof/>
            <w:webHidden/>
          </w:rPr>
        </w:r>
        <w:r w:rsidR="002574E4">
          <w:rPr>
            <w:noProof/>
            <w:webHidden/>
          </w:rPr>
          <w:fldChar w:fldCharType="separate"/>
        </w:r>
        <w:r>
          <w:rPr>
            <w:noProof/>
            <w:webHidden/>
          </w:rPr>
          <w:t>174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1" w:history="1">
        <w:r w:rsidRPr="00231C4B">
          <w:rPr>
            <w:rStyle w:val="Hyperlink"/>
            <w:noProof/>
          </w:rPr>
          <w:t>DEBUG1</w:t>
        </w:r>
        <w:r>
          <w:rPr>
            <w:noProof/>
            <w:webHidden/>
          </w:rPr>
          <w:tab/>
        </w:r>
        <w:r w:rsidR="002574E4">
          <w:rPr>
            <w:noProof/>
            <w:webHidden/>
          </w:rPr>
          <w:fldChar w:fldCharType="begin"/>
        </w:r>
        <w:r>
          <w:rPr>
            <w:noProof/>
            <w:webHidden/>
          </w:rPr>
          <w:instrText xml:space="preserve"> PAGEREF _Toc225241451 \h </w:instrText>
        </w:r>
        <w:r w:rsidR="002574E4">
          <w:rPr>
            <w:noProof/>
            <w:webHidden/>
          </w:rPr>
        </w:r>
        <w:r w:rsidR="002574E4">
          <w:rPr>
            <w:noProof/>
            <w:webHidden/>
          </w:rPr>
          <w:fldChar w:fldCharType="separate"/>
        </w:r>
        <w:r>
          <w:rPr>
            <w:noProof/>
            <w:webHidden/>
          </w:rPr>
          <w:t>175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2" w:history="1">
        <w:r w:rsidRPr="00231C4B">
          <w:rPr>
            <w:rStyle w:val="Hyperlink"/>
            <w:noProof/>
          </w:rPr>
          <w:t>DEBUG2</w:t>
        </w:r>
        <w:r>
          <w:rPr>
            <w:noProof/>
            <w:webHidden/>
          </w:rPr>
          <w:tab/>
        </w:r>
        <w:r w:rsidR="002574E4">
          <w:rPr>
            <w:noProof/>
            <w:webHidden/>
          </w:rPr>
          <w:fldChar w:fldCharType="begin"/>
        </w:r>
        <w:r>
          <w:rPr>
            <w:noProof/>
            <w:webHidden/>
          </w:rPr>
          <w:instrText xml:space="preserve"> PAGEREF _Toc225241452 \h </w:instrText>
        </w:r>
        <w:r w:rsidR="002574E4">
          <w:rPr>
            <w:noProof/>
            <w:webHidden/>
          </w:rPr>
        </w:r>
        <w:r w:rsidR="002574E4">
          <w:rPr>
            <w:noProof/>
            <w:webHidden/>
          </w:rPr>
          <w:fldChar w:fldCharType="separate"/>
        </w:r>
        <w:r>
          <w:rPr>
            <w:noProof/>
            <w:webHidden/>
          </w:rPr>
          <w:t>176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3" w:history="1">
        <w:r w:rsidRPr="00231C4B">
          <w:rPr>
            <w:rStyle w:val="Hyperlink"/>
            <w:noProof/>
          </w:rPr>
          <w:t>DEBUG3</w:t>
        </w:r>
        <w:r>
          <w:rPr>
            <w:noProof/>
            <w:webHidden/>
          </w:rPr>
          <w:tab/>
        </w:r>
        <w:r w:rsidR="002574E4">
          <w:rPr>
            <w:noProof/>
            <w:webHidden/>
          </w:rPr>
          <w:fldChar w:fldCharType="begin"/>
        </w:r>
        <w:r>
          <w:rPr>
            <w:noProof/>
            <w:webHidden/>
          </w:rPr>
          <w:instrText xml:space="preserve"> PAGEREF _Toc225241453 \h </w:instrText>
        </w:r>
        <w:r w:rsidR="002574E4">
          <w:rPr>
            <w:noProof/>
            <w:webHidden/>
          </w:rPr>
        </w:r>
        <w:r w:rsidR="002574E4">
          <w:rPr>
            <w:noProof/>
            <w:webHidden/>
          </w:rPr>
          <w:fldChar w:fldCharType="separate"/>
        </w:r>
        <w:r>
          <w:rPr>
            <w:noProof/>
            <w:webHidden/>
          </w:rPr>
          <w:t>177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4" w:history="1">
        <w:r w:rsidRPr="00231C4B">
          <w:rPr>
            <w:rStyle w:val="Hyperlink"/>
            <w:noProof/>
          </w:rPr>
          <w:t>DEVICE-INFO-SENDMSG-TIMEOUT</w:t>
        </w:r>
        <w:r>
          <w:rPr>
            <w:noProof/>
            <w:webHidden/>
          </w:rPr>
          <w:tab/>
        </w:r>
        <w:r w:rsidR="002574E4">
          <w:rPr>
            <w:noProof/>
            <w:webHidden/>
          </w:rPr>
          <w:fldChar w:fldCharType="begin"/>
        </w:r>
        <w:r>
          <w:rPr>
            <w:noProof/>
            <w:webHidden/>
          </w:rPr>
          <w:instrText xml:space="preserve"> PAGEREF _Toc225241454 \h </w:instrText>
        </w:r>
        <w:r w:rsidR="002574E4">
          <w:rPr>
            <w:noProof/>
            <w:webHidden/>
          </w:rPr>
        </w:r>
        <w:r w:rsidR="002574E4">
          <w:rPr>
            <w:noProof/>
            <w:webHidden/>
          </w:rPr>
          <w:fldChar w:fldCharType="separate"/>
        </w:r>
        <w:r>
          <w:rPr>
            <w:noProof/>
            <w:webHidden/>
          </w:rPr>
          <w:t>178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5" w:history="1">
        <w:r w:rsidRPr="00231C4B">
          <w:rPr>
            <w:rStyle w:val="Hyperlink"/>
            <w:noProof/>
          </w:rPr>
          <w:t>DISABLE-LIST-LOCKS</w:t>
        </w:r>
        <w:r>
          <w:rPr>
            <w:noProof/>
            <w:webHidden/>
          </w:rPr>
          <w:tab/>
        </w:r>
        <w:r w:rsidR="002574E4">
          <w:rPr>
            <w:noProof/>
            <w:webHidden/>
          </w:rPr>
          <w:fldChar w:fldCharType="begin"/>
        </w:r>
        <w:r>
          <w:rPr>
            <w:noProof/>
            <w:webHidden/>
          </w:rPr>
          <w:instrText xml:space="preserve"> PAGEREF _Toc225241455 \h </w:instrText>
        </w:r>
        <w:r w:rsidR="002574E4">
          <w:rPr>
            <w:noProof/>
            <w:webHidden/>
          </w:rPr>
        </w:r>
        <w:r w:rsidR="002574E4">
          <w:rPr>
            <w:noProof/>
            <w:webHidden/>
          </w:rPr>
          <w:fldChar w:fldCharType="separate"/>
        </w:r>
        <w:r>
          <w:rPr>
            <w:noProof/>
            <w:webHidden/>
          </w:rPr>
          <w:t>179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6" w:history="1">
        <w:r w:rsidRPr="00231C4B">
          <w:rPr>
            <w:rStyle w:val="Hyperlink"/>
            <w:noProof/>
          </w:rPr>
          <w:t>DISABLE-LOGON-COMMANDS</w:t>
        </w:r>
        <w:r>
          <w:rPr>
            <w:noProof/>
            <w:webHidden/>
          </w:rPr>
          <w:tab/>
        </w:r>
        <w:r w:rsidR="002574E4">
          <w:rPr>
            <w:noProof/>
            <w:webHidden/>
          </w:rPr>
          <w:fldChar w:fldCharType="begin"/>
        </w:r>
        <w:r>
          <w:rPr>
            <w:noProof/>
            <w:webHidden/>
          </w:rPr>
          <w:instrText xml:space="preserve"> PAGEREF _Toc225241456 \h </w:instrText>
        </w:r>
        <w:r w:rsidR="002574E4">
          <w:rPr>
            <w:noProof/>
            <w:webHidden/>
          </w:rPr>
        </w:r>
        <w:r w:rsidR="002574E4">
          <w:rPr>
            <w:noProof/>
            <w:webHidden/>
          </w:rPr>
          <w:fldChar w:fldCharType="separate"/>
        </w:r>
        <w:r>
          <w:rPr>
            <w:noProof/>
            <w:webHidden/>
          </w:rPr>
          <w:t>180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7" w:history="1">
        <w:r w:rsidRPr="00231C4B">
          <w:rPr>
            <w:rStyle w:val="Hyperlink"/>
            <w:noProof/>
          </w:rPr>
          <w:t>DISABLE-MEAS-COUNTER-WRITE</w:t>
        </w:r>
        <w:r>
          <w:rPr>
            <w:noProof/>
            <w:webHidden/>
          </w:rPr>
          <w:tab/>
        </w:r>
        <w:r w:rsidR="002574E4">
          <w:rPr>
            <w:noProof/>
            <w:webHidden/>
          </w:rPr>
          <w:fldChar w:fldCharType="begin"/>
        </w:r>
        <w:r>
          <w:rPr>
            <w:noProof/>
            <w:webHidden/>
          </w:rPr>
          <w:instrText xml:space="preserve"> PAGEREF _Toc225241457 \h </w:instrText>
        </w:r>
        <w:r w:rsidR="002574E4">
          <w:rPr>
            <w:noProof/>
            <w:webHidden/>
          </w:rPr>
        </w:r>
        <w:r w:rsidR="002574E4">
          <w:rPr>
            <w:noProof/>
            <w:webHidden/>
          </w:rPr>
          <w:fldChar w:fldCharType="separate"/>
        </w:r>
        <w:r>
          <w:rPr>
            <w:noProof/>
            <w:webHidden/>
          </w:rPr>
          <w:t>181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8" w:history="1">
        <w:r w:rsidRPr="00231C4B">
          <w:rPr>
            <w:rStyle w:val="Hyperlink"/>
            <w:noProof/>
          </w:rPr>
          <w:t>DISABLE-MEAS-OSSCPU</w:t>
        </w:r>
        <w:r>
          <w:rPr>
            <w:noProof/>
            <w:webHidden/>
          </w:rPr>
          <w:tab/>
        </w:r>
        <w:r w:rsidR="002574E4">
          <w:rPr>
            <w:noProof/>
            <w:webHidden/>
          </w:rPr>
          <w:fldChar w:fldCharType="begin"/>
        </w:r>
        <w:r>
          <w:rPr>
            <w:noProof/>
            <w:webHidden/>
          </w:rPr>
          <w:instrText xml:space="preserve"> PAGEREF _Toc225241458 \h </w:instrText>
        </w:r>
        <w:r w:rsidR="002574E4">
          <w:rPr>
            <w:noProof/>
            <w:webHidden/>
          </w:rPr>
        </w:r>
        <w:r w:rsidR="002574E4">
          <w:rPr>
            <w:noProof/>
            <w:webHidden/>
          </w:rPr>
          <w:fldChar w:fldCharType="separate"/>
        </w:r>
        <w:r>
          <w:rPr>
            <w:noProof/>
            <w:webHidden/>
          </w:rPr>
          <w:t>183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59" w:history="1">
        <w:r w:rsidRPr="00231C4B">
          <w:rPr>
            <w:rStyle w:val="Hyperlink"/>
            <w:noProof/>
          </w:rPr>
          <w:t>DISABLE-MEAS-OSSNS</w:t>
        </w:r>
        <w:r>
          <w:rPr>
            <w:noProof/>
            <w:webHidden/>
          </w:rPr>
          <w:tab/>
        </w:r>
        <w:r w:rsidR="002574E4">
          <w:rPr>
            <w:noProof/>
            <w:webHidden/>
          </w:rPr>
          <w:fldChar w:fldCharType="begin"/>
        </w:r>
        <w:r>
          <w:rPr>
            <w:noProof/>
            <w:webHidden/>
          </w:rPr>
          <w:instrText xml:space="preserve"> PAGEREF _Toc225241459 \h </w:instrText>
        </w:r>
        <w:r w:rsidR="002574E4">
          <w:rPr>
            <w:noProof/>
            <w:webHidden/>
          </w:rPr>
        </w:r>
        <w:r w:rsidR="002574E4">
          <w:rPr>
            <w:noProof/>
            <w:webHidden/>
          </w:rPr>
          <w:fldChar w:fldCharType="separate"/>
        </w:r>
        <w:r>
          <w:rPr>
            <w:noProof/>
            <w:webHidden/>
          </w:rPr>
          <w:t>184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0" w:history="1">
        <w:r w:rsidRPr="00231C4B">
          <w:rPr>
            <w:rStyle w:val="Hyperlink"/>
            <w:noProof/>
          </w:rPr>
          <w:t>DISABLE-MEAS-RM-DISC</w:t>
        </w:r>
        <w:r>
          <w:rPr>
            <w:noProof/>
            <w:webHidden/>
          </w:rPr>
          <w:tab/>
        </w:r>
        <w:r w:rsidR="002574E4">
          <w:rPr>
            <w:noProof/>
            <w:webHidden/>
          </w:rPr>
          <w:fldChar w:fldCharType="begin"/>
        </w:r>
        <w:r>
          <w:rPr>
            <w:noProof/>
            <w:webHidden/>
          </w:rPr>
          <w:instrText xml:space="preserve"> PAGEREF _Toc225241460 \h </w:instrText>
        </w:r>
        <w:r w:rsidR="002574E4">
          <w:rPr>
            <w:noProof/>
            <w:webHidden/>
          </w:rPr>
        </w:r>
        <w:r w:rsidR="002574E4">
          <w:rPr>
            <w:noProof/>
            <w:webHidden/>
          </w:rPr>
          <w:fldChar w:fldCharType="separate"/>
        </w:r>
        <w:r>
          <w:rPr>
            <w:noProof/>
            <w:webHidden/>
          </w:rPr>
          <w:t>185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1" w:history="1">
        <w:r w:rsidRPr="00231C4B">
          <w:rPr>
            <w:rStyle w:val="Hyperlink"/>
            <w:noProof/>
          </w:rPr>
          <w:t>DISABLE-TAPE-REPORT</w:t>
        </w:r>
        <w:r>
          <w:rPr>
            <w:noProof/>
            <w:webHidden/>
          </w:rPr>
          <w:tab/>
        </w:r>
        <w:r w:rsidR="002574E4">
          <w:rPr>
            <w:noProof/>
            <w:webHidden/>
          </w:rPr>
          <w:fldChar w:fldCharType="begin"/>
        </w:r>
        <w:r>
          <w:rPr>
            <w:noProof/>
            <w:webHidden/>
          </w:rPr>
          <w:instrText xml:space="preserve"> PAGEREF _Toc225241461 \h </w:instrText>
        </w:r>
        <w:r w:rsidR="002574E4">
          <w:rPr>
            <w:noProof/>
            <w:webHidden/>
          </w:rPr>
        </w:r>
        <w:r w:rsidR="002574E4">
          <w:rPr>
            <w:noProof/>
            <w:webHidden/>
          </w:rPr>
          <w:fldChar w:fldCharType="separate"/>
        </w:r>
        <w:r>
          <w:rPr>
            <w:noProof/>
            <w:webHidden/>
          </w:rPr>
          <w:t>186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2" w:history="1">
        <w:r w:rsidRPr="00231C4B">
          <w:rPr>
            <w:rStyle w:val="Hyperlink"/>
            <w:noProof/>
          </w:rPr>
          <w:t>DISABLE-TMF-REPORT</w:t>
        </w:r>
        <w:r>
          <w:rPr>
            <w:noProof/>
            <w:webHidden/>
          </w:rPr>
          <w:tab/>
        </w:r>
        <w:r w:rsidR="002574E4">
          <w:rPr>
            <w:noProof/>
            <w:webHidden/>
          </w:rPr>
          <w:fldChar w:fldCharType="begin"/>
        </w:r>
        <w:r>
          <w:rPr>
            <w:noProof/>
            <w:webHidden/>
          </w:rPr>
          <w:instrText xml:space="preserve"> PAGEREF _Toc225241462 \h </w:instrText>
        </w:r>
        <w:r w:rsidR="002574E4">
          <w:rPr>
            <w:noProof/>
            <w:webHidden/>
          </w:rPr>
        </w:r>
        <w:r w:rsidR="002574E4">
          <w:rPr>
            <w:noProof/>
            <w:webHidden/>
          </w:rPr>
          <w:fldChar w:fldCharType="separate"/>
        </w:r>
        <w:r>
          <w:rPr>
            <w:noProof/>
            <w:webHidden/>
          </w:rPr>
          <w:t>187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3" w:history="1">
        <w:r w:rsidRPr="00231C4B">
          <w:rPr>
            <w:rStyle w:val="Hyperlink"/>
            <w:noProof/>
          </w:rPr>
          <w:t>DISK-B-MB-NOT-CONFIGURED</w:t>
        </w:r>
        <w:r>
          <w:rPr>
            <w:noProof/>
            <w:webHidden/>
          </w:rPr>
          <w:tab/>
        </w:r>
        <w:r w:rsidR="002574E4">
          <w:rPr>
            <w:noProof/>
            <w:webHidden/>
          </w:rPr>
          <w:fldChar w:fldCharType="begin"/>
        </w:r>
        <w:r>
          <w:rPr>
            <w:noProof/>
            <w:webHidden/>
          </w:rPr>
          <w:instrText xml:space="preserve"> PAGEREF _Toc225241463 \h </w:instrText>
        </w:r>
        <w:r w:rsidR="002574E4">
          <w:rPr>
            <w:noProof/>
            <w:webHidden/>
          </w:rPr>
        </w:r>
        <w:r w:rsidR="002574E4">
          <w:rPr>
            <w:noProof/>
            <w:webHidden/>
          </w:rPr>
          <w:fldChar w:fldCharType="separate"/>
        </w:r>
        <w:r>
          <w:rPr>
            <w:noProof/>
            <w:webHidden/>
          </w:rPr>
          <w:t>188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4" w:history="1">
        <w:r w:rsidRPr="00231C4B">
          <w:rPr>
            <w:rStyle w:val="Hyperlink"/>
            <w:noProof/>
          </w:rPr>
          <w:t>DISK-COMPRESSION-TYPE</w:t>
        </w:r>
        <w:r>
          <w:rPr>
            <w:noProof/>
            <w:webHidden/>
          </w:rPr>
          <w:tab/>
        </w:r>
        <w:r w:rsidR="002574E4">
          <w:rPr>
            <w:noProof/>
            <w:webHidden/>
          </w:rPr>
          <w:fldChar w:fldCharType="begin"/>
        </w:r>
        <w:r>
          <w:rPr>
            <w:noProof/>
            <w:webHidden/>
          </w:rPr>
          <w:instrText xml:space="preserve"> PAGEREF _Toc225241464 \h </w:instrText>
        </w:r>
        <w:r w:rsidR="002574E4">
          <w:rPr>
            <w:noProof/>
            <w:webHidden/>
          </w:rPr>
        </w:r>
        <w:r w:rsidR="002574E4">
          <w:rPr>
            <w:noProof/>
            <w:webHidden/>
          </w:rPr>
          <w:fldChar w:fldCharType="separate"/>
        </w:r>
        <w:r>
          <w:rPr>
            <w:noProof/>
            <w:webHidden/>
          </w:rPr>
          <w:t>189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5" w:history="1">
        <w:r w:rsidRPr="00231C4B">
          <w:rPr>
            <w:rStyle w:val="Hyperlink"/>
            <w:noProof/>
          </w:rPr>
          <w:t>ENCRYPTION-ALGORITHM</w:t>
        </w:r>
        <w:r>
          <w:rPr>
            <w:noProof/>
            <w:webHidden/>
          </w:rPr>
          <w:tab/>
        </w:r>
        <w:r w:rsidR="002574E4">
          <w:rPr>
            <w:noProof/>
            <w:webHidden/>
          </w:rPr>
          <w:fldChar w:fldCharType="begin"/>
        </w:r>
        <w:r>
          <w:rPr>
            <w:noProof/>
            <w:webHidden/>
          </w:rPr>
          <w:instrText xml:space="preserve"> PAGEREF _Toc225241465 \h </w:instrText>
        </w:r>
        <w:r w:rsidR="002574E4">
          <w:rPr>
            <w:noProof/>
            <w:webHidden/>
          </w:rPr>
        </w:r>
        <w:r w:rsidR="002574E4">
          <w:rPr>
            <w:noProof/>
            <w:webHidden/>
          </w:rPr>
          <w:fldChar w:fldCharType="separate"/>
        </w:r>
        <w:r>
          <w:rPr>
            <w:noProof/>
            <w:webHidden/>
          </w:rPr>
          <w:t>190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6" w:history="1">
        <w:r w:rsidRPr="00231C4B">
          <w:rPr>
            <w:rStyle w:val="Hyperlink"/>
            <w:noProof/>
          </w:rPr>
          <w:t>EXPAND-IO-DELAY</w:t>
        </w:r>
        <w:r>
          <w:rPr>
            <w:noProof/>
            <w:webHidden/>
          </w:rPr>
          <w:tab/>
        </w:r>
        <w:r w:rsidR="002574E4">
          <w:rPr>
            <w:noProof/>
            <w:webHidden/>
          </w:rPr>
          <w:fldChar w:fldCharType="begin"/>
        </w:r>
        <w:r>
          <w:rPr>
            <w:noProof/>
            <w:webHidden/>
          </w:rPr>
          <w:instrText xml:space="preserve"> PAGEREF _Toc225241466 \h </w:instrText>
        </w:r>
        <w:r w:rsidR="002574E4">
          <w:rPr>
            <w:noProof/>
            <w:webHidden/>
          </w:rPr>
        </w:r>
        <w:r w:rsidR="002574E4">
          <w:rPr>
            <w:noProof/>
            <w:webHidden/>
          </w:rPr>
          <w:fldChar w:fldCharType="separate"/>
        </w:r>
        <w:r>
          <w:rPr>
            <w:noProof/>
            <w:webHidden/>
          </w:rPr>
          <w:t>192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7" w:history="1">
        <w:r w:rsidRPr="00231C4B">
          <w:rPr>
            <w:rStyle w:val="Hyperlink"/>
            <w:noProof/>
          </w:rPr>
          <w:t>G0612-OR-LATER</w:t>
        </w:r>
        <w:r>
          <w:rPr>
            <w:noProof/>
            <w:webHidden/>
          </w:rPr>
          <w:tab/>
        </w:r>
        <w:r w:rsidR="002574E4">
          <w:rPr>
            <w:noProof/>
            <w:webHidden/>
          </w:rPr>
          <w:fldChar w:fldCharType="begin"/>
        </w:r>
        <w:r>
          <w:rPr>
            <w:noProof/>
            <w:webHidden/>
          </w:rPr>
          <w:instrText xml:space="preserve"> PAGEREF _Toc225241467 \h </w:instrText>
        </w:r>
        <w:r w:rsidR="002574E4">
          <w:rPr>
            <w:noProof/>
            <w:webHidden/>
          </w:rPr>
        </w:r>
        <w:r w:rsidR="002574E4">
          <w:rPr>
            <w:noProof/>
            <w:webHidden/>
          </w:rPr>
          <w:fldChar w:fldCharType="separate"/>
        </w:r>
        <w:r>
          <w:rPr>
            <w:noProof/>
            <w:webHidden/>
          </w:rPr>
          <w:t>193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8" w:history="1">
        <w:r w:rsidRPr="00231C4B">
          <w:rPr>
            <w:rStyle w:val="Hyperlink"/>
            <w:noProof/>
          </w:rPr>
          <w:t>G0626-OR-LATER</w:t>
        </w:r>
        <w:r>
          <w:rPr>
            <w:noProof/>
            <w:webHidden/>
          </w:rPr>
          <w:tab/>
        </w:r>
        <w:r w:rsidR="002574E4">
          <w:rPr>
            <w:noProof/>
            <w:webHidden/>
          </w:rPr>
          <w:fldChar w:fldCharType="begin"/>
        </w:r>
        <w:r>
          <w:rPr>
            <w:noProof/>
            <w:webHidden/>
          </w:rPr>
          <w:instrText xml:space="preserve"> PAGEREF _Toc225241468 \h </w:instrText>
        </w:r>
        <w:r w:rsidR="002574E4">
          <w:rPr>
            <w:noProof/>
            <w:webHidden/>
          </w:rPr>
        </w:r>
        <w:r w:rsidR="002574E4">
          <w:rPr>
            <w:noProof/>
            <w:webHidden/>
          </w:rPr>
          <w:fldChar w:fldCharType="separate"/>
        </w:r>
        <w:r>
          <w:rPr>
            <w:noProof/>
            <w:webHidden/>
          </w:rPr>
          <w:t>194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69" w:history="1">
        <w:r w:rsidRPr="00231C4B">
          <w:rPr>
            <w:rStyle w:val="Hyperlink"/>
            <w:noProof/>
          </w:rPr>
          <w:t>H0604-OR-LATER</w:t>
        </w:r>
        <w:r>
          <w:rPr>
            <w:noProof/>
            <w:webHidden/>
          </w:rPr>
          <w:tab/>
        </w:r>
        <w:r w:rsidR="002574E4">
          <w:rPr>
            <w:noProof/>
            <w:webHidden/>
          </w:rPr>
          <w:fldChar w:fldCharType="begin"/>
        </w:r>
        <w:r>
          <w:rPr>
            <w:noProof/>
            <w:webHidden/>
          </w:rPr>
          <w:instrText xml:space="preserve"> PAGEREF _Toc225241469 \h </w:instrText>
        </w:r>
        <w:r w:rsidR="002574E4">
          <w:rPr>
            <w:noProof/>
            <w:webHidden/>
          </w:rPr>
        </w:r>
        <w:r w:rsidR="002574E4">
          <w:rPr>
            <w:noProof/>
            <w:webHidden/>
          </w:rPr>
          <w:fldChar w:fldCharType="separate"/>
        </w:r>
        <w:r>
          <w:rPr>
            <w:noProof/>
            <w:webHidden/>
          </w:rPr>
          <w:t>195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0" w:history="1">
        <w:r w:rsidRPr="00231C4B">
          <w:rPr>
            <w:rStyle w:val="Hyperlink"/>
            <w:noProof/>
          </w:rPr>
          <w:t>H0614-OR-LATER</w:t>
        </w:r>
        <w:r>
          <w:rPr>
            <w:noProof/>
            <w:webHidden/>
          </w:rPr>
          <w:tab/>
        </w:r>
        <w:r w:rsidR="002574E4">
          <w:rPr>
            <w:noProof/>
            <w:webHidden/>
          </w:rPr>
          <w:fldChar w:fldCharType="begin"/>
        </w:r>
        <w:r>
          <w:rPr>
            <w:noProof/>
            <w:webHidden/>
          </w:rPr>
          <w:instrText xml:space="preserve"> PAGEREF _Toc225241470 \h </w:instrText>
        </w:r>
        <w:r w:rsidR="002574E4">
          <w:rPr>
            <w:noProof/>
            <w:webHidden/>
          </w:rPr>
        </w:r>
        <w:r w:rsidR="002574E4">
          <w:rPr>
            <w:noProof/>
            <w:webHidden/>
          </w:rPr>
          <w:fldChar w:fldCharType="separate"/>
        </w:r>
        <w:r>
          <w:rPr>
            <w:noProof/>
            <w:webHidden/>
          </w:rPr>
          <w:t>196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1" w:history="1">
        <w:r w:rsidRPr="00231C4B">
          <w:rPr>
            <w:rStyle w:val="Hyperlink"/>
            <w:noProof/>
          </w:rPr>
          <w:t>H0624-J0613-OR-LATER</w:t>
        </w:r>
        <w:r>
          <w:rPr>
            <w:noProof/>
            <w:webHidden/>
          </w:rPr>
          <w:tab/>
        </w:r>
        <w:r w:rsidR="002574E4">
          <w:rPr>
            <w:noProof/>
            <w:webHidden/>
          </w:rPr>
          <w:fldChar w:fldCharType="begin"/>
        </w:r>
        <w:r>
          <w:rPr>
            <w:noProof/>
            <w:webHidden/>
          </w:rPr>
          <w:instrText xml:space="preserve"> PAGEREF _Toc225241471 \h </w:instrText>
        </w:r>
        <w:r w:rsidR="002574E4">
          <w:rPr>
            <w:noProof/>
            <w:webHidden/>
          </w:rPr>
        </w:r>
        <w:r w:rsidR="002574E4">
          <w:rPr>
            <w:noProof/>
            <w:webHidden/>
          </w:rPr>
          <w:fldChar w:fldCharType="separate"/>
        </w:r>
        <w:r>
          <w:rPr>
            <w:noProof/>
            <w:webHidden/>
          </w:rPr>
          <w:t>197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2" w:history="1">
        <w:r w:rsidRPr="00231C4B">
          <w:rPr>
            <w:rStyle w:val="Hyperlink"/>
            <w:noProof/>
          </w:rPr>
          <w:t>H0625-J0614-OR-LATER</w:t>
        </w:r>
        <w:r>
          <w:rPr>
            <w:noProof/>
            <w:webHidden/>
          </w:rPr>
          <w:tab/>
        </w:r>
        <w:r w:rsidR="002574E4">
          <w:rPr>
            <w:noProof/>
            <w:webHidden/>
          </w:rPr>
          <w:fldChar w:fldCharType="begin"/>
        </w:r>
        <w:r>
          <w:rPr>
            <w:noProof/>
            <w:webHidden/>
          </w:rPr>
          <w:instrText xml:space="preserve"> PAGEREF _Toc225241472 \h </w:instrText>
        </w:r>
        <w:r w:rsidR="002574E4">
          <w:rPr>
            <w:noProof/>
            <w:webHidden/>
          </w:rPr>
        </w:r>
        <w:r w:rsidR="002574E4">
          <w:rPr>
            <w:noProof/>
            <w:webHidden/>
          </w:rPr>
          <w:fldChar w:fldCharType="separate"/>
        </w:r>
        <w:r>
          <w:rPr>
            <w:noProof/>
            <w:webHidden/>
          </w:rPr>
          <w:t>198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3" w:history="1">
        <w:r w:rsidRPr="00231C4B">
          <w:rPr>
            <w:rStyle w:val="Hyperlink"/>
            <w:noProof/>
          </w:rPr>
          <w:t>H0627-J0616-OR-LATER</w:t>
        </w:r>
        <w:r>
          <w:rPr>
            <w:noProof/>
            <w:webHidden/>
          </w:rPr>
          <w:tab/>
        </w:r>
        <w:r w:rsidR="002574E4">
          <w:rPr>
            <w:noProof/>
            <w:webHidden/>
          </w:rPr>
          <w:fldChar w:fldCharType="begin"/>
        </w:r>
        <w:r>
          <w:rPr>
            <w:noProof/>
            <w:webHidden/>
          </w:rPr>
          <w:instrText xml:space="preserve"> PAGEREF _Toc225241473 \h </w:instrText>
        </w:r>
        <w:r w:rsidR="002574E4">
          <w:rPr>
            <w:noProof/>
            <w:webHidden/>
          </w:rPr>
        </w:r>
        <w:r w:rsidR="002574E4">
          <w:rPr>
            <w:noProof/>
            <w:webHidden/>
          </w:rPr>
          <w:fldChar w:fldCharType="separate"/>
        </w:r>
        <w:r>
          <w:rPr>
            <w:noProof/>
            <w:webHidden/>
          </w:rPr>
          <w:t>199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4" w:history="1">
        <w:r w:rsidRPr="00231C4B">
          <w:rPr>
            <w:rStyle w:val="Hyperlink"/>
            <w:noProof/>
          </w:rPr>
          <w:t>H0629-J0618-L1708-LATER</w:t>
        </w:r>
        <w:r>
          <w:rPr>
            <w:noProof/>
            <w:webHidden/>
          </w:rPr>
          <w:tab/>
        </w:r>
        <w:r w:rsidR="002574E4">
          <w:rPr>
            <w:noProof/>
            <w:webHidden/>
          </w:rPr>
          <w:fldChar w:fldCharType="begin"/>
        </w:r>
        <w:r>
          <w:rPr>
            <w:noProof/>
            <w:webHidden/>
          </w:rPr>
          <w:instrText xml:space="preserve"> PAGEREF _Toc225241474 \h </w:instrText>
        </w:r>
        <w:r w:rsidR="002574E4">
          <w:rPr>
            <w:noProof/>
            <w:webHidden/>
          </w:rPr>
        </w:r>
        <w:r w:rsidR="002574E4">
          <w:rPr>
            <w:noProof/>
            <w:webHidden/>
          </w:rPr>
          <w:fldChar w:fldCharType="separate"/>
        </w:r>
        <w:r>
          <w:rPr>
            <w:noProof/>
            <w:webHidden/>
          </w:rPr>
          <w:t>200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5" w:history="1">
        <w:r w:rsidRPr="00231C4B">
          <w:rPr>
            <w:rStyle w:val="Hyperlink"/>
            <w:noProof/>
          </w:rPr>
          <w:t>HIGHEST-RUNNING-CPU</w:t>
        </w:r>
        <w:r>
          <w:rPr>
            <w:noProof/>
            <w:webHidden/>
          </w:rPr>
          <w:tab/>
        </w:r>
        <w:r w:rsidR="002574E4">
          <w:rPr>
            <w:noProof/>
            <w:webHidden/>
          </w:rPr>
          <w:fldChar w:fldCharType="begin"/>
        </w:r>
        <w:r>
          <w:rPr>
            <w:noProof/>
            <w:webHidden/>
          </w:rPr>
          <w:instrText xml:space="preserve"> PAGEREF _Toc225241475 \h </w:instrText>
        </w:r>
        <w:r w:rsidR="002574E4">
          <w:rPr>
            <w:noProof/>
            <w:webHidden/>
          </w:rPr>
        </w:r>
        <w:r w:rsidR="002574E4">
          <w:rPr>
            <w:noProof/>
            <w:webHidden/>
          </w:rPr>
          <w:fldChar w:fldCharType="separate"/>
        </w:r>
        <w:r>
          <w:rPr>
            <w:noProof/>
            <w:webHidden/>
          </w:rPr>
          <w:t>201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6" w:history="1">
        <w:r w:rsidRPr="00231C4B">
          <w:rPr>
            <w:rStyle w:val="Hyperlink"/>
            <w:noProof/>
          </w:rPr>
          <w:t>L2509-OR-LATER</w:t>
        </w:r>
        <w:r>
          <w:rPr>
            <w:noProof/>
            <w:webHidden/>
          </w:rPr>
          <w:tab/>
        </w:r>
        <w:r w:rsidR="002574E4">
          <w:rPr>
            <w:noProof/>
            <w:webHidden/>
          </w:rPr>
          <w:fldChar w:fldCharType="begin"/>
        </w:r>
        <w:r>
          <w:rPr>
            <w:noProof/>
            <w:webHidden/>
          </w:rPr>
          <w:instrText xml:space="preserve"> PAGEREF _Toc225241476 \h </w:instrText>
        </w:r>
        <w:r w:rsidR="002574E4">
          <w:rPr>
            <w:noProof/>
            <w:webHidden/>
          </w:rPr>
        </w:r>
        <w:r w:rsidR="002574E4">
          <w:rPr>
            <w:noProof/>
            <w:webHidden/>
          </w:rPr>
          <w:fldChar w:fldCharType="separate"/>
        </w:r>
        <w:r>
          <w:rPr>
            <w:noProof/>
            <w:webHidden/>
          </w:rPr>
          <w:t>202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7" w:history="1">
        <w:r w:rsidRPr="00231C4B">
          <w:rPr>
            <w:rStyle w:val="Hyperlink"/>
            <w:noProof/>
          </w:rPr>
          <w:t>LOGON-PSTATE</w:t>
        </w:r>
        <w:r>
          <w:rPr>
            <w:noProof/>
            <w:webHidden/>
          </w:rPr>
          <w:tab/>
        </w:r>
        <w:r w:rsidR="002574E4">
          <w:rPr>
            <w:noProof/>
            <w:webHidden/>
          </w:rPr>
          <w:fldChar w:fldCharType="begin"/>
        </w:r>
        <w:r>
          <w:rPr>
            <w:noProof/>
            <w:webHidden/>
          </w:rPr>
          <w:instrText xml:space="preserve"> PAGEREF _Toc225241477 \h </w:instrText>
        </w:r>
        <w:r w:rsidR="002574E4">
          <w:rPr>
            <w:noProof/>
            <w:webHidden/>
          </w:rPr>
        </w:r>
        <w:r w:rsidR="002574E4">
          <w:rPr>
            <w:noProof/>
            <w:webHidden/>
          </w:rPr>
          <w:fldChar w:fldCharType="separate"/>
        </w:r>
        <w:r>
          <w:rPr>
            <w:noProof/>
            <w:webHidden/>
          </w:rPr>
          <w:t>203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8" w:history="1">
        <w:r w:rsidRPr="00231C4B">
          <w:rPr>
            <w:rStyle w:val="Hyperlink"/>
            <w:noProof/>
          </w:rPr>
          <w:t>LOGON-SPOOLER</w:t>
        </w:r>
        <w:r>
          <w:rPr>
            <w:noProof/>
            <w:webHidden/>
          </w:rPr>
          <w:tab/>
        </w:r>
        <w:r w:rsidR="002574E4">
          <w:rPr>
            <w:noProof/>
            <w:webHidden/>
          </w:rPr>
          <w:fldChar w:fldCharType="begin"/>
        </w:r>
        <w:r>
          <w:rPr>
            <w:noProof/>
            <w:webHidden/>
          </w:rPr>
          <w:instrText xml:space="preserve"> PAGEREF _Toc225241478 \h </w:instrText>
        </w:r>
        <w:r w:rsidR="002574E4">
          <w:rPr>
            <w:noProof/>
            <w:webHidden/>
          </w:rPr>
        </w:r>
        <w:r w:rsidR="002574E4">
          <w:rPr>
            <w:noProof/>
            <w:webHidden/>
          </w:rPr>
          <w:fldChar w:fldCharType="separate"/>
        </w:r>
        <w:r>
          <w:rPr>
            <w:noProof/>
            <w:webHidden/>
          </w:rPr>
          <w:t>204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79" w:history="1">
        <w:r w:rsidRPr="00231C4B">
          <w:rPr>
            <w:rStyle w:val="Hyperlink"/>
            <w:noProof/>
          </w:rPr>
          <w:t>LOGON-SPOOLER-VIEW-JOB</w:t>
        </w:r>
        <w:r>
          <w:rPr>
            <w:noProof/>
            <w:webHidden/>
          </w:rPr>
          <w:tab/>
        </w:r>
        <w:r w:rsidR="002574E4">
          <w:rPr>
            <w:noProof/>
            <w:webHidden/>
          </w:rPr>
          <w:fldChar w:fldCharType="begin"/>
        </w:r>
        <w:r>
          <w:rPr>
            <w:noProof/>
            <w:webHidden/>
          </w:rPr>
          <w:instrText xml:space="preserve"> PAGEREF _Toc225241479 \h </w:instrText>
        </w:r>
        <w:r w:rsidR="002574E4">
          <w:rPr>
            <w:noProof/>
            <w:webHidden/>
          </w:rPr>
        </w:r>
        <w:r w:rsidR="002574E4">
          <w:rPr>
            <w:noProof/>
            <w:webHidden/>
          </w:rPr>
          <w:fldChar w:fldCharType="separate"/>
        </w:r>
        <w:r>
          <w:rPr>
            <w:noProof/>
            <w:webHidden/>
          </w:rPr>
          <w:t>205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0" w:history="1">
        <w:r w:rsidRPr="00231C4B">
          <w:rPr>
            <w:rStyle w:val="Hyperlink"/>
            <w:noProof/>
          </w:rPr>
          <w:t>MAX-COUNT-CONTEXT-ALLOWED</w:t>
        </w:r>
        <w:r>
          <w:rPr>
            <w:noProof/>
            <w:webHidden/>
          </w:rPr>
          <w:tab/>
        </w:r>
        <w:r w:rsidR="002574E4">
          <w:rPr>
            <w:noProof/>
            <w:webHidden/>
          </w:rPr>
          <w:fldChar w:fldCharType="begin"/>
        </w:r>
        <w:r>
          <w:rPr>
            <w:noProof/>
            <w:webHidden/>
          </w:rPr>
          <w:instrText xml:space="preserve"> PAGEREF _Toc225241480 \h </w:instrText>
        </w:r>
        <w:r w:rsidR="002574E4">
          <w:rPr>
            <w:noProof/>
            <w:webHidden/>
          </w:rPr>
        </w:r>
        <w:r w:rsidR="002574E4">
          <w:rPr>
            <w:noProof/>
            <w:webHidden/>
          </w:rPr>
          <w:fldChar w:fldCharType="separate"/>
        </w:r>
        <w:r>
          <w:rPr>
            <w:noProof/>
            <w:webHidden/>
          </w:rPr>
          <w:t>206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1" w:history="1">
        <w:r w:rsidRPr="00231C4B">
          <w:rPr>
            <w:rStyle w:val="Hyperlink"/>
            <w:noProof/>
          </w:rPr>
          <w:t>MEAS-SQLSTMT-WILD-CARD</w:t>
        </w:r>
        <w:r>
          <w:rPr>
            <w:noProof/>
            <w:webHidden/>
          </w:rPr>
          <w:tab/>
        </w:r>
        <w:r w:rsidR="002574E4">
          <w:rPr>
            <w:noProof/>
            <w:webHidden/>
          </w:rPr>
          <w:fldChar w:fldCharType="begin"/>
        </w:r>
        <w:r>
          <w:rPr>
            <w:noProof/>
            <w:webHidden/>
          </w:rPr>
          <w:instrText xml:space="preserve"> PAGEREF _Toc225241481 \h </w:instrText>
        </w:r>
        <w:r w:rsidR="002574E4">
          <w:rPr>
            <w:noProof/>
            <w:webHidden/>
          </w:rPr>
        </w:r>
        <w:r w:rsidR="002574E4">
          <w:rPr>
            <w:noProof/>
            <w:webHidden/>
          </w:rPr>
          <w:fldChar w:fldCharType="separate"/>
        </w:r>
        <w:r>
          <w:rPr>
            <w:noProof/>
            <w:webHidden/>
          </w:rPr>
          <w:t>207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2" w:history="1">
        <w:r w:rsidRPr="00231C4B">
          <w:rPr>
            <w:rStyle w:val="Hyperlink"/>
            <w:noProof/>
          </w:rPr>
          <w:t>OSS01-API-VERSION</w:t>
        </w:r>
        <w:r>
          <w:rPr>
            <w:noProof/>
            <w:webHidden/>
          </w:rPr>
          <w:tab/>
        </w:r>
        <w:r w:rsidR="002574E4">
          <w:rPr>
            <w:noProof/>
            <w:webHidden/>
          </w:rPr>
          <w:fldChar w:fldCharType="begin"/>
        </w:r>
        <w:r>
          <w:rPr>
            <w:noProof/>
            <w:webHidden/>
          </w:rPr>
          <w:instrText xml:space="preserve"> PAGEREF _Toc225241482 \h </w:instrText>
        </w:r>
        <w:r w:rsidR="002574E4">
          <w:rPr>
            <w:noProof/>
            <w:webHidden/>
          </w:rPr>
        </w:r>
        <w:r w:rsidR="002574E4">
          <w:rPr>
            <w:noProof/>
            <w:webHidden/>
          </w:rPr>
          <w:fldChar w:fldCharType="separate"/>
        </w:r>
        <w:r>
          <w:rPr>
            <w:noProof/>
            <w:webHidden/>
          </w:rPr>
          <w:t>208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3" w:history="1">
        <w:r w:rsidRPr="00231C4B">
          <w:rPr>
            <w:rStyle w:val="Hyperlink"/>
            <w:noProof/>
          </w:rPr>
          <w:t>PRIORITY-COLLECTOR-MST</w:t>
        </w:r>
        <w:r>
          <w:rPr>
            <w:noProof/>
            <w:webHidden/>
          </w:rPr>
          <w:tab/>
        </w:r>
        <w:r w:rsidR="002574E4">
          <w:rPr>
            <w:noProof/>
            <w:webHidden/>
          </w:rPr>
          <w:fldChar w:fldCharType="begin"/>
        </w:r>
        <w:r>
          <w:rPr>
            <w:noProof/>
            <w:webHidden/>
          </w:rPr>
          <w:instrText xml:space="preserve"> PAGEREF _Toc225241483 \h </w:instrText>
        </w:r>
        <w:r w:rsidR="002574E4">
          <w:rPr>
            <w:noProof/>
            <w:webHidden/>
          </w:rPr>
        </w:r>
        <w:r w:rsidR="002574E4">
          <w:rPr>
            <w:noProof/>
            <w:webHidden/>
          </w:rPr>
          <w:fldChar w:fldCharType="separate"/>
        </w:r>
        <w:r>
          <w:rPr>
            <w:noProof/>
            <w:webHidden/>
          </w:rPr>
          <w:t>209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4" w:history="1">
        <w:r w:rsidRPr="00231C4B">
          <w:rPr>
            <w:rStyle w:val="Hyperlink"/>
            <w:noProof/>
          </w:rPr>
          <w:t>PROCESS-ENTITY-EXCLUDE</w:t>
        </w:r>
        <w:r>
          <w:rPr>
            <w:noProof/>
            <w:webHidden/>
          </w:rPr>
          <w:tab/>
        </w:r>
        <w:r w:rsidR="002574E4">
          <w:rPr>
            <w:noProof/>
            <w:webHidden/>
          </w:rPr>
          <w:fldChar w:fldCharType="begin"/>
        </w:r>
        <w:r>
          <w:rPr>
            <w:noProof/>
            <w:webHidden/>
          </w:rPr>
          <w:instrText xml:space="preserve"> PAGEREF _Toc225241484 \h </w:instrText>
        </w:r>
        <w:r w:rsidR="002574E4">
          <w:rPr>
            <w:noProof/>
            <w:webHidden/>
          </w:rPr>
        </w:r>
        <w:r w:rsidR="002574E4">
          <w:rPr>
            <w:noProof/>
            <w:webHidden/>
          </w:rPr>
          <w:fldChar w:fldCharType="separate"/>
        </w:r>
        <w:r>
          <w:rPr>
            <w:noProof/>
            <w:webHidden/>
          </w:rPr>
          <w:t>210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5" w:history="1">
        <w:r w:rsidRPr="00231C4B">
          <w:rPr>
            <w:rStyle w:val="Hyperlink"/>
            <w:noProof/>
          </w:rPr>
          <w:t>SNTP-OFFSET</w:t>
        </w:r>
        <w:r>
          <w:rPr>
            <w:noProof/>
            <w:webHidden/>
          </w:rPr>
          <w:tab/>
        </w:r>
        <w:r w:rsidR="002574E4">
          <w:rPr>
            <w:noProof/>
            <w:webHidden/>
          </w:rPr>
          <w:fldChar w:fldCharType="begin"/>
        </w:r>
        <w:r>
          <w:rPr>
            <w:noProof/>
            <w:webHidden/>
          </w:rPr>
          <w:instrText xml:space="preserve"> PAGEREF _Toc225241485 \h </w:instrText>
        </w:r>
        <w:r w:rsidR="002574E4">
          <w:rPr>
            <w:noProof/>
            <w:webHidden/>
          </w:rPr>
        </w:r>
        <w:r w:rsidR="002574E4">
          <w:rPr>
            <w:noProof/>
            <w:webHidden/>
          </w:rPr>
          <w:fldChar w:fldCharType="separate"/>
        </w:r>
        <w:r>
          <w:rPr>
            <w:noProof/>
            <w:webHidden/>
          </w:rPr>
          <w:t>211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6" w:history="1">
        <w:r w:rsidRPr="00231C4B">
          <w:rPr>
            <w:rStyle w:val="Hyperlink"/>
            <w:noProof/>
          </w:rPr>
          <w:t>SNTP-SET-IF-BEHIND</w:t>
        </w:r>
        <w:r>
          <w:rPr>
            <w:noProof/>
            <w:webHidden/>
          </w:rPr>
          <w:tab/>
        </w:r>
        <w:r w:rsidR="002574E4">
          <w:rPr>
            <w:noProof/>
            <w:webHidden/>
          </w:rPr>
          <w:fldChar w:fldCharType="begin"/>
        </w:r>
        <w:r>
          <w:rPr>
            <w:noProof/>
            <w:webHidden/>
          </w:rPr>
          <w:instrText xml:space="preserve"> PAGEREF _Toc225241486 \h </w:instrText>
        </w:r>
        <w:r w:rsidR="002574E4">
          <w:rPr>
            <w:noProof/>
            <w:webHidden/>
          </w:rPr>
        </w:r>
        <w:r w:rsidR="002574E4">
          <w:rPr>
            <w:noProof/>
            <w:webHidden/>
          </w:rPr>
          <w:fldChar w:fldCharType="separate"/>
        </w:r>
        <w:r>
          <w:rPr>
            <w:noProof/>
            <w:webHidden/>
          </w:rPr>
          <w:t>212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7" w:history="1">
        <w:r w:rsidRPr="00231C4B">
          <w:rPr>
            <w:rStyle w:val="Hyperlink"/>
            <w:noProof/>
          </w:rPr>
          <w:t>SNTP-VERBOSE</w:t>
        </w:r>
        <w:r>
          <w:rPr>
            <w:noProof/>
            <w:webHidden/>
          </w:rPr>
          <w:tab/>
        </w:r>
        <w:r w:rsidR="002574E4">
          <w:rPr>
            <w:noProof/>
            <w:webHidden/>
          </w:rPr>
          <w:fldChar w:fldCharType="begin"/>
        </w:r>
        <w:r>
          <w:rPr>
            <w:noProof/>
            <w:webHidden/>
          </w:rPr>
          <w:instrText xml:space="preserve"> PAGEREF _Toc225241487 \h </w:instrText>
        </w:r>
        <w:r w:rsidR="002574E4">
          <w:rPr>
            <w:noProof/>
            <w:webHidden/>
          </w:rPr>
        </w:r>
        <w:r w:rsidR="002574E4">
          <w:rPr>
            <w:noProof/>
            <w:webHidden/>
          </w:rPr>
          <w:fldChar w:fldCharType="separate"/>
        </w:r>
        <w:r>
          <w:rPr>
            <w:noProof/>
            <w:webHidden/>
          </w:rPr>
          <w:t>213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8" w:history="1">
        <w:r w:rsidRPr="00231C4B">
          <w:rPr>
            <w:rStyle w:val="Hyperlink"/>
            <w:noProof/>
          </w:rPr>
          <w:t>SPI-IO-TIMEOUT</w:t>
        </w:r>
        <w:r>
          <w:rPr>
            <w:noProof/>
            <w:webHidden/>
          </w:rPr>
          <w:tab/>
        </w:r>
        <w:r w:rsidR="002574E4">
          <w:rPr>
            <w:noProof/>
            <w:webHidden/>
          </w:rPr>
          <w:fldChar w:fldCharType="begin"/>
        </w:r>
        <w:r>
          <w:rPr>
            <w:noProof/>
            <w:webHidden/>
          </w:rPr>
          <w:instrText xml:space="preserve"> PAGEREF _Toc225241488 \h </w:instrText>
        </w:r>
        <w:r w:rsidR="002574E4">
          <w:rPr>
            <w:noProof/>
            <w:webHidden/>
          </w:rPr>
        </w:r>
        <w:r w:rsidR="002574E4">
          <w:rPr>
            <w:noProof/>
            <w:webHidden/>
          </w:rPr>
          <w:fldChar w:fldCharType="separate"/>
        </w:r>
        <w:r>
          <w:rPr>
            <w:noProof/>
            <w:webHidden/>
          </w:rPr>
          <w:t>214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89" w:history="1">
        <w:r w:rsidRPr="00231C4B">
          <w:rPr>
            <w:rStyle w:val="Hyperlink"/>
            <w:noProof/>
          </w:rPr>
          <w:t>SPOOLER-IO-DELAY</w:t>
        </w:r>
        <w:r>
          <w:rPr>
            <w:noProof/>
            <w:webHidden/>
          </w:rPr>
          <w:tab/>
        </w:r>
        <w:r w:rsidR="002574E4">
          <w:rPr>
            <w:noProof/>
            <w:webHidden/>
          </w:rPr>
          <w:fldChar w:fldCharType="begin"/>
        </w:r>
        <w:r>
          <w:rPr>
            <w:noProof/>
            <w:webHidden/>
          </w:rPr>
          <w:instrText xml:space="preserve"> PAGEREF _Toc225241489 \h </w:instrText>
        </w:r>
        <w:r w:rsidR="002574E4">
          <w:rPr>
            <w:noProof/>
            <w:webHidden/>
          </w:rPr>
        </w:r>
        <w:r w:rsidR="002574E4">
          <w:rPr>
            <w:noProof/>
            <w:webHidden/>
          </w:rPr>
          <w:fldChar w:fldCharType="separate"/>
        </w:r>
        <w:r>
          <w:rPr>
            <w:noProof/>
            <w:webHidden/>
          </w:rPr>
          <w:t>215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90" w:history="1">
        <w:r w:rsidRPr="00231C4B">
          <w:rPr>
            <w:rStyle w:val="Hyperlink"/>
            <w:noProof/>
          </w:rPr>
          <w:t>TCPIP-TCP-NODELAY</w:t>
        </w:r>
        <w:r>
          <w:rPr>
            <w:noProof/>
            <w:webHidden/>
          </w:rPr>
          <w:tab/>
        </w:r>
        <w:r w:rsidR="002574E4">
          <w:rPr>
            <w:noProof/>
            <w:webHidden/>
          </w:rPr>
          <w:fldChar w:fldCharType="begin"/>
        </w:r>
        <w:r>
          <w:rPr>
            <w:noProof/>
            <w:webHidden/>
          </w:rPr>
          <w:instrText xml:space="preserve"> PAGEREF _Toc225241490 \h </w:instrText>
        </w:r>
        <w:r w:rsidR="002574E4">
          <w:rPr>
            <w:noProof/>
            <w:webHidden/>
          </w:rPr>
        </w:r>
        <w:r w:rsidR="002574E4">
          <w:rPr>
            <w:noProof/>
            <w:webHidden/>
          </w:rPr>
          <w:fldChar w:fldCharType="separate"/>
        </w:r>
        <w:r>
          <w:rPr>
            <w:noProof/>
            <w:webHidden/>
          </w:rPr>
          <w:t>216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91" w:history="1">
        <w:r w:rsidRPr="00231C4B">
          <w:rPr>
            <w:rStyle w:val="Hyperlink"/>
            <w:noProof/>
          </w:rPr>
          <w:t>TCPIP-THREADS</w:t>
        </w:r>
        <w:r>
          <w:rPr>
            <w:noProof/>
            <w:webHidden/>
          </w:rPr>
          <w:tab/>
        </w:r>
        <w:r w:rsidR="002574E4">
          <w:rPr>
            <w:noProof/>
            <w:webHidden/>
          </w:rPr>
          <w:fldChar w:fldCharType="begin"/>
        </w:r>
        <w:r>
          <w:rPr>
            <w:noProof/>
            <w:webHidden/>
          </w:rPr>
          <w:instrText xml:space="preserve"> PAGEREF _Toc225241491 \h </w:instrText>
        </w:r>
        <w:r w:rsidR="002574E4">
          <w:rPr>
            <w:noProof/>
            <w:webHidden/>
          </w:rPr>
        </w:r>
        <w:r w:rsidR="002574E4">
          <w:rPr>
            <w:noProof/>
            <w:webHidden/>
          </w:rPr>
          <w:fldChar w:fldCharType="separate"/>
        </w:r>
        <w:r>
          <w:rPr>
            <w:noProof/>
            <w:webHidden/>
          </w:rPr>
          <w:t>217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92" w:history="1">
        <w:r w:rsidRPr="00231C4B">
          <w:rPr>
            <w:rStyle w:val="Hyperlink"/>
            <w:noProof/>
          </w:rPr>
          <w:t>TCPIP-TIMEOUT</w:t>
        </w:r>
        <w:r>
          <w:rPr>
            <w:noProof/>
            <w:webHidden/>
          </w:rPr>
          <w:tab/>
        </w:r>
        <w:r w:rsidR="002574E4">
          <w:rPr>
            <w:noProof/>
            <w:webHidden/>
          </w:rPr>
          <w:fldChar w:fldCharType="begin"/>
        </w:r>
        <w:r>
          <w:rPr>
            <w:noProof/>
            <w:webHidden/>
          </w:rPr>
          <w:instrText xml:space="preserve"> PAGEREF _Toc225241492 \h </w:instrText>
        </w:r>
        <w:r w:rsidR="002574E4">
          <w:rPr>
            <w:noProof/>
            <w:webHidden/>
          </w:rPr>
        </w:r>
        <w:r w:rsidR="002574E4">
          <w:rPr>
            <w:noProof/>
            <w:webHidden/>
          </w:rPr>
          <w:fldChar w:fldCharType="separate"/>
        </w:r>
        <w:r>
          <w:rPr>
            <w:noProof/>
            <w:webHidden/>
          </w:rPr>
          <w:t>218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93" w:history="1">
        <w:r w:rsidRPr="00231C4B">
          <w:rPr>
            <w:rStyle w:val="Hyperlink"/>
            <w:noProof/>
          </w:rPr>
          <w:t>WAITED-FILENAME-FIND</w:t>
        </w:r>
        <w:r>
          <w:rPr>
            <w:noProof/>
            <w:webHidden/>
          </w:rPr>
          <w:tab/>
        </w:r>
        <w:r w:rsidR="002574E4">
          <w:rPr>
            <w:noProof/>
            <w:webHidden/>
          </w:rPr>
          <w:fldChar w:fldCharType="begin"/>
        </w:r>
        <w:r>
          <w:rPr>
            <w:noProof/>
            <w:webHidden/>
          </w:rPr>
          <w:instrText xml:space="preserve"> PAGEREF _Toc225241493 \h </w:instrText>
        </w:r>
        <w:r w:rsidR="002574E4">
          <w:rPr>
            <w:noProof/>
            <w:webHidden/>
          </w:rPr>
        </w:r>
        <w:r w:rsidR="002574E4">
          <w:rPr>
            <w:noProof/>
            <w:webHidden/>
          </w:rPr>
          <w:fldChar w:fldCharType="separate"/>
        </w:r>
        <w:r>
          <w:rPr>
            <w:noProof/>
            <w:webHidden/>
          </w:rPr>
          <w:t>219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494" w:history="1">
        <w:r w:rsidRPr="00231C4B">
          <w:rPr>
            <w:rStyle w:val="Hyperlink"/>
            <w:noProof/>
          </w:rPr>
          <w:t>Obsolete Keywords</w:t>
        </w:r>
        <w:r>
          <w:rPr>
            <w:noProof/>
            <w:webHidden/>
          </w:rPr>
          <w:tab/>
        </w:r>
        <w:r w:rsidR="002574E4">
          <w:rPr>
            <w:noProof/>
            <w:webHidden/>
          </w:rPr>
          <w:fldChar w:fldCharType="begin"/>
        </w:r>
        <w:r>
          <w:rPr>
            <w:noProof/>
            <w:webHidden/>
          </w:rPr>
          <w:instrText xml:space="preserve"> PAGEREF _Toc225241494 \h </w:instrText>
        </w:r>
        <w:r w:rsidR="002574E4">
          <w:rPr>
            <w:noProof/>
            <w:webHidden/>
          </w:rPr>
        </w:r>
        <w:r w:rsidR="002574E4">
          <w:rPr>
            <w:noProof/>
            <w:webHidden/>
          </w:rPr>
          <w:fldChar w:fldCharType="separate"/>
        </w:r>
        <w:r>
          <w:rPr>
            <w:noProof/>
            <w:webHidden/>
          </w:rPr>
          <w:t>220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95" w:history="1">
        <w:r w:rsidRPr="00231C4B">
          <w:rPr>
            <w:rStyle w:val="Hyperlink"/>
            <w:noProof/>
          </w:rPr>
          <w:t>NOCAIL</w:t>
        </w:r>
        <w:r>
          <w:rPr>
            <w:noProof/>
            <w:webHidden/>
          </w:rPr>
          <w:tab/>
        </w:r>
        <w:r w:rsidR="002574E4">
          <w:rPr>
            <w:noProof/>
            <w:webHidden/>
          </w:rPr>
          <w:fldChar w:fldCharType="begin"/>
        </w:r>
        <w:r>
          <w:rPr>
            <w:noProof/>
            <w:webHidden/>
          </w:rPr>
          <w:instrText xml:space="preserve"> PAGEREF _Toc225241495 \h </w:instrText>
        </w:r>
        <w:r w:rsidR="002574E4">
          <w:rPr>
            <w:noProof/>
            <w:webHidden/>
          </w:rPr>
        </w:r>
        <w:r w:rsidR="002574E4">
          <w:rPr>
            <w:noProof/>
            <w:webHidden/>
          </w:rPr>
          <w:fldChar w:fldCharType="separate"/>
        </w:r>
        <w:r>
          <w:rPr>
            <w:noProof/>
            <w:webHidden/>
          </w:rPr>
          <w:t>221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96" w:history="1">
        <w:r w:rsidRPr="00231C4B">
          <w:rPr>
            <w:rStyle w:val="Hyperlink"/>
            <w:noProof/>
          </w:rPr>
          <w:t>PRIORITY-DB-HSTxxDB-DEL</w:t>
        </w:r>
        <w:r>
          <w:rPr>
            <w:noProof/>
            <w:webHidden/>
          </w:rPr>
          <w:tab/>
        </w:r>
        <w:r w:rsidR="002574E4">
          <w:rPr>
            <w:noProof/>
            <w:webHidden/>
          </w:rPr>
          <w:fldChar w:fldCharType="begin"/>
        </w:r>
        <w:r>
          <w:rPr>
            <w:noProof/>
            <w:webHidden/>
          </w:rPr>
          <w:instrText xml:space="preserve"> PAGEREF _Toc225241496 \h </w:instrText>
        </w:r>
        <w:r w:rsidR="002574E4">
          <w:rPr>
            <w:noProof/>
            <w:webHidden/>
          </w:rPr>
        </w:r>
        <w:r w:rsidR="002574E4">
          <w:rPr>
            <w:noProof/>
            <w:webHidden/>
          </w:rPr>
          <w:fldChar w:fldCharType="separate"/>
        </w:r>
        <w:r>
          <w:rPr>
            <w:noProof/>
            <w:webHidden/>
          </w:rPr>
          <w:t>222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497" w:history="1">
        <w:r w:rsidRPr="00231C4B">
          <w:rPr>
            <w:rStyle w:val="Hyperlink"/>
            <w:noProof/>
          </w:rPr>
          <w:t>TCPIP-INFO-n</w:t>
        </w:r>
        <w:r>
          <w:rPr>
            <w:noProof/>
            <w:webHidden/>
          </w:rPr>
          <w:tab/>
        </w:r>
        <w:r w:rsidR="002574E4">
          <w:rPr>
            <w:noProof/>
            <w:webHidden/>
          </w:rPr>
          <w:fldChar w:fldCharType="begin"/>
        </w:r>
        <w:r>
          <w:rPr>
            <w:noProof/>
            <w:webHidden/>
          </w:rPr>
          <w:instrText xml:space="preserve"> PAGEREF _Toc225241497 \h </w:instrText>
        </w:r>
        <w:r w:rsidR="002574E4">
          <w:rPr>
            <w:noProof/>
            <w:webHidden/>
          </w:rPr>
        </w:r>
        <w:r w:rsidR="002574E4">
          <w:rPr>
            <w:noProof/>
            <w:webHidden/>
          </w:rPr>
          <w:fldChar w:fldCharType="separate"/>
        </w:r>
        <w:r>
          <w:rPr>
            <w:noProof/>
            <w:webHidden/>
          </w:rPr>
          <w:t>223</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498" w:history="1">
        <w:r w:rsidRPr="00231C4B">
          <w:rPr>
            <w:rStyle w:val="Hyperlink"/>
            <w:noProof/>
          </w:rPr>
          <w:t>History</w:t>
        </w:r>
        <w:r>
          <w:rPr>
            <w:noProof/>
            <w:webHidden/>
          </w:rPr>
          <w:tab/>
        </w:r>
        <w:r w:rsidR="002574E4">
          <w:rPr>
            <w:noProof/>
            <w:webHidden/>
          </w:rPr>
          <w:fldChar w:fldCharType="begin"/>
        </w:r>
        <w:r>
          <w:rPr>
            <w:noProof/>
            <w:webHidden/>
          </w:rPr>
          <w:instrText xml:space="preserve"> PAGEREF _Toc225241498 \h </w:instrText>
        </w:r>
        <w:r w:rsidR="002574E4">
          <w:rPr>
            <w:noProof/>
            <w:webHidden/>
          </w:rPr>
        </w:r>
        <w:r w:rsidR="002574E4">
          <w:rPr>
            <w:noProof/>
            <w:webHidden/>
          </w:rPr>
          <w:fldChar w:fldCharType="separate"/>
        </w:r>
        <w:r>
          <w:rPr>
            <w:noProof/>
            <w:webHidden/>
          </w:rPr>
          <w:t>224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499" w:history="1">
        <w:r w:rsidRPr="00231C4B">
          <w:rPr>
            <w:rStyle w:val="Hyperlink"/>
            <w:noProof/>
          </w:rPr>
          <w:t>Enabling History</w:t>
        </w:r>
        <w:r>
          <w:rPr>
            <w:noProof/>
            <w:webHidden/>
          </w:rPr>
          <w:tab/>
        </w:r>
        <w:r w:rsidR="002574E4">
          <w:rPr>
            <w:noProof/>
            <w:webHidden/>
          </w:rPr>
          <w:fldChar w:fldCharType="begin"/>
        </w:r>
        <w:r>
          <w:rPr>
            <w:noProof/>
            <w:webHidden/>
          </w:rPr>
          <w:instrText xml:space="preserve"> PAGEREF _Toc225241499 \h </w:instrText>
        </w:r>
        <w:r w:rsidR="002574E4">
          <w:rPr>
            <w:noProof/>
            <w:webHidden/>
          </w:rPr>
        </w:r>
        <w:r w:rsidR="002574E4">
          <w:rPr>
            <w:noProof/>
            <w:webHidden/>
          </w:rPr>
          <w:fldChar w:fldCharType="separate"/>
        </w:r>
        <w:r>
          <w:rPr>
            <w:noProof/>
            <w:webHidden/>
          </w:rPr>
          <w:t>225</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00" w:history="1">
        <w:r w:rsidRPr="00231C4B">
          <w:rPr>
            <w:rStyle w:val="Hyperlink"/>
            <w:noProof/>
          </w:rPr>
          <w:t>Resizing History Files</w:t>
        </w:r>
        <w:r>
          <w:rPr>
            <w:noProof/>
            <w:webHidden/>
          </w:rPr>
          <w:tab/>
        </w:r>
        <w:r w:rsidR="002574E4">
          <w:rPr>
            <w:noProof/>
            <w:webHidden/>
          </w:rPr>
          <w:fldChar w:fldCharType="begin"/>
        </w:r>
        <w:r>
          <w:rPr>
            <w:noProof/>
            <w:webHidden/>
          </w:rPr>
          <w:instrText xml:space="preserve"> PAGEREF _Toc225241500 \h </w:instrText>
        </w:r>
        <w:r w:rsidR="002574E4">
          <w:rPr>
            <w:noProof/>
            <w:webHidden/>
          </w:rPr>
        </w:r>
        <w:r w:rsidR="002574E4">
          <w:rPr>
            <w:noProof/>
            <w:webHidden/>
          </w:rPr>
          <w:fldChar w:fldCharType="separate"/>
        </w:r>
        <w:r>
          <w:rPr>
            <w:noProof/>
            <w:webHidden/>
          </w:rPr>
          <w:t>226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01" w:history="1">
        <w:r w:rsidRPr="00231C4B">
          <w:rPr>
            <w:rStyle w:val="Hyperlink"/>
            <w:noProof/>
          </w:rPr>
          <w:t>Alter maximum extents</w:t>
        </w:r>
        <w:r>
          <w:rPr>
            <w:noProof/>
            <w:webHidden/>
          </w:rPr>
          <w:tab/>
        </w:r>
        <w:r w:rsidR="002574E4">
          <w:rPr>
            <w:noProof/>
            <w:webHidden/>
          </w:rPr>
          <w:fldChar w:fldCharType="begin"/>
        </w:r>
        <w:r>
          <w:rPr>
            <w:noProof/>
            <w:webHidden/>
          </w:rPr>
          <w:instrText xml:space="preserve"> PAGEREF _Toc225241501 \h </w:instrText>
        </w:r>
        <w:r w:rsidR="002574E4">
          <w:rPr>
            <w:noProof/>
            <w:webHidden/>
          </w:rPr>
        </w:r>
        <w:r w:rsidR="002574E4">
          <w:rPr>
            <w:noProof/>
            <w:webHidden/>
          </w:rPr>
          <w:fldChar w:fldCharType="separate"/>
        </w:r>
        <w:r>
          <w:rPr>
            <w:noProof/>
            <w:webHidden/>
          </w:rPr>
          <w:t>227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02" w:history="1">
        <w:r w:rsidRPr="00231C4B">
          <w:rPr>
            <w:rStyle w:val="Hyperlink"/>
            <w:noProof/>
          </w:rPr>
          <w:t>Load data into a larger file</w:t>
        </w:r>
        <w:r>
          <w:rPr>
            <w:noProof/>
            <w:webHidden/>
          </w:rPr>
          <w:tab/>
        </w:r>
        <w:r w:rsidR="002574E4">
          <w:rPr>
            <w:noProof/>
            <w:webHidden/>
          </w:rPr>
          <w:fldChar w:fldCharType="begin"/>
        </w:r>
        <w:r>
          <w:rPr>
            <w:noProof/>
            <w:webHidden/>
          </w:rPr>
          <w:instrText xml:space="preserve"> PAGEREF _Toc225241502 \h </w:instrText>
        </w:r>
        <w:r w:rsidR="002574E4">
          <w:rPr>
            <w:noProof/>
            <w:webHidden/>
          </w:rPr>
        </w:r>
        <w:r w:rsidR="002574E4">
          <w:rPr>
            <w:noProof/>
            <w:webHidden/>
          </w:rPr>
          <w:fldChar w:fldCharType="separate"/>
        </w:r>
        <w:r>
          <w:rPr>
            <w:noProof/>
            <w:webHidden/>
          </w:rPr>
          <w:t>228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03" w:history="1">
        <w:r w:rsidRPr="00231C4B">
          <w:rPr>
            <w:rStyle w:val="Hyperlink"/>
            <w:noProof/>
          </w:rPr>
          <w:t>History Considerations</w:t>
        </w:r>
        <w:r>
          <w:rPr>
            <w:noProof/>
            <w:webHidden/>
          </w:rPr>
          <w:tab/>
        </w:r>
        <w:r w:rsidR="002574E4">
          <w:rPr>
            <w:noProof/>
            <w:webHidden/>
          </w:rPr>
          <w:fldChar w:fldCharType="begin"/>
        </w:r>
        <w:r>
          <w:rPr>
            <w:noProof/>
            <w:webHidden/>
          </w:rPr>
          <w:instrText xml:space="preserve"> PAGEREF _Toc225241503 \h </w:instrText>
        </w:r>
        <w:r w:rsidR="002574E4">
          <w:rPr>
            <w:noProof/>
            <w:webHidden/>
          </w:rPr>
        </w:r>
        <w:r w:rsidR="002574E4">
          <w:rPr>
            <w:noProof/>
            <w:webHidden/>
          </w:rPr>
          <w:fldChar w:fldCharType="separate"/>
        </w:r>
        <w:r>
          <w:rPr>
            <w:noProof/>
            <w:webHidden/>
          </w:rPr>
          <w:t>230</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04" w:history="1">
        <w:r w:rsidRPr="00231C4B">
          <w:rPr>
            <w:rStyle w:val="Hyperlink"/>
            <w:noProof/>
          </w:rPr>
          <w:t>History Questions and Answers</w:t>
        </w:r>
        <w:r>
          <w:rPr>
            <w:noProof/>
            <w:webHidden/>
          </w:rPr>
          <w:tab/>
        </w:r>
        <w:r w:rsidR="002574E4">
          <w:rPr>
            <w:noProof/>
            <w:webHidden/>
          </w:rPr>
          <w:fldChar w:fldCharType="begin"/>
        </w:r>
        <w:r>
          <w:rPr>
            <w:noProof/>
            <w:webHidden/>
          </w:rPr>
          <w:instrText xml:space="preserve"> PAGEREF _Toc225241504 \h </w:instrText>
        </w:r>
        <w:r w:rsidR="002574E4">
          <w:rPr>
            <w:noProof/>
            <w:webHidden/>
          </w:rPr>
        </w:r>
        <w:r w:rsidR="002574E4">
          <w:rPr>
            <w:noProof/>
            <w:webHidden/>
          </w:rPr>
          <w:fldChar w:fldCharType="separate"/>
        </w:r>
        <w:r>
          <w:rPr>
            <w:noProof/>
            <w:webHidden/>
          </w:rPr>
          <w:t>231</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505" w:history="1">
        <w:r w:rsidRPr="00231C4B">
          <w:rPr>
            <w:rStyle w:val="Hyperlink"/>
            <w:noProof/>
          </w:rPr>
          <w:t>System Quirks</w:t>
        </w:r>
        <w:r>
          <w:rPr>
            <w:noProof/>
            <w:webHidden/>
          </w:rPr>
          <w:tab/>
        </w:r>
        <w:r w:rsidR="002574E4">
          <w:rPr>
            <w:noProof/>
            <w:webHidden/>
          </w:rPr>
          <w:fldChar w:fldCharType="begin"/>
        </w:r>
        <w:r>
          <w:rPr>
            <w:noProof/>
            <w:webHidden/>
          </w:rPr>
          <w:instrText xml:space="preserve"> PAGEREF _Toc225241505 \h </w:instrText>
        </w:r>
        <w:r w:rsidR="002574E4">
          <w:rPr>
            <w:noProof/>
            <w:webHidden/>
          </w:rPr>
        </w:r>
        <w:r w:rsidR="002574E4">
          <w:rPr>
            <w:noProof/>
            <w:webHidden/>
          </w:rPr>
          <w:fldChar w:fldCharType="separate"/>
        </w:r>
        <w:r>
          <w:rPr>
            <w:noProof/>
            <w:webHidden/>
          </w:rPr>
          <w:t>233</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06" w:history="1">
        <w:r w:rsidRPr="00231C4B">
          <w:rPr>
            <w:rStyle w:val="Hyperlink"/>
            <w:noProof/>
          </w:rPr>
          <w:t>CPU Up/Down determination</w:t>
        </w:r>
        <w:r>
          <w:rPr>
            <w:noProof/>
            <w:webHidden/>
          </w:rPr>
          <w:tab/>
        </w:r>
        <w:r w:rsidR="002574E4">
          <w:rPr>
            <w:noProof/>
            <w:webHidden/>
          </w:rPr>
          <w:fldChar w:fldCharType="begin"/>
        </w:r>
        <w:r>
          <w:rPr>
            <w:noProof/>
            <w:webHidden/>
          </w:rPr>
          <w:instrText xml:space="preserve"> PAGEREF _Toc225241506 \h </w:instrText>
        </w:r>
        <w:r w:rsidR="002574E4">
          <w:rPr>
            <w:noProof/>
            <w:webHidden/>
          </w:rPr>
        </w:r>
        <w:r w:rsidR="002574E4">
          <w:rPr>
            <w:noProof/>
            <w:webHidden/>
          </w:rPr>
          <w:fldChar w:fldCharType="separate"/>
        </w:r>
        <w:r>
          <w:rPr>
            <w:noProof/>
            <w:webHidden/>
          </w:rPr>
          <w:t>234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07" w:history="1">
        <w:r w:rsidRPr="00231C4B">
          <w:rPr>
            <w:rStyle w:val="Hyperlink"/>
            <w:noProof/>
          </w:rPr>
          <w:t>Expand throughput</w:t>
        </w:r>
        <w:r>
          <w:rPr>
            <w:noProof/>
            <w:webHidden/>
          </w:rPr>
          <w:tab/>
        </w:r>
        <w:r w:rsidR="002574E4">
          <w:rPr>
            <w:noProof/>
            <w:webHidden/>
          </w:rPr>
          <w:fldChar w:fldCharType="begin"/>
        </w:r>
        <w:r>
          <w:rPr>
            <w:noProof/>
            <w:webHidden/>
          </w:rPr>
          <w:instrText xml:space="preserve"> PAGEREF _Toc225241507 \h </w:instrText>
        </w:r>
        <w:r w:rsidR="002574E4">
          <w:rPr>
            <w:noProof/>
            <w:webHidden/>
          </w:rPr>
        </w:r>
        <w:r w:rsidR="002574E4">
          <w:rPr>
            <w:noProof/>
            <w:webHidden/>
          </w:rPr>
          <w:fldChar w:fldCharType="separate"/>
        </w:r>
        <w:r>
          <w:rPr>
            <w:noProof/>
            <w:webHidden/>
          </w:rPr>
          <w:t>235</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08" w:history="1">
        <w:r w:rsidRPr="00231C4B">
          <w:rPr>
            <w:rStyle w:val="Hyperlink"/>
            <w:noProof/>
          </w:rPr>
          <w:t>O/S version determination</w:t>
        </w:r>
        <w:r>
          <w:rPr>
            <w:noProof/>
            <w:webHidden/>
          </w:rPr>
          <w:tab/>
        </w:r>
        <w:r w:rsidR="002574E4">
          <w:rPr>
            <w:noProof/>
            <w:webHidden/>
          </w:rPr>
          <w:fldChar w:fldCharType="begin"/>
        </w:r>
        <w:r>
          <w:rPr>
            <w:noProof/>
            <w:webHidden/>
          </w:rPr>
          <w:instrText xml:space="preserve"> PAGEREF _Toc225241508 \h </w:instrText>
        </w:r>
        <w:r w:rsidR="002574E4">
          <w:rPr>
            <w:noProof/>
            <w:webHidden/>
          </w:rPr>
        </w:r>
        <w:r w:rsidR="002574E4">
          <w:rPr>
            <w:noProof/>
            <w:webHidden/>
          </w:rPr>
          <w:fldChar w:fldCharType="separate"/>
        </w:r>
        <w:r>
          <w:rPr>
            <w:noProof/>
            <w:webHidden/>
          </w:rPr>
          <w:t>236</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09" w:history="1">
        <w:r w:rsidRPr="00231C4B">
          <w:rPr>
            <w:rStyle w:val="Hyperlink"/>
            <w:noProof/>
          </w:rPr>
          <w:t>SQL/MP - DiskFile Entity</w:t>
        </w:r>
        <w:r>
          <w:rPr>
            <w:noProof/>
            <w:webHidden/>
          </w:rPr>
          <w:tab/>
        </w:r>
        <w:r w:rsidR="002574E4">
          <w:rPr>
            <w:noProof/>
            <w:webHidden/>
          </w:rPr>
          <w:fldChar w:fldCharType="begin"/>
        </w:r>
        <w:r>
          <w:rPr>
            <w:noProof/>
            <w:webHidden/>
          </w:rPr>
          <w:instrText xml:space="preserve"> PAGEREF _Toc225241509 \h </w:instrText>
        </w:r>
        <w:r w:rsidR="002574E4">
          <w:rPr>
            <w:noProof/>
            <w:webHidden/>
          </w:rPr>
        </w:r>
        <w:r w:rsidR="002574E4">
          <w:rPr>
            <w:noProof/>
            <w:webHidden/>
          </w:rPr>
          <w:fldChar w:fldCharType="separate"/>
        </w:r>
        <w:r>
          <w:rPr>
            <w:noProof/>
            <w:webHidden/>
          </w:rPr>
          <w:t>237</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10" w:history="1">
        <w:r w:rsidRPr="00231C4B">
          <w:rPr>
            <w:rStyle w:val="Hyperlink"/>
            <w:noProof/>
          </w:rPr>
          <w:t>SQL/MP errors</w:t>
        </w:r>
        <w:r>
          <w:rPr>
            <w:noProof/>
            <w:webHidden/>
          </w:rPr>
          <w:tab/>
        </w:r>
        <w:r w:rsidR="002574E4">
          <w:rPr>
            <w:noProof/>
            <w:webHidden/>
          </w:rPr>
          <w:fldChar w:fldCharType="begin"/>
        </w:r>
        <w:r>
          <w:rPr>
            <w:noProof/>
            <w:webHidden/>
          </w:rPr>
          <w:instrText xml:space="preserve"> PAGEREF _Toc225241510 \h </w:instrText>
        </w:r>
        <w:r w:rsidR="002574E4">
          <w:rPr>
            <w:noProof/>
            <w:webHidden/>
          </w:rPr>
        </w:r>
        <w:r w:rsidR="002574E4">
          <w:rPr>
            <w:noProof/>
            <w:webHidden/>
          </w:rPr>
          <w:fldChar w:fldCharType="separate"/>
        </w:r>
        <w:r>
          <w:rPr>
            <w:noProof/>
            <w:webHidden/>
          </w:rPr>
          <w:t>238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11" w:history="1">
        <w:r w:rsidRPr="00231C4B">
          <w:rPr>
            <w:rStyle w:val="Hyperlink"/>
            <w:noProof/>
          </w:rPr>
          <w:t>Virtual Memory changes via NSKCOM / Virtual memory statistics</w:t>
        </w:r>
        <w:r>
          <w:rPr>
            <w:noProof/>
            <w:webHidden/>
          </w:rPr>
          <w:tab/>
        </w:r>
        <w:r w:rsidR="002574E4">
          <w:rPr>
            <w:noProof/>
            <w:webHidden/>
          </w:rPr>
          <w:fldChar w:fldCharType="begin"/>
        </w:r>
        <w:r>
          <w:rPr>
            <w:noProof/>
            <w:webHidden/>
          </w:rPr>
          <w:instrText xml:space="preserve"> PAGEREF _Toc225241511 \h </w:instrText>
        </w:r>
        <w:r w:rsidR="002574E4">
          <w:rPr>
            <w:noProof/>
            <w:webHidden/>
          </w:rPr>
        </w:r>
        <w:r w:rsidR="002574E4">
          <w:rPr>
            <w:noProof/>
            <w:webHidden/>
          </w:rPr>
          <w:fldChar w:fldCharType="separate"/>
        </w:r>
        <w:r>
          <w:rPr>
            <w:noProof/>
            <w:webHidden/>
          </w:rPr>
          <w:t>239</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512" w:history="1">
        <w:r w:rsidRPr="00231C4B">
          <w:rPr>
            <w:rStyle w:val="Hyperlink"/>
            <w:noProof/>
          </w:rPr>
          <w:t>PC Client</w:t>
        </w:r>
        <w:r>
          <w:rPr>
            <w:noProof/>
            <w:webHidden/>
          </w:rPr>
          <w:tab/>
        </w:r>
        <w:r w:rsidR="002574E4">
          <w:rPr>
            <w:noProof/>
            <w:webHidden/>
          </w:rPr>
          <w:fldChar w:fldCharType="begin"/>
        </w:r>
        <w:r>
          <w:rPr>
            <w:noProof/>
            <w:webHidden/>
          </w:rPr>
          <w:instrText xml:space="preserve"> PAGEREF _Toc225241512 \h </w:instrText>
        </w:r>
        <w:r w:rsidR="002574E4">
          <w:rPr>
            <w:noProof/>
            <w:webHidden/>
          </w:rPr>
        </w:r>
        <w:r w:rsidR="002574E4">
          <w:rPr>
            <w:noProof/>
            <w:webHidden/>
          </w:rPr>
          <w:fldChar w:fldCharType="separate"/>
        </w:r>
        <w:r>
          <w:rPr>
            <w:noProof/>
            <w:webHidden/>
          </w:rPr>
          <w:t>240</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513"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_Toc225241513 \h </w:instrText>
        </w:r>
        <w:r w:rsidR="002574E4">
          <w:rPr>
            <w:noProof/>
            <w:webHidden/>
          </w:rPr>
        </w:r>
        <w:r w:rsidR="002574E4">
          <w:rPr>
            <w:noProof/>
            <w:webHidden/>
          </w:rPr>
          <w:fldChar w:fldCharType="separate"/>
        </w:r>
        <w:r>
          <w:rPr>
            <w:noProof/>
            <w:webHidden/>
          </w:rPr>
          <w:t>241</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514" w:history="1">
        <w:r w:rsidRPr="00231C4B">
          <w:rPr>
            <w:rStyle w:val="Hyperlink"/>
            <w:noProof/>
          </w:rPr>
          <w:t>Common screen items</w:t>
        </w:r>
        <w:r>
          <w:rPr>
            <w:noProof/>
            <w:webHidden/>
          </w:rPr>
          <w:tab/>
        </w:r>
        <w:r w:rsidR="002574E4">
          <w:rPr>
            <w:noProof/>
            <w:webHidden/>
          </w:rPr>
          <w:fldChar w:fldCharType="begin"/>
        </w:r>
        <w:r>
          <w:rPr>
            <w:noProof/>
            <w:webHidden/>
          </w:rPr>
          <w:instrText xml:space="preserve"> PAGEREF _Toc225241514 \h </w:instrText>
        </w:r>
        <w:r w:rsidR="002574E4">
          <w:rPr>
            <w:noProof/>
            <w:webHidden/>
          </w:rPr>
        </w:r>
        <w:r w:rsidR="002574E4">
          <w:rPr>
            <w:noProof/>
            <w:webHidden/>
          </w:rPr>
          <w:fldChar w:fldCharType="separate"/>
        </w:r>
        <w:r>
          <w:rPr>
            <w:noProof/>
            <w:webHidden/>
          </w:rPr>
          <w:t>243</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515" w:history="1">
        <w:r w:rsidRPr="00231C4B">
          <w:rPr>
            <w:rStyle w:val="Hyperlink"/>
            <w:noProof/>
          </w:rPr>
          <w:t>Alarm Overview</w:t>
        </w:r>
        <w:r>
          <w:rPr>
            <w:noProof/>
            <w:webHidden/>
          </w:rPr>
          <w:tab/>
        </w:r>
        <w:r w:rsidR="002574E4">
          <w:rPr>
            <w:noProof/>
            <w:webHidden/>
          </w:rPr>
          <w:fldChar w:fldCharType="begin"/>
        </w:r>
        <w:r>
          <w:rPr>
            <w:noProof/>
            <w:webHidden/>
          </w:rPr>
          <w:instrText xml:space="preserve"> PAGEREF _Toc225241515 \h </w:instrText>
        </w:r>
        <w:r w:rsidR="002574E4">
          <w:rPr>
            <w:noProof/>
            <w:webHidden/>
          </w:rPr>
        </w:r>
        <w:r w:rsidR="002574E4">
          <w:rPr>
            <w:noProof/>
            <w:webHidden/>
          </w:rPr>
          <w:fldChar w:fldCharType="separate"/>
        </w:r>
        <w:r>
          <w:rPr>
            <w:noProof/>
            <w:webHidden/>
          </w:rPr>
          <w:t>249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16" w:history="1">
        <w:r w:rsidRPr="00231C4B">
          <w:rPr>
            <w:rStyle w:val="Hyperlink"/>
            <w:noProof/>
          </w:rPr>
          <w:t>Alarm Security</w:t>
        </w:r>
        <w:r>
          <w:rPr>
            <w:noProof/>
            <w:webHidden/>
          </w:rPr>
          <w:tab/>
        </w:r>
        <w:r w:rsidR="002574E4">
          <w:rPr>
            <w:noProof/>
            <w:webHidden/>
          </w:rPr>
          <w:fldChar w:fldCharType="begin"/>
        </w:r>
        <w:r>
          <w:rPr>
            <w:noProof/>
            <w:webHidden/>
          </w:rPr>
          <w:instrText xml:space="preserve"> PAGEREF _Toc225241516 \h </w:instrText>
        </w:r>
        <w:r w:rsidR="002574E4">
          <w:rPr>
            <w:noProof/>
            <w:webHidden/>
          </w:rPr>
        </w:r>
        <w:r w:rsidR="002574E4">
          <w:rPr>
            <w:noProof/>
            <w:webHidden/>
          </w:rPr>
          <w:fldChar w:fldCharType="separate"/>
        </w:r>
        <w:r>
          <w:rPr>
            <w:noProof/>
            <w:webHidden/>
          </w:rPr>
          <w:t>250</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17" w:history="1">
        <w:r w:rsidRPr="00231C4B">
          <w:rPr>
            <w:rStyle w:val="Hyperlink"/>
            <w:noProof/>
          </w:rPr>
          <w:t>CONFMOMI keywords</w:t>
        </w:r>
        <w:r>
          <w:rPr>
            <w:noProof/>
            <w:webHidden/>
          </w:rPr>
          <w:tab/>
        </w:r>
        <w:r w:rsidR="002574E4">
          <w:rPr>
            <w:noProof/>
            <w:webHidden/>
          </w:rPr>
          <w:fldChar w:fldCharType="begin"/>
        </w:r>
        <w:r>
          <w:rPr>
            <w:noProof/>
            <w:webHidden/>
          </w:rPr>
          <w:instrText xml:space="preserve"> PAGEREF _Toc225241517 \h </w:instrText>
        </w:r>
        <w:r w:rsidR="002574E4">
          <w:rPr>
            <w:noProof/>
            <w:webHidden/>
          </w:rPr>
        </w:r>
        <w:r w:rsidR="002574E4">
          <w:rPr>
            <w:noProof/>
            <w:webHidden/>
          </w:rPr>
          <w:fldChar w:fldCharType="separate"/>
        </w:r>
        <w:r>
          <w:rPr>
            <w:noProof/>
            <w:webHidden/>
          </w:rPr>
          <w:t>251</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18" w:history="1">
        <w:r w:rsidRPr="00231C4B">
          <w:rPr>
            <w:rStyle w:val="Hyperlink"/>
            <w:noProof/>
          </w:rPr>
          <w:t>Common screen items</w:t>
        </w:r>
        <w:r>
          <w:rPr>
            <w:noProof/>
            <w:webHidden/>
          </w:rPr>
          <w:tab/>
        </w:r>
        <w:r w:rsidR="002574E4">
          <w:rPr>
            <w:noProof/>
            <w:webHidden/>
          </w:rPr>
          <w:fldChar w:fldCharType="begin"/>
        </w:r>
        <w:r>
          <w:rPr>
            <w:noProof/>
            <w:webHidden/>
          </w:rPr>
          <w:instrText xml:space="preserve"> PAGEREF _Toc225241518 \h </w:instrText>
        </w:r>
        <w:r w:rsidR="002574E4">
          <w:rPr>
            <w:noProof/>
            <w:webHidden/>
          </w:rPr>
        </w:r>
        <w:r w:rsidR="002574E4">
          <w:rPr>
            <w:noProof/>
            <w:webHidden/>
          </w:rPr>
          <w:fldChar w:fldCharType="separate"/>
        </w:r>
        <w:r>
          <w:rPr>
            <w:noProof/>
            <w:webHidden/>
          </w:rPr>
          <w:t>252</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519" w:history="1">
        <w:r w:rsidRPr="00231C4B">
          <w:rPr>
            <w:rStyle w:val="Hyperlink"/>
            <w:noProof/>
          </w:rPr>
          <w:t>International Issues</w:t>
        </w:r>
        <w:r>
          <w:rPr>
            <w:noProof/>
            <w:webHidden/>
          </w:rPr>
          <w:tab/>
        </w:r>
        <w:r w:rsidR="002574E4">
          <w:rPr>
            <w:noProof/>
            <w:webHidden/>
          </w:rPr>
          <w:fldChar w:fldCharType="begin"/>
        </w:r>
        <w:r>
          <w:rPr>
            <w:noProof/>
            <w:webHidden/>
          </w:rPr>
          <w:instrText xml:space="preserve"> PAGEREF _Toc225241519 \h </w:instrText>
        </w:r>
        <w:r w:rsidR="002574E4">
          <w:rPr>
            <w:noProof/>
            <w:webHidden/>
          </w:rPr>
        </w:r>
        <w:r w:rsidR="002574E4">
          <w:rPr>
            <w:noProof/>
            <w:webHidden/>
          </w:rPr>
          <w:fldChar w:fldCharType="separate"/>
        </w:r>
        <w:r>
          <w:rPr>
            <w:noProof/>
            <w:webHidden/>
          </w:rPr>
          <w:t>253</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20" w:history="1">
        <w:r w:rsidRPr="00231C4B">
          <w:rPr>
            <w:rStyle w:val="Hyperlink"/>
            <w:noProof/>
          </w:rPr>
          <w:t>Dates</w:t>
        </w:r>
        <w:r>
          <w:rPr>
            <w:noProof/>
            <w:webHidden/>
          </w:rPr>
          <w:tab/>
        </w:r>
        <w:r w:rsidR="002574E4">
          <w:rPr>
            <w:noProof/>
            <w:webHidden/>
          </w:rPr>
          <w:fldChar w:fldCharType="begin"/>
        </w:r>
        <w:r>
          <w:rPr>
            <w:noProof/>
            <w:webHidden/>
          </w:rPr>
          <w:instrText xml:space="preserve"> PAGEREF _Toc225241520 \h </w:instrText>
        </w:r>
        <w:r w:rsidR="002574E4">
          <w:rPr>
            <w:noProof/>
            <w:webHidden/>
          </w:rPr>
        </w:r>
        <w:r w:rsidR="002574E4">
          <w:rPr>
            <w:noProof/>
            <w:webHidden/>
          </w:rPr>
          <w:fldChar w:fldCharType="separate"/>
        </w:r>
        <w:r>
          <w:rPr>
            <w:noProof/>
            <w:webHidden/>
          </w:rPr>
          <w:t>254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21" w:history="1">
        <w:r w:rsidRPr="00231C4B">
          <w:rPr>
            <w:rStyle w:val="Hyperlink"/>
            <w:noProof/>
          </w:rPr>
          <w:t>Export data</w:t>
        </w:r>
        <w:r>
          <w:rPr>
            <w:noProof/>
            <w:webHidden/>
          </w:rPr>
          <w:tab/>
        </w:r>
        <w:r w:rsidR="002574E4">
          <w:rPr>
            <w:noProof/>
            <w:webHidden/>
          </w:rPr>
          <w:fldChar w:fldCharType="begin"/>
        </w:r>
        <w:r>
          <w:rPr>
            <w:noProof/>
            <w:webHidden/>
          </w:rPr>
          <w:instrText xml:space="preserve"> PAGEREF _Toc225241521 \h </w:instrText>
        </w:r>
        <w:r w:rsidR="002574E4">
          <w:rPr>
            <w:noProof/>
            <w:webHidden/>
          </w:rPr>
        </w:r>
        <w:r w:rsidR="002574E4">
          <w:rPr>
            <w:noProof/>
            <w:webHidden/>
          </w:rPr>
          <w:fldChar w:fldCharType="separate"/>
        </w:r>
        <w:r>
          <w:rPr>
            <w:noProof/>
            <w:webHidden/>
          </w:rPr>
          <w:t>255</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522" w:history="1">
        <w:r w:rsidRPr="00231C4B">
          <w:rPr>
            <w:rStyle w:val="Hyperlink"/>
            <w:noProof/>
          </w:rPr>
          <w:t>Specifying run-time parameters</w:t>
        </w:r>
        <w:r>
          <w:rPr>
            <w:noProof/>
            <w:webHidden/>
          </w:rPr>
          <w:tab/>
        </w:r>
        <w:r w:rsidR="002574E4">
          <w:rPr>
            <w:noProof/>
            <w:webHidden/>
          </w:rPr>
          <w:fldChar w:fldCharType="begin"/>
        </w:r>
        <w:r>
          <w:rPr>
            <w:noProof/>
            <w:webHidden/>
          </w:rPr>
          <w:instrText xml:space="preserve"> PAGEREF _Toc225241522 \h </w:instrText>
        </w:r>
        <w:r w:rsidR="002574E4">
          <w:rPr>
            <w:noProof/>
            <w:webHidden/>
          </w:rPr>
        </w:r>
        <w:r w:rsidR="002574E4">
          <w:rPr>
            <w:noProof/>
            <w:webHidden/>
          </w:rPr>
          <w:fldChar w:fldCharType="separate"/>
        </w:r>
        <w:r>
          <w:rPr>
            <w:noProof/>
            <w:webHidden/>
          </w:rPr>
          <w:t>256</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523" w:history="1">
        <w:r w:rsidRPr="00231C4B">
          <w:rPr>
            <w:rStyle w:val="Hyperlink"/>
            <w:noProof/>
          </w:rPr>
          <w:t>Run-Time Parameters</w:t>
        </w:r>
        <w:r>
          <w:rPr>
            <w:noProof/>
            <w:webHidden/>
          </w:rPr>
          <w:tab/>
        </w:r>
        <w:r w:rsidR="002574E4">
          <w:rPr>
            <w:noProof/>
            <w:webHidden/>
          </w:rPr>
          <w:fldChar w:fldCharType="begin"/>
        </w:r>
        <w:r>
          <w:rPr>
            <w:noProof/>
            <w:webHidden/>
          </w:rPr>
          <w:instrText xml:space="preserve"> PAGEREF _Toc225241523 \h </w:instrText>
        </w:r>
        <w:r w:rsidR="002574E4">
          <w:rPr>
            <w:noProof/>
            <w:webHidden/>
          </w:rPr>
        </w:r>
        <w:r w:rsidR="002574E4">
          <w:rPr>
            <w:noProof/>
            <w:webHidden/>
          </w:rPr>
          <w:fldChar w:fldCharType="separate"/>
        </w:r>
        <w:r>
          <w:rPr>
            <w:noProof/>
            <w:webHidden/>
          </w:rPr>
          <w:t>258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24" w:history="1">
        <w:r w:rsidRPr="00231C4B">
          <w:rPr>
            <w:rStyle w:val="Hyperlink"/>
            <w:noProof/>
          </w:rPr>
          <w:t>CLIENTID</w:t>
        </w:r>
        <w:r>
          <w:rPr>
            <w:noProof/>
            <w:webHidden/>
          </w:rPr>
          <w:tab/>
        </w:r>
        <w:r w:rsidR="002574E4">
          <w:rPr>
            <w:noProof/>
            <w:webHidden/>
          </w:rPr>
          <w:fldChar w:fldCharType="begin"/>
        </w:r>
        <w:r>
          <w:rPr>
            <w:noProof/>
            <w:webHidden/>
          </w:rPr>
          <w:instrText xml:space="preserve"> PAGEREF _Toc225241524 \h </w:instrText>
        </w:r>
        <w:r w:rsidR="002574E4">
          <w:rPr>
            <w:noProof/>
            <w:webHidden/>
          </w:rPr>
        </w:r>
        <w:r w:rsidR="002574E4">
          <w:rPr>
            <w:noProof/>
            <w:webHidden/>
          </w:rPr>
          <w:fldChar w:fldCharType="separate"/>
        </w:r>
        <w:r>
          <w:rPr>
            <w:noProof/>
            <w:webHidden/>
          </w:rPr>
          <w:t>259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25" w:history="1">
        <w:r w:rsidRPr="00231C4B">
          <w:rPr>
            <w:rStyle w:val="Hyperlink"/>
            <w:noProof/>
          </w:rPr>
          <w:t>DONTSHOWSPACES</w:t>
        </w:r>
        <w:r>
          <w:rPr>
            <w:noProof/>
            <w:webHidden/>
          </w:rPr>
          <w:tab/>
        </w:r>
        <w:r w:rsidR="002574E4">
          <w:rPr>
            <w:noProof/>
            <w:webHidden/>
          </w:rPr>
          <w:fldChar w:fldCharType="begin"/>
        </w:r>
        <w:r>
          <w:rPr>
            <w:noProof/>
            <w:webHidden/>
          </w:rPr>
          <w:instrText xml:space="preserve"> PAGEREF _Toc225241525 \h </w:instrText>
        </w:r>
        <w:r w:rsidR="002574E4">
          <w:rPr>
            <w:noProof/>
            <w:webHidden/>
          </w:rPr>
        </w:r>
        <w:r w:rsidR="002574E4">
          <w:rPr>
            <w:noProof/>
            <w:webHidden/>
          </w:rPr>
          <w:fldChar w:fldCharType="separate"/>
        </w:r>
        <w:r>
          <w:rPr>
            <w:noProof/>
            <w:webHidden/>
          </w:rPr>
          <w:t>260</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26" w:history="1">
        <w:r w:rsidRPr="00231C4B">
          <w:rPr>
            <w:rStyle w:val="Hyperlink"/>
            <w:noProof/>
          </w:rPr>
          <w:t>FUNCTION-EVENTBX-EXPORT-UNFORMATTED</w:t>
        </w:r>
        <w:r>
          <w:rPr>
            <w:noProof/>
            <w:webHidden/>
          </w:rPr>
          <w:tab/>
        </w:r>
        <w:r w:rsidR="002574E4">
          <w:rPr>
            <w:noProof/>
            <w:webHidden/>
          </w:rPr>
          <w:fldChar w:fldCharType="begin"/>
        </w:r>
        <w:r>
          <w:rPr>
            <w:noProof/>
            <w:webHidden/>
          </w:rPr>
          <w:instrText xml:space="preserve"> PAGEREF _Toc225241526 \h </w:instrText>
        </w:r>
        <w:r w:rsidR="002574E4">
          <w:rPr>
            <w:noProof/>
            <w:webHidden/>
          </w:rPr>
        </w:r>
        <w:r w:rsidR="002574E4">
          <w:rPr>
            <w:noProof/>
            <w:webHidden/>
          </w:rPr>
          <w:fldChar w:fldCharType="separate"/>
        </w:r>
        <w:r>
          <w:rPr>
            <w:noProof/>
            <w:webHidden/>
          </w:rPr>
          <w:t>261</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27" w:history="1">
        <w:r w:rsidRPr="00231C4B">
          <w:rPr>
            <w:rStyle w:val="Hyperlink"/>
            <w:noProof/>
          </w:rPr>
          <w:t>FUNCTION-USERHINTS-IMPORT</w:t>
        </w:r>
        <w:r>
          <w:rPr>
            <w:noProof/>
            <w:webHidden/>
          </w:rPr>
          <w:tab/>
        </w:r>
        <w:r w:rsidR="002574E4">
          <w:rPr>
            <w:noProof/>
            <w:webHidden/>
          </w:rPr>
          <w:fldChar w:fldCharType="begin"/>
        </w:r>
        <w:r>
          <w:rPr>
            <w:noProof/>
            <w:webHidden/>
          </w:rPr>
          <w:instrText xml:space="preserve"> PAGEREF _Toc225241527 \h </w:instrText>
        </w:r>
        <w:r w:rsidR="002574E4">
          <w:rPr>
            <w:noProof/>
            <w:webHidden/>
          </w:rPr>
        </w:r>
        <w:r w:rsidR="002574E4">
          <w:rPr>
            <w:noProof/>
            <w:webHidden/>
          </w:rPr>
          <w:fldChar w:fldCharType="separate"/>
        </w:r>
        <w:r>
          <w:rPr>
            <w:noProof/>
            <w:webHidden/>
          </w:rPr>
          <w:t>262</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28" w:history="1">
        <w:r w:rsidRPr="00231C4B">
          <w:rPr>
            <w:rStyle w:val="Hyperlink"/>
            <w:noProof/>
          </w:rPr>
          <w:t>INIPATH</w:t>
        </w:r>
        <w:r>
          <w:rPr>
            <w:noProof/>
            <w:webHidden/>
          </w:rPr>
          <w:tab/>
        </w:r>
        <w:r w:rsidR="002574E4">
          <w:rPr>
            <w:noProof/>
            <w:webHidden/>
          </w:rPr>
          <w:fldChar w:fldCharType="begin"/>
        </w:r>
        <w:r>
          <w:rPr>
            <w:noProof/>
            <w:webHidden/>
          </w:rPr>
          <w:instrText xml:space="preserve"> PAGEREF _Toc225241528 \h </w:instrText>
        </w:r>
        <w:r w:rsidR="002574E4">
          <w:rPr>
            <w:noProof/>
            <w:webHidden/>
          </w:rPr>
        </w:r>
        <w:r w:rsidR="002574E4">
          <w:rPr>
            <w:noProof/>
            <w:webHidden/>
          </w:rPr>
          <w:fldChar w:fldCharType="separate"/>
        </w:r>
        <w:r>
          <w:rPr>
            <w:noProof/>
            <w:webHidden/>
          </w:rPr>
          <w:t>263</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29" w:history="1">
        <w:r w:rsidRPr="00231C4B">
          <w:rPr>
            <w:rStyle w:val="Hyperlink"/>
            <w:noProof/>
          </w:rPr>
          <w:t>LOG</w:t>
        </w:r>
        <w:r>
          <w:rPr>
            <w:noProof/>
            <w:webHidden/>
          </w:rPr>
          <w:tab/>
        </w:r>
        <w:r w:rsidR="002574E4">
          <w:rPr>
            <w:noProof/>
            <w:webHidden/>
          </w:rPr>
          <w:fldChar w:fldCharType="begin"/>
        </w:r>
        <w:r>
          <w:rPr>
            <w:noProof/>
            <w:webHidden/>
          </w:rPr>
          <w:instrText xml:space="preserve"> PAGEREF _Toc225241529 \h </w:instrText>
        </w:r>
        <w:r w:rsidR="002574E4">
          <w:rPr>
            <w:noProof/>
            <w:webHidden/>
          </w:rPr>
        </w:r>
        <w:r w:rsidR="002574E4">
          <w:rPr>
            <w:noProof/>
            <w:webHidden/>
          </w:rPr>
          <w:fldChar w:fldCharType="separate"/>
        </w:r>
        <w:r>
          <w:rPr>
            <w:noProof/>
            <w:webHidden/>
          </w:rPr>
          <w:t>264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30" w:history="1">
        <w:r w:rsidRPr="00231C4B">
          <w:rPr>
            <w:rStyle w:val="Hyperlink"/>
            <w:noProof/>
          </w:rPr>
          <w:t>NOCAIL</w:t>
        </w:r>
        <w:r>
          <w:rPr>
            <w:noProof/>
            <w:webHidden/>
          </w:rPr>
          <w:tab/>
        </w:r>
        <w:r w:rsidR="002574E4">
          <w:rPr>
            <w:noProof/>
            <w:webHidden/>
          </w:rPr>
          <w:fldChar w:fldCharType="begin"/>
        </w:r>
        <w:r>
          <w:rPr>
            <w:noProof/>
            <w:webHidden/>
          </w:rPr>
          <w:instrText xml:space="preserve"> PAGEREF _Toc225241530 \h </w:instrText>
        </w:r>
        <w:r w:rsidR="002574E4">
          <w:rPr>
            <w:noProof/>
            <w:webHidden/>
          </w:rPr>
        </w:r>
        <w:r w:rsidR="002574E4">
          <w:rPr>
            <w:noProof/>
            <w:webHidden/>
          </w:rPr>
          <w:fldChar w:fldCharType="separate"/>
        </w:r>
        <w:r>
          <w:rPr>
            <w:noProof/>
            <w:webHidden/>
          </w:rPr>
          <w:t>265</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31" w:history="1">
        <w:r w:rsidRPr="00231C4B">
          <w:rPr>
            <w:rStyle w:val="Hyperlink"/>
            <w:noProof/>
          </w:rPr>
          <w:t>NOSPEECH</w:t>
        </w:r>
        <w:r>
          <w:rPr>
            <w:noProof/>
            <w:webHidden/>
          </w:rPr>
          <w:tab/>
        </w:r>
        <w:r w:rsidR="002574E4">
          <w:rPr>
            <w:noProof/>
            <w:webHidden/>
          </w:rPr>
          <w:fldChar w:fldCharType="begin"/>
        </w:r>
        <w:r>
          <w:rPr>
            <w:noProof/>
            <w:webHidden/>
          </w:rPr>
          <w:instrText xml:space="preserve"> PAGEREF _Toc225241531 \h </w:instrText>
        </w:r>
        <w:r w:rsidR="002574E4">
          <w:rPr>
            <w:noProof/>
            <w:webHidden/>
          </w:rPr>
        </w:r>
        <w:r w:rsidR="002574E4">
          <w:rPr>
            <w:noProof/>
            <w:webHidden/>
          </w:rPr>
          <w:fldChar w:fldCharType="separate"/>
        </w:r>
        <w:r>
          <w:rPr>
            <w:noProof/>
            <w:webHidden/>
          </w:rPr>
          <w:t>266</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32" w:history="1">
        <w:r w:rsidRPr="00231C4B">
          <w:rPr>
            <w:rStyle w:val="Hyperlink"/>
            <w:noProof/>
          </w:rPr>
          <w:t>SAME</w:t>
        </w:r>
        <w:r>
          <w:rPr>
            <w:noProof/>
            <w:webHidden/>
          </w:rPr>
          <w:tab/>
        </w:r>
        <w:r w:rsidR="002574E4">
          <w:rPr>
            <w:noProof/>
            <w:webHidden/>
          </w:rPr>
          <w:fldChar w:fldCharType="begin"/>
        </w:r>
        <w:r>
          <w:rPr>
            <w:noProof/>
            <w:webHidden/>
          </w:rPr>
          <w:instrText xml:space="preserve"> PAGEREF _Toc225241532 \h </w:instrText>
        </w:r>
        <w:r w:rsidR="002574E4">
          <w:rPr>
            <w:noProof/>
            <w:webHidden/>
          </w:rPr>
        </w:r>
        <w:r w:rsidR="002574E4">
          <w:rPr>
            <w:noProof/>
            <w:webHidden/>
          </w:rPr>
          <w:fldChar w:fldCharType="separate"/>
        </w:r>
        <w:r>
          <w:rPr>
            <w:noProof/>
            <w:webHidden/>
          </w:rPr>
          <w:t>267</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33" w:history="1">
        <w:r w:rsidRPr="00231C4B">
          <w:rPr>
            <w:rStyle w:val="Hyperlink"/>
            <w:noProof/>
          </w:rPr>
          <w:t>SCRIPT</w:t>
        </w:r>
        <w:r>
          <w:rPr>
            <w:noProof/>
            <w:webHidden/>
          </w:rPr>
          <w:tab/>
        </w:r>
        <w:r w:rsidR="002574E4">
          <w:rPr>
            <w:noProof/>
            <w:webHidden/>
          </w:rPr>
          <w:fldChar w:fldCharType="begin"/>
        </w:r>
        <w:r>
          <w:rPr>
            <w:noProof/>
            <w:webHidden/>
          </w:rPr>
          <w:instrText xml:space="preserve"> PAGEREF _Toc225241533 \h </w:instrText>
        </w:r>
        <w:r w:rsidR="002574E4">
          <w:rPr>
            <w:noProof/>
            <w:webHidden/>
          </w:rPr>
        </w:r>
        <w:r w:rsidR="002574E4">
          <w:rPr>
            <w:noProof/>
            <w:webHidden/>
          </w:rPr>
          <w:fldChar w:fldCharType="separate"/>
        </w:r>
        <w:r>
          <w:rPr>
            <w:noProof/>
            <w:webHidden/>
          </w:rPr>
          <w:t>268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34" w:history="1">
        <w:r w:rsidRPr="00231C4B">
          <w:rPr>
            <w:rStyle w:val="Hyperlink"/>
            <w:noProof/>
          </w:rPr>
          <w:t>SCRIPT-HISTORY</w:t>
        </w:r>
        <w:r>
          <w:rPr>
            <w:noProof/>
            <w:webHidden/>
          </w:rPr>
          <w:tab/>
        </w:r>
        <w:r w:rsidR="002574E4">
          <w:rPr>
            <w:noProof/>
            <w:webHidden/>
          </w:rPr>
          <w:fldChar w:fldCharType="begin"/>
        </w:r>
        <w:r>
          <w:rPr>
            <w:noProof/>
            <w:webHidden/>
          </w:rPr>
          <w:instrText xml:space="preserve"> PAGEREF _Toc225241534 \h </w:instrText>
        </w:r>
        <w:r w:rsidR="002574E4">
          <w:rPr>
            <w:noProof/>
            <w:webHidden/>
          </w:rPr>
        </w:r>
        <w:r w:rsidR="002574E4">
          <w:rPr>
            <w:noProof/>
            <w:webHidden/>
          </w:rPr>
          <w:fldChar w:fldCharType="separate"/>
        </w:r>
        <w:r>
          <w:rPr>
            <w:noProof/>
            <w:webHidden/>
          </w:rPr>
          <w:t>269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35" w:history="1">
        <w:r w:rsidRPr="00231C4B">
          <w:rPr>
            <w:rStyle w:val="Hyperlink"/>
            <w:noProof/>
          </w:rPr>
          <w:t>SCRIPT-LOG</w:t>
        </w:r>
        <w:r>
          <w:rPr>
            <w:noProof/>
            <w:webHidden/>
          </w:rPr>
          <w:tab/>
        </w:r>
        <w:r w:rsidR="002574E4">
          <w:rPr>
            <w:noProof/>
            <w:webHidden/>
          </w:rPr>
          <w:fldChar w:fldCharType="begin"/>
        </w:r>
        <w:r>
          <w:rPr>
            <w:noProof/>
            <w:webHidden/>
          </w:rPr>
          <w:instrText xml:space="preserve"> PAGEREF _Toc225241535 \h </w:instrText>
        </w:r>
        <w:r w:rsidR="002574E4">
          <w:rPr>
            <w:noProof/>
            <w:webHidden/>
          </w:rPr>
        </w:r>
        <w:r w:rsidR="002574E4">
          <w:rPr>
            <w:noProof/>
            <w:webHidden/>
          </w:rPr>
          <w:fldChar w:fldCharType="separate"/>
        </w:r>
        <w:r>
          <w:rPr>
            <w:noProof/>
            <w:webHidden/>
          </w:rPr>
          <w:t>270</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36" w:history="1">
        <w:r w:rsidRPr="00231C4B">
          <w:rPr>
            <w:rStyle w:val="Hyperlink"/>
            <w:noProof/>
          </w:rPr>
          <w:t>SCRIPT-USERHINTS-IMPORT</w:t>
        </w:r>
        <w:r>
          <w:rPr>
            <w:noProof/>
            <w:webHidden/>
          </w:rPr>
          <w:tab/>
        </w:r>
        <w:r w:rsidR="002574E4">
          <w:rPr>
            <w:noProof/>
            <w:webHidden/>
          </w:rPr>
          <w:fldChar w:fldCharType="begin"/>
        </w:r>
        <w:r>
          <w:rPr>
            <w:noProof/>
            <w:webHidden/>
          </w:rPr>
          <w:instrText xml:space="preserve"> PAGEREF _Toc225241536 \h </w:instrText>
        </w:r>
        <w:r w:rsidR="002574E4">
          <w:rPr>
            <w:noProof/>
            <w:webHidden/>
          </w:rPr>
        </w:r>
        <w:r w:rsidR="002574E4">
          <w:rPr>
            <w:noProof/>
            <w:webHidden/>
          </w:rPr>
          <w:fldChar w:fldCharType="separate"/>
        </w:r>
        <w:r>
          <w:rPr>
            <w:noProof/>
            <w:webHidden/>
          </w:rPr>
          <w:t>271</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537" w:history="1">
        <w:r w:rsidRPr="00231C4B">
          <w:rPr>
            <w:rStyle w:val="Hyperlink"/>
            <w:noProof/>
          </w:rPr>
          <w:t>Screens</w:t>
        </w:r>
        <w:r>
          <w:rPr>
            <w:noProof/>
            <w:webHidden/>
          </w:rPr>
          <w:tab/>
        </w:r>
        <w:r w:rsidR="002574E4">
          <w:rPr>
            <w:noProof/>
            <w:webHidden/>
          </w:rPr>
          <w:fldChar w:fldCharType="begin"/>
        </w:r>
        <w:r>
          <w:rPr>
            <w:noProof/>
            <w:webHidden/>
          </w:rPr>
          <w:instrText xml:space="preserve"> PAGEREF _Toc225241537 \h </w:instrText>
        </w:r>
        <w:r w:rsidR="002574E4">
          <w:rPr>
            <w:noProof/>
            <w:webHidden/>
          </w:rPr>
        </w:r>
        <w:r w:rsidR="002574E4">
          <w:rPr>
            <w:noProof/>
            <w:webHidden/>
          </w:rPr>
          <w:fldChar w:fldCharType="separate"/>
        </w:r>
        <w:r>
          <w:rPr>
            <w:noProof/>
            <w:webHidden/>
          </w:rPr>
          <w:t>272</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38" w:history="1">
        <w:r w:rsidRPr="00231C4B">
          <w:rPr>
            <w:rStyle w:val="Hyperlink"/>
            <w:noProof/>
          </w:rPr>
          <w:t>Systems</w:t>
        </w:r>
        <w:r>
          <w:rPr>
            <w:noProof/>
            <w:webHidden/>
          </w:rPr>
          <w:tab/>
        </w:r>
        <w:r w:rsidR="002574E4">
          <w:rPr>
            <w:noProof/>
            <w:webHidden/>
          </w:rPr>
          <w:fldChar w:fldCharType="begin"/>
        </w:r>
        <w:r>
          <w:rPr>
            <w:noProof/>
            <w:webHidden/>
          </w:rPr>
          <w:instrText xml:space="preserve"> PAGEREF _Toc225241538 \h </w:instrText>
        </w:r>
        <w:r w:rsidR="002574E4">
          <w:rPr>
            <w:noProof/>
            <w:webHidden/>
          </w:rPr>
        </w:r>
        <w:r w:rsidR="002574E4">
          <w:rPr>
            <w:noProof/>
            <w:webHidden/>
          </w:rPr>
          <w:fldChar w:fldCharType="separate"/>
        </w:r>
        <w:r>
          <w:rPr>
            <w:noProof/>
            <w:webHidden/>
          </w:rPr>
          <w:t>273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39" w:history="1">
        <w:r w:rsidRPr="00231C4B">
          <w:rPr>
            <w:rStyle w:val="Hyperlink"/>
            <w:noProof/>
          </w:rPr>
          <w:t>Systems / Probe</w:t>
        </w:r>
        <w:r>
          <w:rPr>
            <w:noProof/>
            <w:webHidden/>
          </w:rPr>
          <w:tab/>
        </w:r>
        <w:r w:rsidR="002574E4">
          <w:rPr>
            <w:noProof/>
            <w:webHidden/>
          </w:rPr>
          <w:fldChar w:fldCharType="begin"/>
        </w:r>
        <w:r>
          <w:rPr>
            <w:noProof/>
            <w:webHidden/>
          </w:rPr>
          <w:instrText xml:space="preserve"> PAGEREF _Toc225241539 \h </w:instrText>
        </w:r>
        <w:r w:rsidR="002574E4">
          <w:rPr>
            <w:noProof/>
            <w:webHidden/>
          </w:rPr>
        </w:r>
        <w:r w:rsidR="002574E4">
          <w:rPr>
            <w:noProof/>
            <w:webHidden/>
          </w:rPr>
          <w:fldChar w:fldCharType="separate"/>
        </w:r>
        <w:r>
          <w:rPr>
            <w:noProof/>
            <w:webHidden/>
          </w:rPr>
          <w:t>274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40" w:history="1">
        <w:r w:rsidRPr="00231C4B">
          <w:rPr>
            <w:rStyle w:val="Hyperlink"/>
            <w:noProof/>
          </w:rPr>
          <w:t>Systems / File Transfer</w:t>
        </w:r>
        <w:r>
          <w:rPr>
            <w:noProof/>
            <w:webHidden/>
          </w:rPr>
          <w:tab/>
        </w:r>
        <w:r w:rsidR="002574E4">
          <w:rPr>
            <w:noProof/>
            <w:webHidden/>
          </w:rPr>
          <w:fldChar w:fldCharType="begin"/>
        </w:r>
        <w:r>
          <w:rPr>
            <w:noProof/>
            <w:webHidden/>
          </w:rPr>
          <w:instrText xml:space="preserve"> PAGEREF _Toc225241540 \h </w:instrText>
        </w:r>
        <w:r w:rsidR="002574E4">
          <w:rPr>
            <w:noProof/>
            <w:webHidden/>
          </w:rPr>
        </w:r>
        <w:r w:rsidR="002574E4">
          <w:rPr>
            <w:noProof/>
            <w:webHidden/>
          </w:rPr>
          <w:fldChar w:fldCharType="separate"/>
        </w:r>
        <w:r>
          <w:rPr>
            <w:noProof/>
            <w:webHidden/>
          </w:rPr>
          <w:t>278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41" w:history="1">
        <w:r w:rsidRPr="00231C4B">
          <w:rPr>
            <w:rStyle w:val="Hyperlink"/>
            <w:noProof/>
          </w:rPr>
          <w:t>Systems / PING</w:t>
        </w:r>
        <w:r>
          <w:rPr>
            <w:noProof/>
            <w:webHidden/>
          </w:rPr>
          <w:tab/>
        </w:r>
        <w:r w:rsidR="002574E4">
          <w:rPr>
            <w:noProof/>
            <w:webHidden/>
          </w:rPr>
          <w:fldChar w:fldCharType="begin"/>
        </w:r>
        <w:r>
          <w:rPr>
            <w:noProof/>
            <w:webHidden/>
          </w:rPr>
          <w:instrText xml:space="preserve"> PAGEREF _Toc225241541 \h </w:instrText>
        </w:r>
        <w:r w:rsidR="002574E4">
          <w:rPr>
            <w:noProof/>
            <w:webHidden/>
          </w:rPr>
        </w:r>
        <w:r w:rsidR="002574E4">
          <w:rPr>
            <w:noProof/>
            <w:webHidden/>
          </w:rPr>
          <w:fldChar w:fldCharType="separate"/>
        </w:r>
        <w:r>
          <w:rPr>
            <w:noProof/>
            <w:webHidden/>
          </w:rPr>
          <w:t>282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42" w:history="1">
        <w:r w:rsidRPr="00231C4B">
          <w:rPr>
            <w:rStyle w:val="Hyperlink"/>
            <w:noProof/>
          </w:rPr>
          <w:t>Systems / TraceRoute</w:t>
        </w:r>
        <w:r>
          <w:rPr>
            <w:noProof/>
            <w:webHidden/>
          </w:rPr>
          <w:tab/>
        </w:r>
        <w:r w:rsidR="002574E4">
          <w:rPr>
            <w:noProof/>
            <w:webHidden/>
          </w:rPr>
          <w:fldChar w:fldCharType="begin"/>
        </w:r>
        <w:r>
          <w:rPr>
            <w:noProof/>
            <w:webHidden/>
          </w:rPr>
          <w:instrText xml:space="preserve"> PAGEREF _Toc225241542 \h </w:instrText>
        </w:r>
        <w:r w:rsidR="002574E4">
          <w:rPr>
            <w:noProof/>
            <w:webHidden/>
          </w:rPr>
        </w:r>
        <w:r w:rsidR="002574E4">
          <w:rPr>
            <w:noProof/>
            <w:webHidden/>
          </w:rPr>
          <w:fldChar w:fldCharType="separate"/>
        </w:r>
        <w:r>
          <w:rPr>
            <w:noProof/>
            <w:webHidden/>
          </w:rPr>
          <w:t>285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43" w:history="1">
        <w:r w:rsidRPr="00231C4B">
          <w:rPr>
            <w:rStyle w:val="Hyperlink"/>
            <w:noProof/>
          </w:rPr>
          <w:t>Systems / External</w:t>
        </w:r>
        <w:r>
          <w:rPr>
            <w:noProof/>
            <w:webHidden/>
          </w:rPr>
          <w:tab/>
        </w:r>
        <w:r w:rsidR="002574E4">
          <w:rPr>
            <w:noProof/>
            <w:webHidden/>
          </w:rPr>
          <w:fldChar w:fldCharType="begin"/>
        </w:r>
        <w:r>
          <w:rPr>
            <w:noProof/>
            <w:webHidden/>
          </w:rPr>
          <w:instrText xml:space="preserve"> PAGEREF _Toc225241543 \h </w:instrText>
        </w:r>
        <w:r w:rsidR="002574E4">
          <w:rPr>
            <w:noProof/>
            <w:webHidden/>
          </w:rPr>
        </w:r>
        <w:r w:rsidR="002574E4">
          <w:rPr>
            <w:noProof/>
            <w:webHidden/>
          </w:rPr>
          <w:fldChar w:fldCharType="separate"/>
        </w:r>
        <w:r>
          <w:rPr>
            <w:noProof/>
            <w:webHidden/>
          </w:rPr>
          <w:t>288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44"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_Toc225241544 \h </w:instrText>
        </w:r>
        <w:r w:rsidR="002574E4">
          <w:rPr>
            <w:noProof/>
            <w:webHidden/>
          </w:rPr>
        </w:r>
        <w:r w:rsidR="002574E4">
          <w:rPr>
            <w:noProof/>
            <w:webHidden/>
          </w:rPr>
          <w:fldChar w:fldCharType="separate"/>
        </w:r>
        <w:r>
          <w:rPr>
            <w:noProof/>
            <w:webHidden/>
          </w:rPr>
          <w:t>289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45" w:history="1">
        <w:r w:rsidRPr="00231C4B">
          <w:rPr>
            <w:rStyle w:val="Hyperlink"/>
            <w:noProof/>
          </w:rPr>
          <w:t>Main Overview</w:t>
        </w:r>
        <w:r>
          <w:rPr>
            <w:noProof/>
            <w:webHidden/>
          </w:rPr>
          <w:tab/>
        </w:r>
        <w:r w:rsidR="002574E4">
          <w:rPr>
            <w:noProof/>
            <w:webHidden/>
          </w:rPr>
          <w:fldChar w:fldCharType="begin"/>
        </w:r>
        <w:r>
          <w:rPr>
            <w:noProof/>
            <w:webHidden/>
          </w:rPr>
          <w:instrText xml:space="preserve"> PAGEREF _Toc225241545 \h </w:instrText>
        </w:r>
        <w:r w:rsidR="002574E4">
          <w:rPr>
            <w:noProof/>
            <w:webHidden/>
          </w:rPr>
        </w:r>
        <w:r w:rsidR="002574E4">
          <w:rPr>
            <w:noProof/>
            <w:webHidden/>
          </w:rPr>
          <w:fldChar w:fldCharType="separate"/>
        </w:r>
        <w:r>
          <w:rPr>
            <w:noProof/>
            <w:webHidden/>
          </w:rPr>
          <w:t>290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46" w:history="1">
        <w:r w:rsidRPr="00231C4B">
          <w:rPr>
            <w:rStyle w:val="Hyperlink"/>
            <w:noProof/>
          </w:rPr>
          <w:t>Overview CPU History</w:t>
        </w:r>
        <w:r>
          <w:rPr>
            <w:noProof/>
            <w:webHidden/>
          </w:rPr>
          <w:tab/>
        </w:r>
        <w:r w:rsidR="002574E4">
          <w:rPr>
            <w:noProof/>
            <w:webHidden/>
          </w:rPr>
          <w:fldChar w:fldCharType="begin"/>
        </w:r>
        <w:r>
          <w:rPr>
            <w:noProof/>
            <w:webHidden/>
          </w:rPr>
          <w:instrText xml:space="preserve"> PAGEREF _Toc225241546 \h </w:instrText>
        </w:r>
        <w:r w:rsidR="002574E4">
          <w:rPr>
            <w:noProof/>
            <w:webHidden/>
          </w:rPr>
        </w:r>
        <w:r w:rsidR="002574E4">
          <w:rPr>
            <w:noProof/>
            <w:webHidden/>
          </w:rPr>
          <w:fldChar w:fldCharType="separate"/>
        </w:r>
        <w:r>
          <w:rPr>
            <w:noProof/>
            <w:webHidden/>
          </w:rPr>
          <w:t>297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47" w:history="1">
        <w:r w:rsidRPr="00231C4B">
          <w:rPr>
            <w:rStyle w:val="Hyperlink"/>
            <w:noProof/>
          </w:rPr>
          <w:t>Overview CPU Info</w:t>
        </w:r>
        <w:r>
          <w:rPr>
            <w:noProof/>
            <w:webHidden/>
          </w:rPr>
          <w:tab/>
        </w:r>
        <w:r w:rsidR="002574E4">
          <w:rPr>
            <w:noProof/>
            <w:webHidden/>
          </w:rPr>
          <w:fldChar w:fldCharType="begin"/>
        </w:r>
        <w:r>
          <w:rPr>
            <w:noProof/>
            <w:webHidden/>
          </w:rPr>
          <w:instrText xml:space="preserve"> PAGEREF _Toc225241547 \h </w:instrText>
        </w:r>
        <w:r w:rsidR="002574E4">
          <w:rPr>
            <w:noProof/>
            <w:webHidden/>
          </w:rPr>
        </w:r>
        <w:r w:rsidR="002574E4">
          <w:rPr>
            <w:noProof/>
            <w:webHidden/>
          </w:rPr>
          <w:fldChar w:fldCharType="separate"/>
        </w:r>
        <w:r>
          <w:rPr>
            <w:noProof/>
            <w:webHidden/>
          </w:rPr>
          <w:t>298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48" w:history="1">
        <w:r w:rsidRPr="00231C4B">
          <w:rPr>
            <w:rStyle w:val="Hyperlink"/>
            <w:noProof/>
          </w:rPr>
          <w:t>Overview Snet I/O</w:t>
        </w:r>
        <w:r>
          <w:rPr>
            <w:noProof/>
            <w:webHidden/>
          </w:rPr>
          <w:tab/>
        </w:r>
        <w:r w:rsidR="002574E4">
          <w:rPr>
            <w:noProof/>
            <w:webHidden/>
          </w:rPr>
          <w:fldChar w:fldCharType="begin"/>
        </w:r>
        <w:r>
          <w:rPr>
            <w:noProof/>
            <w:webHidden/>
          </w:rPr>
          <w:instrText xml:space="preserve"> PAGEREF _Toc225241548 \h </w:instrText>
        </w:r>
        <w:r w:rsidR="002574E4">
          <w:rPr>
            <w:noProof/>
            <w:webHidden/>
          </w:rPr>
        </w:r>
        <w:r w:rsidR="002574E4">
          <w:rPr>
            <w:noProof/>
            <w:webHidden/>
          </w:rPr>
          <w:fldChar w:fldCharType="separate"/>
        </w:r>
        <w:r>
          <w:rPr>
            <w:noProof/>
            <w:webHidden/>
          </w:rPr>
          <w:t>299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49" w:history="1">
        <w:r w:rsidRPr="00231C4B">
          <w:rPr>
            <w:rStyle w:val="Hyperlink"/>
            <w:noProof/>
          </w:rPr>
          <w:t>Overview TMF Rate</w:t>
        </w:r>
        <w:r>
          <w:rPr>
            <w:noProof/>
            <w:webHidden/>
          </w:rPr>
          <w:tab/>
        </w:r>
        <w:r w:rsidR="002574E4">
          <w:rPr>
            <w:noProof/>
            <w:webHidden/>
          </w:rPr>
          <w:fldChar w:fldCharType="begin"/>
        </w:r>
        <w:r>
          <w:rPr>
            <w:noProof/>
            <w:webHidden/>
          </w:rPr>
          <w:instrText xml:space="preserve"> PAGEREF _Toc225241549 \h </w:instrText>
        </w:r>
        <w:r w:rsidR="002574E4">
          <w:rPr>
            <w:noProof/>
            <w:webHidden/>
          </w:rPr>
        </w:r>
        <w:r w:rsidR="002574E4">
          <w:rPr>
            <w:noProof/>
            <w:webHidden/>
          </w:rPr>
          <w:fldChar w:fldCharType="separate"/>
        </w:r>
        <w:r>
          <w:rPr>
            <w:noProof/>
            <w:webHidden/>
          </w:rPr>
          <w:t>301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50" w:history="1">
        <w:r w:rsidRPr="00231C4B">
          <w:rPr>
            <w:rStyle w:val="Hyperlink"/>
            <w:noProof/>
          </w:rPr>
          <w:t>Overview / Mem Info</w:t>
        </w:r>
        <w:r>
          <w:rPr>
            <w:noProof/>
            <w:webHidden/>
          </w:rPr>
          <w:tab/>
        </w:r>
        <w:r w:rsidR="002574E4">
          <w:rPr>
            <w:noProof/>
            <w:webHidden/>
          </w:rPr>
          <w:fldChar w:fldCharType="begin"/>
        </w:r>
        <w:r>
          <w:rPr>
            <w:noProof/>
            <w:webHidden/>
          </w:rPr>
          <w:instrText xml:space="preserve"> PAGEREF _Toc225241550 \h </w:instrText>
        </w:r>
        <w:r w:rsidR="002574E4">
          <w:rPr>
            <w:noProof/>
            <w:webHidden/>
          </w:rPr>
        </w:r>
        <w:r w:rsidR="002574E4">
          <w:rPr>
            <w:noProof/>
            <w:webHidden/>
          </w:rPr>
          <w:fldChar w:fldCharType="separate"/>
        </w:r>
        <w:r>
          <w:rPr>
            <w:noProof/>
            <w:webHidden/>
          </w:rPr>
          <w:t>302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51" w:history="1">
        <w:r w:rsidRPr="00231C4B">
          <w:rPr>
            <w:rStyle w:val="Hyperlink"/>
            <w:noProof/>
          </w:rPr>
          <w:t>Overview EMS Msgs</w:t>
        </w:r>
        <w:r>
          <w:rPr>
            <w:noProof/>
            <w:webHidden/>
          </w:rPr>
          <w:tab/>
        </w:r>
        <w:r w:rsidR="002574E4">
          <w:rPr>
            <w:noProof/>
            <w:webHidden/>
          </w:rPr>
          <w:fldChar w:fldCharType="begin"/>
        </w:r>
        <w:r>
          <w:rPr>
            <w:noProof/>
            <w:webHidden/>
          </w:rPr>
          <w:instrText xml:space="preserve"> PAGEREF _Toc225241551 \h </w:instrText>
        </w:r>
        <w:r w:rsidR="002574E4">
          <w:rPr>
            <w:noProof/>
            <w:webHidden/>
          </w:rPr>
        </w:r>
        <w:r w:rsidR="002574E4">
          <w:rPr>
            <w:noProof/>
            <w:webHidden/>
          </w:rPr>
          <w:fldChar w:fldCharType="separate"/>
        </w:r>
        <w:r>
          <w:rPr>
            <w:noProof/>
            <w:webHidden/>
          </w:rPr>
          <w:t>304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52" w:history="1">
        <w:r w:rsidRPr="00231C4B">
          <w:rPr>
            <w:rStyle w:val="Hyperlink"/>
            <w:noProof/>
          </w:rPr>
          <w:t>CPUs</w:t>
        </w:r>
        <w:r>
          <w:rPr>
            <w:noProof/>
            <w:webHidden/>
          </w:rPr>
          <w:tab/>
        </w:r>
        <w:r w:rsidR="002574E4">
          <w:rPr>
            <w:noProof/>
            <w:webHidden/>
          </w:rPr>
          <w:fldChar w:fldCharType="begin"/>
        </w:r>
        <w:r>
          <w:rPr>
            <w:noProof/>
            <w:webHidden/>
          </w:rPr>
          <w:instrText xml:space="preserve"> PAGEREF _Toc225241552 \h </w:instrText>
        </w:r>
        <w:r w:rsidR="002574E4">
          <w:rPr>
            <w:noProof/>
            <w:webHidden/>
          </w:rPr>
        </w:r>
        <w:r w:rsidR="002574E4">
          <w:rPr>
            <w:noProof/>
            <w:webHidden/>
          </w:rPr>
          <w:fldChar w:fldCharType="separate"/>
        </w:r>
        <w:r>
          <w:rPr>
            <w:noProof/>
            <w:webHidden/>
          </w:rPr>
          <w:t>306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53" w:history="1">
        <w:r w:rsidRPr="00231C4B">
          <w:rPr>
            <w:rStyle w:val="Hyperlink"/>
            <w:noProof/>
          </w:rPr>
          <w:t>CPUs / CPU Summary</w:t>
        </w:r>
        <w:r>
          <w:rPr>
            <w:noProof/>
            <w:webHidden/>
          </w:rPr>
          <w:tab/>
        </w:r>
        <w:r w:rsidR="002574E4">
          <w:rPr>
            <w:noProof/>
            <w:webHidden/>
          </w:rPr>
          <w:fldChar w:fldCharType="begin"/>
        </w:r>
        <w:r>
          <w:rPr>
            <w:noProof/>
            <w:webHidden/>
          </w:rPr>
          <w:instrText xml:space="preserve"> PAGEREF _Toc225241553 \h </w:instrText>
        </w:r>
        <w:r w:rsidR="002574E4">
          <w:rPr>
            <w:noProof/>
            <w:webHidden/>
          </w:rPr>
        </w:r>
        <w:r w:rsidR="002574E4">
          <w:rPr>
            <w:noProof/>
            <w:webHidden/>
          </w:rPr>
          <w:fldChar w:fldCharType="separate"/>
        </w:r>
        <w:r>
          <w:rPr>
            <w:noProof/>
            <w:webHidden/>
          </w:rPr>
          <w:t>307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54" w:history="1">
        <w:r w:rsidRPr="00231C4B">
          <w:rPr>
            <w:rStyle w:val="Hyperlink"/>
            <w:noProof/>
          </w:rPr>
          <w:t>CPUs / Memory Detail</w:t>
        </w:r>
        <w:r>
          <w:rPr>
            <w:noProof/>
            <w:webHidden/>
          </w:rPr>
          <w:tab/>
        </w:r>
        <w:r w:rsidR="002574E4">
          <w:rPr>
            <w:noProof/>
            <w:webHidden/>
          </w:rPr>
          <w:fldChar w:fldCharType="begin"/>
        </w:r>
        <w:r>
          <w:rPr>
            <w:noProof/>
            <w:webHidden/>
          </w:rPr>
          <w:instrText xml:space="preserve"> PAGEREF _Toc225241554 \h </w:instrText>
        </w:r>
        <w:r w:rsidR="002574E4">
          <w:rPr>
            <w:noProof/>
            <w:webHidden/>
          </w:rPr>
        </w:r>
        <w:r w:rsidR="002574E4">
          <w:rPr>
            <w:noProof/>
            <w:webHidden/>
          </w:rPr>
          <w:fldChar w:fldCharType="separate"/>
        </w:r>
        <w:r>
          <w:rPr>
            <w:noProof/>
            <w:webHidden/>
          </w:rPr>
          <w:t>308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55" w:history="1">
        <w:r w:rsidRPr="00231C4B">
          <w:rPr>
            <w:rStyle w:val="Hyperlink"/>
            <w:noProof/>
          </w:rPr>
          <w:t>CPUs / PCBs/TLEs</w:t>
        </w:r>
        <w:r>
          <w:rPr>
            <w:noProof/>
            <w:webHidden/>
          </w:rPr>
          <w:tab/>
        </w:r>
        <w:r w:rsidR="002574E4">
          <w:rPr>
            <w:noProof/>
            <w:webHidden/>
          </w:rPr>
          <w:fldChar w:fldCharType="begin"/>
        </w:r>
        <w:r>
          <w:rPr>
            <w:noProof/>
            <w:webHidden/>
          </w:rPr>
          <w:instrText xml:space="preserve"> PAGEREF _Toc225241555 \h </w:instrText>
        </w:r>
        <w:r w:rsidR="002574E4">
          <w:rPr>
            <w:noProof/>
            <w:webHidden/>
          </w:rPr>
        </w:r>
        <w:r w:rsidR="002574E4">
          <w:rPr>
            <w:noProof/>
            <w:webHidden/>
          </w:rPr>
          <w:fldChar w:fldCharType="separate"/>
        </w:r>
        <w:r>
          <w:rPr>
            <w:noProof/>
            <w:webHidden/>
          </w:rPr>
          <w:t>310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56" w:history="1">
        <w:r w:rsidRPr="00231C4B">
          <w:rPr>
            <w:rStyle w:val="Hyperlink"/>
            <w:noProof/>
          </w:rPr>
          <w:t>CPUs / CPU Info</w:t>
        </w:r>
        <w:r>
          <w:rPr>
            <w:noProof/>
            <w:webHidden/>
          </w:rPr>
          <w:tab/>
        </w:r>
        <w:r w:rsidR="002574E4">
          <w:rPr>
            <w:noProof/>
            <w:webHidden/>
          </w:rPr>
          <w:fldChar w:fldCharType="begin"/>
        </w:r>
        <w:r>
          <w:rPr>
            <w:noProof/>
            <w:webHidden/>
          </w:rPr>
          <w:instrText xml:space="preserve"> PAGEREF _Toc225241556 \h </w:instrText>
        </w:r>
        <w:r w:rsidR="002574E4">
          <w:rPr>
            <w:noProof/>
            <w:webHidden/>
          </w:rPr>
        </w:r>
        <w:r w:rsidR="002574E4">
          <w:rPr>
            <w:noProof/>
            <w:webHidden/>
          </w:rPr>
          <w:fldChar w:fldCharType="separate"/>
        </w:r>
        <w:r>
          <w:rPr>
            <w:noProof/>
            <w:webHidden/>
          </w:rPr>
          <w:t>311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57" w:history="1">
        <w:r w:rsidRPr="00231C4B">
          <w:rPr>
            <w:rStyle w:val="Hyperlink"/>
            <w:noProof/>
          </w:rPr>
          <w:t>CPUs / Priority Charts / Charts</w:t>
        </w:r>
        <w:r>
          <w:rPr>
            <w:noProof/>
            <w:webHidden/>
          </w:rPr>
          <w:tab/>
        </w:r>
        <w:r w:rsidR="002574E4">
          <w:rPr>
            <w:noProof/>
            <w:webHidden/>
          </w:rPr>
          <w:fldChar w:fldCharType="begin"/>
        </w:r>
        <w:r>
          <w:rPr>
            <w:noProof/>
            <w:webHidden/>
          </w:rPr>
          <w:instrText xml:space="preserve"> PAGEREF _Toc225241557 \h </w:instrText>
        </w:r>
        <w:r w:rsidR="002574E4">
          <w:rPr>
            <w:noProof/>
            <w:webHidden/>
          </w:rPr>
        </w:r>
        <w:r w:rsidR="002574E4">
          <w:rPr>
            <w:noProof/>
            <w:webHidden/>
          </w:rPr>
          <w:fldChar w:fldCharType="separate"/>
        </w:r>
        <w:r>
          <w:rPr>
            <w:noProof/>
            <w:webHidden/>
          </w:rPr>
          <w:t>312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58" w:history="1">
        <w:r w:rsidRPr="00231C4B">
          <w:rPr>
            <w:rStyle w:val="Hyperlink"/>
            <w:noProof/>
          </w:rPr>
          <w:t>CPUs / Detail Chart</w:t>
        </w:r>
        <w:r>
          <w:rPr>
            <w:noProof/>
            <w:webHidden/>
          </w:rPr>
          <w:tab/>
        </w:r>
        <w:r w:rsidR="002574E4">
          <w:rPr>
            <w:noProof/>
            <w:webHidden/>
          </w:rPr>
          <w:fldChar w:fldCharType="begin"/>
        </w:r>
        <w:r>
          <w:rPr>
            <w:noProof/>
            <w:webHidden/>
          </w:rPr>
          <w:instrText xml:space="preserve"> PAGEREF _Toc225241558 \h </w:instrText>
        </w:r>
        <w:r w:rsidR="002574E4">
          <w:rPr>
            <w:noProof/>
            <w:webHidden/>
          </w:rPr>
        </w:r>
        <w:r w:rsidR="002574E4">
          <w:rPr>
            <w:noProof/>
            <w:webHidden/>
          </w:rPr>
          <w:fldChar w:fldCharType="separate"/>
        </w:r>
        <w:r>
          <w:rPr>
            <w:noProof/>
            <w:webHidden/>
          </w:rPr>
          <w:t>314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59" w:history="1">
        <w:r w:rsidRPr="00231C4B">
          <w:rPr>
            <w:rStyle w:val="Hyperlink"/>
            <w:noProof/>
          </w:rPr>
          <w:t>Processes</w:t>
        </w:r>
        <w:r>
          <w:rPr>
            <w:noProof/>
            <w:webHidden/>
          </w:rPr>
          <w:tab/>
        </w:r>
        <w:r w:rsidR="002574E4">
          <w:rPr>
            <w:noProof/>
            <w:webHidden/>
          </w:rPr>
          <w:fldChar w:fldCharType="begin"/>
        </w:r>
        <w:r>
          <w:rPr>
            <w:noProof/>
            <w:webHidden/>
          </w:rPr>
          <w:instrText xml:space="preserve"> PAGEREF _Toc225241559 \h </w:instrText>
        </w:r>
        <w:r w:rsidR="002574E4">
          <w:rPr>
            <w:noProof/>
            <w:webHidden/>
          </w:rPr>
        </w:r>
        <w:r w:rsidR="002574E4">
          <w:rPr>
            <w:noProof/>
            <w:webHidden/>
          </w:rPr>
          <w:fldChar w:fldCharType="separate"/>
        </w:r>
        <w:r>
          <w:rPr>
            <w:noProof/>
            <w:webHidden/>
          </w:rPr>
          <w:t>316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60" w:history="1">
        <w:r w:rsidRPr="00231C4B">
          <w:rPr>
            <w:rStyle w:val="Hyperlink"/>
            <w:noProof/>
          </w:rPr>
          <w:t>Processes / Top Processes</w:t>
        </w:r>
        <w:r>
          <w:rPr>
            <w:noProof/>
            <w:webHidden/>
          </w:rPr>
          <w:tab/>
        </w:r>
        <w:r w:rsidR="002574E4">
          <w:rPr>
            <w:noProof/>
            <w:webHidden/>
          </w:rPr>
          <w:fldChar w:fldCharType="begin"/>
        </w:r>
        <w:r>
          <w:rPr>
            <w:noProof/>
            <w:webHidden/>
          </w:rPr>
          <w:instrText xml:space="preserve"> PAGEREF _Toc225241560 \h </w:instrText>
        </w:r>
        <w:r w:rsidR="002574E4">
          <w:rPr>
            <w:noProof/>
            <w:webHidden/>
          </w:rPr>
        </w:r>
        <w:r w:rsidR="002574E4">
          <w:rPr>
            <w:noProof/>
            <w:webHidden/>
          </w:rPr>
          <w:fldChar w:fldCharType="separate"/>
        </w:r>
        <w:r>
          <w:rPr>
            <w:noProof/>
            <w:webHidden/>
          </w:rPr>
          <w:t>317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61" w:history="1">
        <w:r w:rsidRPr="00231C4B">
          <w:rPr>
            <w:rStyle w:val="Hyperlink"/>
            <w:noProof/>
          </w:rPr>
          <w:t>Processes / Last Start/Stop</w:t>
        </w:r>
        <w:r>
          <w:rPr>
            <w:noProof/>
            <w:webHidden/>
          </w:rPr>
          <w:tab/>
        </w:r>
        <w:r w:rsidR="002574E4">
          <w:rPr>
            <w:noProof/>
            <w:webHidden/>
          </w:rPr>
          <w:fldChar w:fldCharType="begin"/>
        </w:r>
        <w:r>
          <w:rPr>
            <w:noProof/>
            <w:webHidden/>
          </w:rPr>
          <w:instrText xml:space="preserve"> PAGEREF _Toc225241561 \h </w:instrText>
        </w:r>
        <w:r w:rsidR="002574E4">
          <w:rPr>
            <w:noProof/>
            <w:webHidden/>
          </w:rPr>
        </w:r>
        <w:r w:rsidR="002574E4">
          <w:rPr>
            <w:noProof/>
            <w:webHidden/>
          </w:rPr>
          <w:fldChar w:fldCharType="separate"/>
        </w:r>
        <w:r>
          <w:rPr>
            <w:noProof/>
            <w:webHidden/>
          </w:rPr>
          <w:t>318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62" w:history="1">
        <w:r w:rsidRPr="00231C4B">
          <w:rPr>
            <w:rStyle w:val="Hyperlink"/>
            <w:noProof/>
          </w:rPr>
          <w:t>Processes / All Processes</w:t>
        </w:r>
        <w:r>
          <w:rPr>
            <w:noProof/>
            <w:webHidden/>
          </w:rPr>
          <w:tab/>
        </w:r>
        <w:r w:rsidR="002574E4">
          <w:rPr>
            <w:noProof/>
            <w:webHidden/>
          </w:rPr>
          <w:fldChar w:fldCharType="begin"/>
        </w:r>
        <w:r>
          <w:rPr>
            <w:noProof/>
            <w:webHidden/>
          </w:rPr>
          <w:instrText xml:space="preserve"> PAGEREF _Toc225241562 \h </w:instrText>
        </w:r>
        <w:r w:rsidR="002574E4">
          <w:rPr>
            <w:noProof/>
            <w:webHidden/>
          </w:rPr>
        </w:r>
        <w:r w:rsidR="002574E4">
          <w:rPr>
            <w:noProof/>
            <w:webHidden/>
          </w:rPr>
          <w:fldChar w:fldCharType="separate"/>
        </w:r>
        <w:r>
          <w:rPr>
            <w:noProof/>
            <w:webHidden/>
          </w:rPr>
          <w:t>319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63" w:history="1">
        <w:r w:rsidRPr="00231C4B">
          <w:rPr>
            <w:rStyle w:val="Hyperlink"/>
            <w:noProof/>
          </w:rPr>
          <w:t>Processes / Process Detail</w:t>
        </w:r>
        <w:r>
          <w:rPr>
            <w:noProof/>
            <w:webHidden/>
          </w:rPr>
          <w:tab/>
        </w:r>
        <w:r w:rsidR="002574E4">
          <w:rPr>
            <w:noProof/>
            <w:webHidden/>
          </w:rPr>
          <w:fldChar w:fldCharType="begin"/>
        </w:r>
        <w:r>
          <w:rPr>
            <w:noProof/>
            <w:webHidden/>
          </w:rPr>
          <w:instrText xml:space="preserve"> PAGEREF _Toc225241563 \h </w:instrText>
        </w:r>
        <w:r w:rsidR="002574E4">
          <w:rPr>
            <w:noProof/>
            <w:webHidden/>
          </w:rPr>
        </w:r>
        <w:r w:rsidR="002574E4">
          <w:rPr>
            <w:noProof/>
            <w:webHidden/>
          </w:rPr>
          <w:fldChar w:fldCharType="separate"/>
        </w:r>
        <w:r>
          <w:rPr>
            <w:noProof/>
            <w:webHidden/>
          </w:rPr>
          <w:t>321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64" w:history="1">
        <w:r w:rsidRPr="00231C4B">
          <w:rPr>
            <w:rStyle w:val="Hyperlink"/>
            <w:noProof/>
          </w:rPr>
          <w:t>Processes / ProcessH Entity</w:t>
        </w:r>
        <w:r>
          <w:rPr>
            <w:noProof/>
            <w:webHidden/>
          </w:rPr>
          <w:tab/>
        </w:r>
        <w:r w:rsidR="002574E4">
          <w:rPr>
            <w:noProof/>
            <w:webHidden/>
          </w:rPr>
          <w:fldChar w:fldCharType="begin"/>
        </w:r>
        <w:r>
          <w:rPr>
            <w:noProof/>
            <w:webHidden/>
          </w:rPr>
          <w:instrText xml:space="preserve"> PAGEREF _Toc225241564 \h </w:instrText>
        </w:r>
        <w:r w:rsidR="002574E4">
          <w:rPr>
            <w:noProof/>
            <w:webHidden/>
          </w:rPr>
        </w:r>
        <w:r w:rsidR="002574E4">
          <w:rPr>
            <w:noProof/>
            <w:webHidden/>
          </w:rPr>
          <w:fldChar w:fldCharType="separate"/>
        </w:r>
        <w:r>
          <w:rPr>
            <w:noProof/>
            <w:webHidden/>
          </w:rPr>
          <w:t>324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65" w:history="1">
        <w:r w:rsidRPr="00231C4B">
          <w:rPr>
            <w:rStyle w:val="Hyperlink"/>
            <w:noProof/>
          </w:rPr>
          <w:t>Processes / Process Entity</w:t>
        </w:r>
        <w:r>
          <w:rPr>
            <w:noProof/>
            <w:webHidden/>
          </w:rPr>
          <w:tab/>
        </w:r>
        <w:r w:rsidR="002574E4">
          <w:rPr>
            <w:noProof/>
            <w:webHidden/>
          </w:rPr>
          <w:fldChar w:fldCharType="begin"/>
        </w:r>
        <w:r>
          <w:rPr>
            <w:noProof/>
            <w:webHidden/>
          </w:rPr>
          <w:instrText xml:space="preserve"> PAGEREF _Toc225241565 \h </w:instrText>
        </w:r>
        <w:r w:rsidR="002574E4">
          <w:rPr>
            <w:noProof/>
            <w:webHidden/>
          </w:rPr>
        </w:r>
        <w:r w:rsidR="002574E4">
          <w:rPr>
            <w:noProof/>
            <w:webHidden/>
          </w:rPr>
          <w:fldChar w:fldCharType="separate"/>
        </w:r>
        <w:r>
          <w:rPr>
            <w:noProof/>
            <w:webHidden/>
          </w:rPr>
          <w:t>327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66" w:history="1">
        <w:r w:rsidRPr="00231C4B">
          <w:rPr>
            <w:rStyle w:val="Hyperlink"/>
            <w:noProof/>
          </w:rPr>
          <w:t>Processes / PgmRay</w:t>
        </w:r>
        <w:r>
          <w:rPr>
            <w:noProof/>
            <w:webHidden/>
          </w:rPr>
          <w:tab/>
        </w:r>
        <w:r w:rsidR="002574E4">
          <w:rPr>
            <w:noProof/>
            <w:webHidden/>
          </w:rPr>
          <w:fldChar w:fldCharType="begin"/>
        </w:r>
        <w:r>
          <w:rPr>
            <w:noProof/>
            <w:webHidden/>
          </w:rPr>
          <w:instrText xml:space="preserve"> PAGEREF _Toc225241566 \h </w:instrText>
        </w:r>
        <w:r w:rsidR="002574E4">
          <w:rPr>
            <w:noProof/>
            <w:webHidden/>
          </w:rPr>
        </w:r>
        <w:r w:rsidR="002574E4">
          <w:rPr>
            <w:noProof/>
            <w:webHidden/>
          </w:rPr>
          <w:fldChar w:fldCharType="separate"/>
        </w:r>
        <w:r>
          <w:rPr>
            <w:noProof/>
            <w:webHidden/>
          </w:rPr>
          <w:t>328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67" w:history="1">
        <w:r w:rsidRPr="00231C4B">
          <w:rPr>
            <w:rStyle w:val="Hyperlink"/>
            <w:noProof/>
          </w:rPr>
          <w:t>Files</w:t>
        </w:r>
        <w:r>
          <w:rPr>
            <w:noProof/>
            <w:webHidden/>
          </w:rPr>
          <w:tab/>
        </w:r>
        <w:r w:rsidR="002574E4">
          <w:rPr>
            <w:noProof/>
            <w:webHidden/>
          </w:rPr>
          <w:fldChar w:fldCharType="begin"/>
        </w:r>
        <w:r>
          <w:rPr>
            <w:noProof/>
            <w:webHidden/>
          </w:rPr>
          <w:instrText xml:space="preserve"> PAGEREF _Toc225241567 \h </w:instrText>
        </w:r>
        <w:r w:rsidR="002574E4">
          <w:rPr>
            <w:noProof/>
            <w:webHidden/>
          </w:rPr>
        </w:r>
        <w:r w:rsidR="002574E4">
          <w:rPr>
            <w:noProof/>
            <w:webHidden/>
          </w:rPr>
          <w:fldChar w:fldCharType="separate"/>
        </w:r>
        <w:r>
          <w:rPr>
            <w:noProof/>
            <w:webHidden/>
          </w:rPr>
          <w:t>329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68" w:history="1">
        <w:r w:rsidRPr="00231C4B">
          <w:rPr>
            <w:rStyle w:val="Hyperlink"/>
            <w:noProof/>
          </w:rPr>
          <w:t>Files / File Explorer</w:t>
        </w:r>
        <w:r>
          <w:rPr>
            <w:noProof/>
            <w:webHidden/>
          </w:rPr>
          <w:tab/>
        </w:r>
        <w:r w:rsidR="002574E4">
          <w:rPr>
            <w:noProof/>
            <w:webHidden/>
          </w:rPr>
          <w:fldChar w:fldCharType="begin"/>
        </w:r>
        <w:r>
          <w:rPr>
            <w:noProof/>
            <w:webHidden/>
          </w:rPr>
          <w:instrText xml:space="preserve"> PAGEREF _Toc225241568 \h </w:instrText>
        </w:r>
        <w:r w:rsidR="002574E4">
          <w:rPr>
            <w:noProof/>
            <w:webHidden/>
          </w:rPr>
        </w:r>
        <w:r w:rsidR="002574E4">
          <w:rPr>
            <w:noProof/>
            <w:webHidden/>
          </w:rPr>
          <w:fldChar w:fldCharType="separate"/>
        </w:r>
        <w:r>
          <w:rPr>
            <w:noProof/>
            <w:webHidden/>
          </w:rPr>
          <w:t>330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69" w:history="1">
        <w:r w:rsidRPr="00231C4B">
          <w:rPr>
            <w:rStyle w:val="Hyperlink"/>
            <w:noProof/>
          </w:rPr>
          <w:t>Enscribe</w:t>
        </w:r>
        <w:r>
          <w:rPr>
            <w:noProof/>
            <w:webHidden/>
          </w:rPr>
          <w:tab/>
        </w:r>
        <w:r w:rsidR="002574E4">
          <w:rPr>
            <w:noProof/>
            <w:webHidden/>
          </w:rPr>
          <w:fldChar w:fldCharType="begin"/>
        </w:r>
        <w:r>
          <w:rPr>
            <w:noProof/>
            <w:webHidden/>
          </w:rPr>
          <w:instrText xml:space="preserve"> PAGEREF _Toc225241569 \h </w:instrText>
        </w:r>
        <w:r w:rsidR="002574E4">
          <w:rPr>
            <w:noProof/>
            <w:webHidden/>
          </w:rPr>
        </w:r>
        <w:r w:rsidR="002574E4">
          <w:rPr>
            <w:noProof/>
            <w:webHidden/>
          </w:rPr>
          <w:fldChar w:fldCharType="separate"/>
        </w:r>
        <w:r>
          <w:rPr>
            <w:noProof/>
            <w:webHidden/>
          </w:rPr>
          <w:t>333</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70" w:history="1">
        <w:r w:rsidRPr="00231C4B">
          <w:rPr>
            <w:rStyle w:val="Hyperlink"/>
            <w:noProof/>
          </w:rPr>
          <w:t>Enscribe / Volume</w:t>
        </w:r>
        <w:r>
          <w:rPr>
            <w:noProof/>
            <w:webHidden/>
          </w:rPr>
          <w:tab/>
        </w:r>
        <w:r w:rsidR="002574E4">
          <w:rPr>
            <w:noProof/>
            <w:webHidden/>
          </w:rPr>
          <w:fldChar w:fldCharType="begin"/>
        </w:r>
        <w:r>
          <w:rPr>
            <w:noProof/>
            <w:webHidden/>
          </w:rPr>
          <w:instrText xml:space="preserve"> PAGEREF _Toc225241570 \h </w:instrText>
        </w:r>
        <w:r w:rsidR="002574E4">
          <w:rPr>
            <w:noProof/>
            <w:webHidden/>
          </w:rPr>
        </w:r>
        <w:r w:rsidR="002574E4">
          <w:rPr>
            <w:noProof/>
            <w:webHidden/>
          </w:rPr>
          <w:fldChar w:fldCharType="separate"/>
        </w:r>
        <w:r>
          <w:rPr>
            <w:noProof/>
            <w:webHidden/>
          </w:rPr>
          <w:t>333</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71" w:history="1">
        <w:r w:rsidRPr="00231C4B">
          <w:rPr>
            <w:rStyle w:val="Hyperlink"/>
            <w:noProof/>
          </w:rPr>
          <w:t>Enscribe / SubVolume</w:t>
        </w:r>
        <w:r>
          <w:rPr>
            <w:noProof/>
            <w:webHidden/>
          </w:rPr>
          <w:tab/>
        </w:r>
        <w:r w:rsidR="002574E4">
          <w:rPr>
            <w:noProof/>
            <w:webHidden/>
          </w:rPr>
          <w:fldChar w:fldCharType="begin"/>
        </w:r>
        <w:r>
          <w:rPr>
            <w:noProof/>
            <w:webHidden/>
          </w:rPr>
          <w:instrText xml:space="preserve"> PAGEREF _Toc225241571 \h </w:instrText>
        </w:r>
        <w:r w:rsidR="002574E4">
          <w:rPr>
            <w:noProof/>
            <w:webHidden/>
          </w:rPr>
        </w:r>
        <w:r w:rsidR="002574E4">
          <w:rPr>
            <w:noProof/>
            <w:webHidden/>
          </w:rPr>
          <w:fldChar w:fldCharType="separate"/>
        </w:r>
        <w:r>
          <w:rPr>
            <w:noProof/>
            <w:webHidden/>
          </w:rPr>
          <w:t>334</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72" w:history="1">
        <w:r w:rsidRPr="00231C4B">
          <w:rPr>
            <w:rStyle w:val="Hyperlink"/>
            <w:noProof/>
          </w:rPr>
          <w:t>Enscribe / File</w:t>
        </w:r>
        <w:r>
          <w:rPr>
            <w:noProof/>
            <w:webHidden/>
          </w:rPr>
          <w:tab/>
        </w:r>
        <w:r w:rsidR="002574E4">
          <w:rPr>
            <w:noProof/>
            <w:webHidden/>
          </w:rPr>
          <w:fldChar w:fldCharType="begin"/>
        </w:r>
        <w:r>
          <w:rPr>
            <w:noProof/>
            <w:webHidden/>
          </w:rPr>
          <w:instrText xml:space="preserve"> PAGEREF _Toc225241572 \h </w:instrText>
        </w:r>
        <w:r w:rsidR="002574E4">
          <w:rPr>
            <w:noProof/>
            <w:webHidden/>
          </w:rPr>
        </w:r>
        <w:r w:rsidR="002574E4">
          <w:rPr>
            <w:noProof/>
            <w:webHidden/>
          </w:rPr>
          <w:fldChar w:fldCharType="separate"/>
        </w:r>
        <w:r>
          <w:rPr>
            <w:noProof/>
            <w:webHidden/>
          </w:rPr>
          <w:t>335</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73" w:history="1">
        <w:r w:rsidRPr="00231C4B">
          <w:rPr>
            <w:rStyle w:val="Hyperlink"/>
            <w:noProof/>
          </w:rPr>
          <w:t>Enscribe / File Opener</w:t>
        </w:r>
        <w:r>
          <w:rPr>
            <w:noProof/>
            <w:webHidden/>
          </w:rPr>
          <w:tab/>
        </w:r>
        <w:r w:rsidR="002574E4">
          <w:rPr>
            <w:noProof/>
            <w:webHidden/>
          </w:rPr>
          <w:fldChar w:fldCharType="begin"/>
        </w:r>
        <w:r>
          <w:rPr>
            <w:noProof/>
            <w:webHidden/>
          </w:rPr>
          <w:instrText xml:space="preserve"> PAGEREF _Toc225241573 \h </w:instrText>
        </w:r>
        <w:r w:rsidR="002574E4">
          <w:rPr>
            <w:noProof/>
            <w:webHidden/>
          </w:rPr>
        </w:r>
        <w:r w:rsidR="002574E4">
          <w:rPr>
            <w:noProof/>
            <w:webHidden/>
          </w:rPr>
          <w:fldChar w:fldCharType="separate"/>
        </w:r>
        <w:r>
          <w:rPr>
            <w:noProof/>
            <w:webHidden/>
          </w:rPr>
          <w:t>337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74" w:history="1">
        <w:r w:rsidRPr="00231C4B">
          <w:rPr>
            <w:rStyle w:val="Hyperlink"/>
            <w:noProof/>
          </w:rPr>
          <w:t>Enscribe / File Detail</w:t>
        </w:r>
        <w:r>
          <w:rPr>
            <w:noProof/>
            <w:webHidden/>
          </w:rPr>
          <w:tab/>
        </w:r>
        <w:r w:rsidR="002574E4">
          <w:rPr>
            <w:noProof/>
            <w:webHidden/>
          </w:rPr>
          <w:fldChar w:fldCharType="begin"/>
        </w:r>
        <w:r>
          <w:rPr>
            <w:noProof/>
            <w:webHidden/>
          </w:rPr>
          <w:instrText xml:space="preserve"> PAGEREF _Toc225241574 \h </w:instrText>
        </w:r>
        <w:r w:rsidR="002574E4">
          <w:rPr>
            <w:noProof/>
            <w:webHidden/>
          </w:rPr>
        </w:r>
        <w:r w:rsidR="002574E4">
          <w:rPr>
            <w:noProof/>
            <w:webHidden/>
          </w:rPr>
          <w:fldChar w:fldCharType="separate"/>
        </w:r>
        <w:r>
          <w:rPr>
            <w:noProof/>
            <w:webHidden/>
          </w:rPr>
          <w:t>337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75" w:history="1">
        <w:r w:rsidRPr="00231C4B">
          <w:rPr>
            <w:rStyle w:val="Hyperlink"/>
            <w:noProof/>
          </w:rPr>
          <w:t>Enscribe / View File</w:t>
        </w:r>
        <w:r>
          <w:rPr>
            <w:noProof/>
            <w:webHidden/>
          </w:rPr>
          <w:tab/>
        </w:r>
        <w:r w:rsidR="002574E4">
          <w:rPr>
            <w:noProof/>
            <w:webHidden/>
          </w:rPr>
          <w:fldChar w:fldCharType="begin"/>
        </w:r>
        <w:r>
          <w:rPr>
            <w:noProof/>
            <w:webHidden/>
          </w:rPr>
          <w:instrText xml:space="preserve"> PAGEREF _Toc225241575 \h </w:instrText>
        </w:r>
        <w:r w:rsidR="002574E4">
          <w:rPr>
            <w:noProof/>
            <w:webHidden/>
          </w:rPr>
        </w:r>
        <w:r w:rsidR="002574E4">
          <w:rPr>
            <w:noProof/>
            <w:webHidden/>
          </w:rPr>
          <w:fldChar w:fldCharType="separate"/>
        </w:r>
        <w:r>
          <w:rPr>
            <w:noProof/>
            <w:webHidden/>
          </w:rPr>
          <w:t>338</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76" w:history="1">
        <w:r w:rsidRPr="00231C4B">
          <w:rPr>
            <w:rStyle w:val="Hyperlink"/>
            <w:noProof/>
          </w:rPr>
          <w:t>Enscribe / Cache</w:t>
        </w:r>
        <w:r>
          <w:rPr>
            <w:noProof/>
            <w:webHidden/>
          </w:rPr>
          <w:tab/>
        </w:r>
        <w:r w:rsidR="002574E4">
          <w:rPr>
            <w:noProof/>
            <w:webHidden/>
          </w:rPr>
          <w:fldChar w:fldCharType="begin"/>
        </w:r>
        <w:r>
          <w:rPr>
            <w:noProof/>
            <w:webHidden/>
          </w:rPr>
          <w:instrText xml:space="preserve"> PAGEREF _Toc225241576 \h </w:instrText>
        </w:r>
        <w:r w:rsidR="002574E4">
          <w:rPr>
            <w:noProof/>
            <w:webHidden/>
          </w:rPr>
        </w:r>
        <w:r w:rsidR="002574E4">
          <w:rPr>
            <w:noProof/>
            <w:webHidden/>
          </w:rPr>
          <w:fldChar w:fldCharType="separate"/>
        </w:r>
        <w:r>
          <w:rPr>
            <w:noProof/>
            <w:webHidden/>
          </w:rPr>
          <w:t>339</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77" w:history="1">
        <w:r w:rsidRPr="00231C4B">
          <w:rPr>
            <w:rStyle w:val="Hyperlink"/>
            <w:noProof/>
          </w:rPr>
          <w:t>Enscribe / Locks</w:t>
        </w:r>
        <w:r>
          <w:rPr>
            <w:noProof/>
            <w:webHidden/>
          </w:rPr>
          <w:tab/>
        </w:r>
        <w:r w:rsidR="002574E4">
          <w:rPr>
            <w:noProof/>
            <w:webHidden/>
          </w:rPr>
          <w:fldChar w:fldCharType="begin"/>
        </w:r>
        <w:r>
          <w:rPr>
            <w:noProof/>
            <w:webHidden/>
          </w:rPr>
          <w:instrText xml:space="preserve"> PAGEREF _Toc225241577 \h </w:instrText>
        </w:r>
        <w:r w:rsidR="002574E4">
          <w:rPr>
            <w:noProof/>
            <w:webHidden/>
          </w:rPr>
        </w:r>
        <w:r w:rsidR="002574E4">
          <w:rPr>
            <w:noProof/>
            <w:webHidden/>
          </w:rPr>
          <w:fldChar w:fldCharType="separate"/>
        </w:r>
        <w:r>
          <w:rPr>
            <w:noProof/>
            <w:webHidden/>
          </w:rPr>
          <w:t>340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78" w:history="1">
        <w:r w:rsidRPr="00231C4B">
          <w:rPr>
            <w:rStyle w:val="Hyperlink"/>
            <w:noProof/>
          </w:rPr>
          <w:t>SQL/MP</w:t>
        </w:r>
        <w:r>
          <w:rPr>
            <w:noProof/>
            <w:webHidden/>
          </w:rPr>
          <w:tab/>
        </w:r>
        <w:r w:rsidR="002574E4">
          <w:rPr>
            <w:noProof/>
            <w:webHidden/>
          </w:rPr>
          <w:fldChar w:fldCharType="begin"/>
        </w:r>
        <w:r>
          <w:rPr>
            <w:noProof/>
            <w:webHidden/>
          </w:rPr>
          <w:instrText xml:space="preserve"> PAGEREF _Toc225241578 \h </w:instrText>
        </w:r>
        <w:r w:rsidR="002574E4">
          <w:rPr>
            <w:noProof/>
            <w:webHidden/>
          </w:rPr>
        </w:r>
        <w:r w:rsidR="002574E4">
          <w:rPr>
            <w:noProof/>
            <w:webHidden/>
          </w:rPr>
          <w:fldChar w:fldCharType="separate"/>
        </w:r>
        <w:r>
          <w:rPr>
            <w:noProof/>
            <w:webHidden/>
          </w:rPr>
          <w:t>342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79" w:history="1">
        <w:r w:rsidRPr="00231C4B">
          <w:rPr>
            <w:rStyle w:val="Hyperlink"/>
            <w:noProof/>
          </w:rPr>
          <w:t>SQL/MP / Catalog</w:t>
        </w:r>
        <w:r>
          <w:rPr>
            <w:noProof/>
            <w:webHidden/>
          </w:rPr>
          <w:tab/>
        </w:r>
        <w:r w:rsidR="002574E4">
          <w:rPr>
            <w:noProof/>
            <w:webHidden/>
          </w:rPr>
          <w:fldChar w:fldCharType="begin"/>
        </w:r>
        <w:r>
          <w:rPr>
            <w:noProof/>
            <w:webHidden/>
          </w:rPr>
          <w:instrText xml:space="preserve"> PAGEREF _Toc225241579 \h </w:instrText>
        </w:r>
        <w:r w:rsidR="002574E4">
          <w:rPr>
            <w:noProof/>
            <w:webHidden/>
          </w:rPr>
        </w:r>
        <w:r w:rsidR="002574E4">
          <w:rPr>
            <w:noProof/>
            <w:webHidden/>
          </w:rPr>
          <w:fldChar w:fldCharType="separate"/>
        </w:r>
        <w:r>
          <w:rPr>
            <w:noProof/>
            <w:webHidden/>
          </w:rPr>
          <w:t>342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80" w:history="1">
        <w:r w:rsidRPr="00231C4B">
          <w:rPr>
            <w:rStyle w:val="Hyperlink"/>
            <w:noProof/>
          </w:rPr>
          <w:t>SQL/MP / Base Table</w:t>
        </w:r>
        <w:r>
          <w:rPr>
            <w:noProof/>
            <w:webHidden/>
          </w:rPr>
          <w:tab/>
        </w:r>
        <w:r w:rsidR="002574E4">
          <w:rPr>
            <w:noProof/>
            <w:webHidden/>
          </w:rPr>
          <w:fldChar w:fldCharType="begin"/>
        </w:r>
        <w:r>
          <w:rPr>
            <w:noProof/>
            <w:webHidden/>
          </w:rPr>
          <w:instrText xml:space="preserve"> PAGEREF _Toc225241580 \h </w:instrText>
        </w:r>
        <w:r w:rsidR="002574E4">
          <w:rPr>
            <w:noProof/>
            <w:webHidden/>
          </w:rPr>
        </w:r>
        <w:r w:rsidR="002574E4">
          <w:rPr>
            <w:noProof/>
            <w:webHidden/>
          </w:rPr>
          <w:fldChar w:fldCharType="separate"/>
        </w:r>
        <w:r>
          <w:rPr>
            <w:noProof/>
            <w:webHidden/>
          </w:rPr>
          <w:t>342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81" w:history="1">
        <w:r w:rsidRPr="00231C4B">
          <w:rPr>
            <w:rStyle w:val="Hyperlink"/>
            <w:noProof/>
          </w:rPr>
          <w:t>SQL/MP / Table</w:t>
        </w:r>
        <w:r>
          <w:rPr>
            <w:noProof/>
            <w:webHidden/>
          </w:rPr>
          <w:tab/>
        </w:r>
        <w:r w:rsidR="002574E4">
          <w:rPr>
            <w:noProof/>
            <w:webHidden/>
          </w:rPr>
          <w:fldChar w:fldCharType="begin"/>
        </w:r>
        <w:r>
          <w:rPr>
            <w:noProof/>
            <w:webHidden/>
          </w:rPr>
          <w:instrText xml:space="preserve"> PAGEREF _Toc225241581 \h </w:instrText>
        </w:r>
        <w:r w:rsidR="002574E4">
          <w:rPr>
            <w:noProof/>
            <w:webHidden/>
          </w:rPr>
        </w:r>
        <w:r w:rsidR="002574E4">
          <w:rPr>
            <w:noProof/>
            <w:webHidden/>
          </w:rPr>
          <w:fldChar w:fldCharType="separate"/>
        </w:r>
        <w:r>
          <w:rPr>
            <w:noProof/>
            <w:webHidden/>
          </w:rPr>
          <w:t>343</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82" w:history="1">
        <w:r w:rsidRPr="00231C4B">
          <w:rPr>
            <w:rStyle w:val="Hyperlink"/>
            <w:noProof/>
          </w:rPr>
          <w:t>SQL/MP / File</w:t>
        </w:r>
        <w:r>
          <w:rPr>
            <w:noProof/>
            <w:webHidden/>
          </w:rPr>
          <w:tab/>
        </w:r>
        <w:r w:rsidR="002574E4">
          <w:rPr>
            <w:noProof/>
            <w:webHidden/>
          </w:rPr>
          <w:fldChar w:fldCharType="begin"/>
        </w:r>
        <w:r>
          <w:rPr>
            <w:noProof/>
            <w:webHidden/>
          </w:rPr>
          <w:instrText xml:space="preserve"> PAGEREF _Toc225241582 \h </w:instrText>
        </w:r>
        <w:r w:rsidR="002574E4">
          <w:rPr>
            <w:noProof/>
            <w:webHidden/>
          </w:rPr>
        </w:r>
        <w:r w:rsidR="002574E4">
          <w:rPr>
            <w:noProof/>
            <w:webHidden/>
          </w:rPr>
          <w:fldChar w:fldCharType="separate"/>
        </w:r>
        <w:r>
          <w:rPr>
            <w:noProof/>
            <w:webHidden/>
          </w:rPr>
          <w:t>344</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83" w:history="1">
        <w:r w:rsidRPr="00231C4B">
          <w:rPr>
            <w:rStyle w:val="Hyperlink"/>
            <w:noProof/>
          </w:rPr>
          <w:t>SQL/MP / Partition</w:t>
        </w:r>
        <w:r>
          <w:rPr>
            <w:noProof/>
            <w:webHidden/>
          </w:rPr>
          <w:tab/>
        </w:r>
        <w:r w:rsidR="002574E4">
          <w:rPr>
            <w:noProof/>
            <w:webHidden/>
          </w:rPr>
          <w:fldChar w:fldCharType="begin"/>
        </w:r>
        <w:r>
          <w:rPr>
            <w:noProof/>
            <w:webHidden/>
          </w:rPr>
          <w:instrText xml:space="preserve"> PAGEREF _Toc225241583 \h </w:instrText>
        </w:r>
        <w:r w:rsidR="002574E4">
          <w:rPr>
            <w:noProof/>
            <w:webHidden/>
          </w:rPr>
        </w:r>
        <w:r w:rsidR="002574E4">
          <w:rPr>
            <w:noProof/>
            <w:webHidden/>
          </w:rPr>
          <w:fldChar w:fldCharType="separate"/>
        </w:r>
        <w:r>
          <w:rPr>
            <w:noProof/>
            <w:webHidden/>
          </w:rPr>
          <w:t>344</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84" w:history="1">
        <w:r w:rsidRPr="00231C4B">
          <w:rPr>
            <w:rStyle w:val="Hyperlink"/>
            <w:noProof/>
          </w:rPr>
          <w:t>SQL/MP / Index</w:t>
        </w:r>
        <w:r>
          <w:rPr>
            <w:noProof/>
            <w:webHidden/>
          </w:rPr>
          <w:tab/>
        </w:r>
        <w:r w:rsidR="002574E4">
          <w:rPr>
            <w:noProof/>
            <w:webHidden/>
          </w:rPr>
          <w:fldChar w:fldCharType="begin"/>
        </w:r>
        <w:r>
          <w:rPr>
            <w:noProof/>
            <w:webHidden/>
          </w:rPr>
          <w:instrText xml:space="preserve"> PAGEREF _Toc225241584 \h </w:instrText>
        </w:r>
        <w:r w:rsidR="002574E4">
          <w:rPr>
            <w:noProof/>
            <w:webHidden/>
          </w:rPr>
        </w:r>
        <w:r w:rsidR="002574E4">
          <w:rPr>
            <w:noProof/>
            <w:webHidden/>
          </w:rPr>
          <w:fldChar w:fldCharType="separate"/>
        </w:r>
        <w:r>
          <w:rPr>
            <w:noProof/>
            <w:webHidden/>
          </w:rPr>
          <w:t>345</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85" w:history="1">
        <w:r w:rsidRPr="00231C4B">
          <w:rPr>
            <w:rStyle w:val="Hyperlink"/>
            <w:noProof/>
          </w:rPr>
          <w:t>SQL/MP / Table Detail</w:t>
        </w:r>
        <w:r>
          <w:rPr>
            <w:noProof/>
            <w:webHidden/>
          </w:rPr>
          <w:tab/>
        </w:r>
        <w:r w:rsidR="002574E4">
          <w:rPr>
            <w:noProof/>
            <w:webHidden/>
          </w:rPr>
          <w:fldChar w:fldCharType="begin"/>
        </w:r>
        <w:r>
          <w:rPr>
            <w:noProof/>
            <w:webHidden/>
          </w:rPr>
          <w:instrText xml:space="preserve"> PAGEREF _Toc225241585 \h </w:instrText>
        </w:r>
        <w:r w:rsidR="002574E4">
          <w:rPr>
            <w:noProof/>
            <w:webHidden/>
          </w:rPr>
        </w:r>
        <w:r w:rsidR="002574E4">
          <w:rPr>
            <w:noProof/>
            <w:webHidden/>
          </w:rPr>
          <w:fldChar w:fldCharType="separate"/>
        </w:r>
        <w:r>
          <w:rPr>
            <w:noProof/>
            <w:webHidden/>
          </w:rPr>
          <w:t>346</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86" w:history="1">
        <w:r w:rsidRPr="00231C4B">
          <w:rPr>
            <w:rStyle w:val="Hyperlink"/>
            <w:noProof/>
          </w:rPr>
          <w:t>SQL/MP / Program</w:t>
        </w:r>
        <w:r>
          <w:rPr>
            <w:noProof/>
            <w:webHidden/>
          </w:rPr>
          <w:tab/>
        </w:r>
        <w:r w:rsidR="002574E4">
          <w:rPr>
            <w:noProof/>
            <w:webHidden/>
          </w:rPr>
          <w:fldChar w:fldCharType="begin"/>
        </w:r>
        <w:r>
          <w:rPr>
            <w:noProof/>
            <w:webHidden/>
          </w:rPr>
          <w:instrText xml:space="preserve"> PAGEREF _Toc225241586 \h </w:instrText>
        </w:r>
        <w:r w:rsidR="002574E4">
          <w:rPr>
            <w:noProof/>
            <w:webHidden/>
          </w:rPr>
        </w:r>
        <w:r w:rsidR="002574E4">
          <w:rPr>
            <w:noProof/>
            <w:webHidden/>
          </w:rPr>
          <w:fldChar w:fldCharType="separate"/>
        </w:r>
        <w:r>
          <w:rPr>
            <w:noProof/>
            <w:webHidden/>
          </w:rPr>
          <w:t>347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87" w:history="1">
        <w:r w:rsidRPr="00231C4B">
          <w:rPr>
            <w:rStyle w:val="Hyperlink"/>
            <w:noProof/>
          </w:rPr>
          <w:t>SQL/MP / Usage</w:t>
        </w:r>
        <w:r>
          <w:rPr>
            <w:noProof/>
            <w:webHidden/>
          </w:rPr>
          <w:tab/>
        </w:r>
        <w:r w:rsidR="002574E4">
          <w:rPr>
            <w:noProof/>
            <w:webHidden/>
          </w:rPr>
          <w:fldChar w:fldCharType="begin"/>
        </w:r>
        <w:r>
          <w:rPr>
            <w:noProof/>
            <w:webHidden/>
          </w:rPr>
          <w:instrText xml:space="preserve"> PAGEREF _Toc225241587 \h </w:instrText>
        </w:r>
        <w:r w:rsidR="002574E4">
          <w:rPr>
            <w:noProof/>
            <w:webHidden/>
          </w:rPr>
        </w:r>
        <w:r w:rsidR="002574E4">
          <w:rPr>
            <w:noProof/>
            <w:webHidden/>
          </w:rPr>
          <w:fldChar w:fldCharType="separate"/>
        </w:r>
        <w:r>
          <w:rPr>
            <w:noProof/>
            <w:webHidden/>
          </w:rPr>
          <w:t>348</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88" w:history="1">
        <w:r w:rsidRPr="00231C4B">
          <w:rPr>
            <w:rStyle w:val="Hyperlink"/>
            <w:noProof/>
          </w:rPr>
          <w:t>SQL/MP / Statement</w:t>
        </w:r>
        <w:r>
          <w:rPr>
            <w:noProof/>
            <w:webHidden/>
          </w:rPr>
          <w:tab/>
        </w:r>
        <w:r w:rsidR="002574E4">
          <w:rPr>
            <w:noProof/>
            <w:webHidden/>
          </w:rPr>
          <w:fldChar w:fldCharType="begin"/>
        </w:r>
        <w:r>
          <w:rPr>
            <w:noProof/>
            <w:webHidden/>
          </w:rPr>
          <w:instrText xml:space="preserve"> PAGEREF _Toc225241588 \h </w:instrText>
        </w:r>
        <w:r w:rsidR="002574E4">
          <w:rPr>
            <w:noProof/>
            <w:webHidden/>
          </w:rPr>
        </w:r>
        <w:r w:rsidR="002574E4">
          <w:rPr>
            <w:noProof/>
            <w:webHidden/>
          </w:rPr>
          <w:fldChar w:fldCharType="separate"/>
        </w:r>
        <w:r>
          <w:rPr>
            <w:noProof/>
            <w:webHidden/>
          </w:rPr>
          <w:t>348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89" w:history="1">
        <w:r w:rsidRPr="00231C4B">
          <w:rPr>
            <w:rStyle w:val="Hyperlink"/>
            <w:noProof/>
          </w:rPr>
          <w:t>Disk Entity L/H</w:t>
        </w:r>
        <w:r>
          <w:rPr>
            <w:noProof/>
            <w:webHidden/>
          </w:rPr>
          <w:tab/>
        </w:r>
        <w:r w:rsidR="002574E4">
          <w:rPr>
            <w:noProof/>
            <w:webHidden/>
          </w:rPr>
          <w:fldChar w:fldCharType="begin"/>
        </w:r>
        <w:r>
          <w:rPr>
            <w:noProof/>
            <w:webHidden/>
          </w:rPr>
          <w:instrText xml:space="preserve"> PAGEREF _Toc225241589 \h </w:instrText>
        </w:r>
        <w:r w:rsidR="002574E4">
          <w:rPr>
            <w:noProof/>
            <w:webHidden/>
          </w:rPr>
        </w:r>
        <w:r w:rsidR="002574E4">
          <w:rPr>
            <w:noProof/>
            <w:webHidden/>
          </w:rPr>
          <w:fldChar w:fldCharType="separate"/>
        </w:r>
        <w:r>
          <w:rPr>
            <w:noProof/>
            <w:webHidden/>
          </w:rPr>
          <w:t>350</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90" w:history="1">
        <w:r w:rsidRPr="00231C4B">
          <w:rPr>
            <w:rStyle w:val="Hyperlink"/>
            <w:noProof/>
          </w:rPr>
          <w:t>Notes</w:t>
        </w:r>
        <w:r>
          <w:rPr>
            <w:noProof/>
            <w:webHidden/>
          </w:rPr>
          <w:tab/>
        </w:r>
        <w:r w:rsidR="002574E4">
          <w:rPr>
            <w:noProof/>
            <w:webHidden/>
          </w:rPr>
          <w:fldChar w:fldCharType="begin"/>
        </w:r>
        <w:r>
          <w:rPr>
            <w:noProof/>
            <w:webHidden/>
          </w:rPr>
          <w:instrText xml:space="preserve"> PAGEREF _Toc225241590 \h </w:instrText>
        </w:r>
        <w:r w:rsidR="002574E4">
          <w:rPr>
            <w:noProof/>
            <w:webHidden/>
          </w:rPr>
        </w:r>
        <w:r w:rsidR="002574E4">
          <w:rPr>
            <w:noProof/>
            <w:webHidden/>
          </w:rPr>
          <w:fldChar w:fldCharType="separate"/>
        </w:r>
        <w:r>
          <w:rPr>
            <w:noProof/>
            <w:webHidden/>
          </w:rPr>
          <w:t>351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91" w:history="1">
        <w:r w:rsidRPr="00231C4B">
          <w:rPr>
            <w:rStyle w:val="Hyperlink"/>
            <w:noProof/>
          </w:rPr>
          <w:t>Files / Disk Entity</w:t>
        </w:r>
        <w:r>
          <w:rPr>
            <w:noProof/>
            <w:webHidden/>
          </w:rPr>
          <w:tab/>
        </w:r>
        <w:r w:rsidR="002574E4">
          <w:rPr>
            <w:noProof/>
            <w:webHidden/>
          </w:rPr>
          <w:fldChar w:fldCharType="begin"/>
        </w:r>
        <w:r>
          <w:rPr>
            <w:noProof/>
            <w:webHidden/>
          </w:rPr>
          <w:instrText xml:space="preserve"> PAGEREF _Toc225241591 \h </w:instrText>
        </w:r>
        <w:r w:rsidR="002574E4">
          <w:rPr>
            <w:noProof/>
            <w:webHidden/>
          </w:rPr>
        </w:r>
        <w:r w:rsidR="002574E4">
          <w:rPr>
            <w:noProof/>
            <w:webHidden/>
          </w:rPr>
          <w:fldChar w:fldCharType="separate"/>
        </w:r>
        <w:r>
          <w:rPr>
            <w:noProof/>
            <w:webHidden/>
          </w:rPr>
          <w:t>353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92" w:history="1">
        <w:r w:rsidRPr="00231C4B">
          <w:rPr>
            <w:rStyle w:val="Hyperlink"/>
            <w:noProof/>
          </w:rPr>
          <w:t>Files / DiskFile Entity</w:t>
        </w:r>
        <w:r>
          <w:rPr>
            <w:noProof/>
            <w:webHidden/>
          </w:rPr>
          <w:tab/>
        </w:r>
        <w:r w:rsidR="002574E4">
          <w:rPr>
            <w:noProof/>
            <w:webHidden/>
          </w:rPr>
          <w:fldChar w:fldCharType="begin"/>
        </w:r>
        <w:r>
          <w:rPr>
            <w:noProof/>
            <w:webHidden/>
          </w:rPr>
          <w:instrText xml:space="preserve"> PAGEREF _Toc225241592 \h </w:instrText>
        </w:r>
        <w:r w:rsidR="002574E4">
          <w:rPr>
            <w:noProof/>
            <w:webHidden/>
          </w:rPr>
        </w:r>
        <w:r w:rsidR="002574E4">
          <w:rPr>
            <w:noProof/>
            <w:webHidden/>
          </w:rPr>
          <w:fldChar w:fldCharType="separate"/>
        </w:r>
        <w:r>
          <w:rPr>
            <w:noProof/>
            <w:webHidden/>
          </w:rPr>
          <w:t>355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93" w:history="1">
        <w:r w:rsidRPr="00231C4B">
          <w:rPr>
            <w:rStyle w:val="Hyperlink"/>
            <w:noProof/>
          </w:rPr>
          <w:t>Files / DiskOpen Entity</w:t>
        </w:r>
        <w:r>
          <w:rPr>
            <w:noProof/>
            <w:webHidden/>
          </w:rPr>
          <w:tab/>
        </w:r>
        <w:r w:rsidR="002574E4">
          <w:rPr>
            <w:noProof/>
            <w:webHidden/>
          </w:rPr>
          <w:fldChar w:fldCharType="begin"/>
        </w:r>
        <w:r>
          <w:rPr>
            <w:noProof/>
            <w:webHidden/>
          </w:rPr>
          <w:instrText xml:space="preserve"> PAGEREF _Toc225241593 \h </w:instrText>
        </w:r>
        <w:r w:rsidR="002574E4">
          <w:rPr>
            <w:noProof/>
            <w:webHidden/>
          </w:rPr>
        </w:r>
        <w:r w:rsidR="002574E4">
          <w:rPr>
            <w:noProof/>
            <w:webHidden/>
          </w:rPr>
          <w:fldChar w:fldCharType="separate"/>
        </w:r>
        <w:r>
          <w:rPr>
            <w:noProof/>
            <w:webHidden/>
          </w:rPr>
          <w:t>356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94" w:history="1">
        <w:r w:rsidRPr="00231C4B">
          <w:rPr>
            <w:rStyle w:val="Hyperlink"/>
            <w:noProof/>
          </w:rPr>
          <w:t>Files / File Entity</w:t>
        </w:r>
        <w:r>
          <w:rPr>
            <w:noProof/>
            <w:webHidden/>
          </w:rPr>
          <w:tab/>
        </w:r>
        <w:r w:rsidR="002574E4">
          <w:rPr>
            <w:noProof/>
            <w:webHidden/>
          </w:rPr>
          <w:fldChar w:fldCharType="begin"/>
        </w:r>
        <w:r>
          <w:rPr>
            <w:noProof/>
            <w:webHidden/>
          </w:rPr>
          <w:instrText xml:space="preserve"> PAGEREF _Toc225241594 \h </w:instrText>
        </w:r>
        <w:r w:rsidR="002574E4">
          <w:rPr>
            <w:noProof/>
            <w:webHidden/>
          </w:rPr>
        </w:r>
        <w:r w:rsidR="002574E4">
          <w:rPr>
            <w:noProof/>
            <w:webHidden/>
          </w:rPr>
          <w:fldChar w:fldCharType="separate"/>
        </w:r>
        <w:r>
          <w:rPr>
            <w:noProof/>
            <w:webHidden/>
          </w:rPr>
          <w:t>357</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595" w:history="1">
        <w:r w:rsidRPr="00231C4B">
          <w:rPr>
            <w:rStyle w:val="Hyperlink"/>
            <w:noProof/>
          </w:rPr>
          <w:t>SubSystems</w:t>
        </w:r>
        <w:r>
          <w:rPr>
            <w:noProof/>
            <w:webHidden/>
          </w:rPr>
          <w:tab/>
        </w:r>
        <w:r w:rsidR="002574E4">
          <w:rPr>
            <w:noProof/>
            <w:webHidden/>
          </w:rPr>
          <w:fldChar w:fldCharType="begin"/>
        </w:r>
        <w:r>
          <w:rPr>
            <w:noProof/>
            <w:webHidden/>
          </w:rPr>
          <w:instrText xml:space="preserve"> PAGEREF _Toc225241595 \h </w:instrText>
        </w:r>
        <w:r w:rsidR="002574E4">
          <w:rPr>
            <w:noProof/>
            <w:webHidden/>
          </w:rPr>
        </w:r>
        <w:r w:rsidR="002574E4">
          <w:rPr>
            <w:noProof/>
            <w:webHidden/>
          </w:rPr>
          <w:fldChar w:fldCharType="separate"/>
        </w:r>
        <w:r>
          <w:rPr>
            <w:noProof/>
            <w:webHidden/>
          </w:rPr>
          <w:t>358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596" w:history="1">
        <w:r w:rsidRPr="00231C4B">
          <w:rPr>
            <w:rStyle w:val="Hyperlink"/>
            <w:noProof/>
          </w:rPr>
          <w:t>Logs</w:t>
        </w:r>
        <w:r>
          <w:rPr>
            <w:noProof/>
            <w:webHidden/>
          </w:rPr>
          <w:tab/>
        </w:r>
        <w:r w:rsidR="002574E4">
          <w:rPr>
            <w:noProof/>
            <w:webHidden/>
          </w:rPr>
          <w:fldChar w:fldCharType="begin"/>
        </w:r>
        <w:r>
          <w:rPr>
            <w:noProof/>
            <w:webHidden/>
          </w:rPr>
          <w:instrText xml:space="preserve"> PAGEREF _Toc225241596 \h </w:instrText>
        </w:r>
        <w:r w:rsidR="002574E4">
          <w:rPr>
            <w:noProof/>
            <w:webHidden/>
          </w:rPr>
        </w:r>
        <w:r w:rsidR="002574E4">
          <w:rPr>
            <w:noProof/>
            <w:webHidden/>
          </w:rPr>
          <w:fldChar w:fldCharType="separate"/>
        </w:r>
        <w:r>
          <w:rPr>
            <w:noProof/>
            <w:webHidden/>
          </w:rPr>
          <w:t>359</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97" w:history="1">
        <w:r w:rsidRPr="00231C4B">
          <w:rPr>
            <w:rStyle w:val="Hyperlink"/>
            <w:noProof/>
          </w:rPr>
          <w:t>EMS Msgs</w:t>
        </w:r>
        <w:r>
          <w:rPr>
            <w:noProof/>
            <w:webHidden/>
          </w:rPr>
          <w:tab/>
        </w:r>
        <w:r w:rsidR="002574E4">
          <w:rPr>
            <w:noProof/>
            <w:webHidden/>
          </w:rPr>
          <w:fldChar w:fldCharType="begin"/>
        </w:r>
        <w:r>
          <w:rPr>
            <w:noProof/>
            <w:webHidden/>
          </w:rPr>
          <w:instrText xml:space="preserve"> PAGEREF _Toc225241597 \h </w:instrText>
        </w:r>
        <w:r w:rsidR="002574E4">
          <w:rPr>
            <w:noProof/>
            <w:webHidden/>
          </w:rPr>
        </w:r>
        <w:r w:rsidR="002574E4">
          <w:rPr>
            <w:noProof/>
            <w:webHidden/>
          </w:rPr>
          <w:fldChar w:fldCharType="separate"/>
        </w:r>
        <w:r>
          <w:rPr>
            <w:noProof/>
            <w:webHidden/>
          </w:rPr>
          <w:t>359</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98" w:history="1">
        <w:r w:rsidRPr="00231C4B">
          <w:rPr>
            <w:rStyle w:val="Hyperlink"/>
            <w:noProof/>
          </w:rPr>
          <w:t>VHS Log</w:t>
        </w:r>
        <w:r>
          <w:rPr>
            <w:noProof/>
            <w:webHidden/>
          </w:rPr>
          <w:tab/>
        </w:r>
        <w:r w:rsidR="002574E4">
          <w:rPr>
            <w:noProof/>
            <w:webHidden/>
          </w:rPr>
          <w:fldChar w:fldCharType="begin"/>
        </w:r>
        <w:r>
          <w:rPr>
            <w:noProof/>
            <w:webHidden/>
          </w:rPr>
          <w:instrText xml:space="preserve"> PAGEREF _Toc225241598 \h </w:instrText>
        </w:r>
        <w:r w:rsidR="002574E4">
          <w:rPr>
            <w:noProof/>
            <w:webHidden/>
          </w:rPr>
        </w:r>
        <w:r w:rsidR="002574E4">
          <w:rPr>
            <w:noProof/>
            <w:webHidden/>
          </w:rPr>
          <w:fldChar w:fldCharType="separate"/>
        </w:r>
        <w:r>
          <w:rPr>
            <w:noProof/>
            <w:webHidden/>
          </w:rPr>
          <w:t>368</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599" w:history="1">
        <w:r w:rsidRPr="00231C4B">
          <w:rPr>
            <w:rStyle w:val="Hyperlink"/>
            <w:noProof/>
          </w:rPr>
          <w:t>MOMI Log</w:t>
        </w:r>
        <w:r>
          <w:rPr>
            <w:noProof/>
            <w:webHidden/>
          </w:rPr>
          <w:tab/>
        </w:r>
        <w:r w:rsidR="002574E4">
          <w:rPr>
            <w:noProof/>
            <w:webHidden/>
          </w:rPr>
          <w:fldChar w:fldCharType="begin"/>
        </w:r>
        <w:r>
          <w:rPr>
            <w:noProof/>
            <w:webHidden/>
          </w:rPr>
          <w:instrText xml:space="preserve"> PAGEREF _Toc225241599 \h </w:instrText>
        </w:r>
        <w:r w:rsidR="002574E4">
          <w:rPr>
            <w:noProof/>
            <w:webHidden/>
          </w:rPr>
        </w:r>
        <w:r w:rsidR="002574E4">
          <w:rPr>
            <w:noProof/>
            <w:webHidden/>
          </w:rPr>
          <w:fldChar w:fldCharType="separate"/>
        </w:r>
        <w:r>
          <w:rPr>
            <w:noProof/>
            <w:webHidden/>
          </w:rPr>
          <w:t>370</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00" w:history="1">
        <w:r w:rsidRPr="00231C4B">
          <w:rPr>
            <w:rStyle w:val="Hyperlink"/>
            <w:noProof/>
          </w:rPr>
          <w:t>LogViewer</w:t>
        </w:r>
        <w:r>
          <w:rPr>
            <w:noProof/>
            <w:webHidden/>
          </w:rPr>
          <w:tab/>
        </w:r>
        <w:r w:rsidR="002574E4">
          <w:rPr>
            <w:noProof/>
            <w:webHidden/>
          </w:rPr>
          <w:fldChar w:fldCharType="begin"/>
        </w:r>
        <w:r>
          <w:rPr>
            <w:noProof/>
            <w:webHidden/>
          </w:rPr>
          <w:instrText xml:space="preserve"> PAGEREF _Toc225241600 \h </w:instrText>
        </w:r>
        <w:r w:rsidR="002574E4">
          <w:rPr>
            <w:noProof/>
            <w:webHidden/>
          </w:rPr>
        </w:r>
        <w:r w:rsidR="002574E4">
          <w:rPr>
            <w:noProof/>
            <w:webHidden/>
          </w:rPr>
          <w:fldChar w:fldCharType="separate"/>
        </w:r>
        <w:r>
          <w:rPr>
            <w:noProof/>
            <w:webHidden/>
          </w:rPr>
          <w:t>372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01" w:history="1">
        <w:r w:rsidRPr="00231C4B">
          <w:rPr>
            <w:rStyle w:val="Hyperlink"/>
            <w:noProof/>
          </w:rPr>
          <w:t>EMS EVENTCX</w:t>
        </w:r>
        <w:r>
          <w:rPr>
            <w:noProof/>
            <w:webHidden/>
          </w:rPr>
          <w:tab/>
        </w:r>
        <w:r w:rsidR="002574E4">
          <w:rPr>
            <w:noProof/>
            <w:webHidden/>
          </w:rPr>
          <w:fldChar w:fldCharType="begin"/>
        </w:r>
        <w:r>
          <w:rPr>
            <w:noProof/>
            <w:webHidden/>
          </w:rPr>
          <w:instrText xml:space="preserve"> PAGEREF _Toc225241601 \h </w:instrText>
        </w:r>
        <w:r w:rsidR="002574E4">
          <w:rPr>
            <w:noProof/>
            <w:webHidden/>
          </w:rPr>
        </w:r>
        <w:r w:rsidR="002574E4">
          <w:rPr>
            <w:noProof/>
            <w:webHidden/>
          </w:rPr>
          <w:fldChar w:fldCharType="separate"/>
        </w:r>
        <w:r>
          <w:rPr>
            <w:noProof/>
            <w:webHidden/>
          </w:rPr>
          <w:t>373</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02" w:history="1">
        <w:r w:rsidRPr="00231C4B">
          <w:rPr>
            <w:rStyle w:val="Hyperlink"/>
            <w:noProof/>
          </w:rPr>
          <w:t>EMS EventBX</w:t>
        </w:r>
        <w:r>
          <w:rPr>
            <w:noProof/>
            <w:webHidden/>
          </w:rPr>
          <w:tab/>
        </w:r>
        <w:r w:rsidR="002574E4">
          <w:rPr>
            <w:noProof/>
            <w:webHidden/>
          </w:rPr>
          <w:fldChar w:fldCharType="begin"/>
        </w:r>
        <w:r>
          <w:rPr>
            <w:noProof/>
            <w:webHidden/>
          </w:rPr>
          <w:instrText xml:space="preserve"> PAGEREF _Toc225241602 \h </w:instrText>
        </w:r>
        <w:r w:rsidR="002574E4">
          <w:rPr>
            <w:noProof/>
            <w:webHidden/>
          </w:rPr>
        </w:r>
        <w:r w:rsidR="002574E4">
          <w:rPr>
            <w:noProof/>
            <w:webHidden/>
          </w:rPr>
          <w:fldChar w:fldCharType="separate"/>
        </w:r>
        <w:r>
          <w:rPr>
            <w:noProof/>
            <w:webHidden/>
          </w:rPr>
          <w:t>374</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03" w:history="1">
        <w:r w:rsidRPr="00231C4B">
          <w:rPr>
            <w:rStyle w:val="Hyperlink"/>
            <w:noProof/>
          </w:rPr>
          <w:t>EMS EventBX / Define</w:t>
        </w:r>
        <w:r>
          <w:rPr>
            <w:noProof/>
            <w:webHidden/>
          </w:rPr>
          <w:tab/>
        </w:r>
        <w:r w:rsidR="002574E4">
          <w:rPr>
            <w:noProof/>
            <w:webHidden/>
          </w:rPr>
          <w:fldChar w:fldCharType="begin"/>
        </w:r>
        <w:r>
          <w:rPr>
            <w:noProof/>
            <w:webHidden/>
          </w:rPr>
          <w:instrText xml:space="preserve"> PAGEREF _Toc225241603 \h </w:instrText>
        </w:r>
        <w:r w:rsidR="002574E4">
          <w:rPr>
            <w:noProof/>
            <w:webHidden/>
          </w:rPr>
        </w:r>
        <w:r w:rsidR="002574E4">
          <w:rPr>
            <w:noProof/>
            <w:webHidden/>
          </w:rPr>
          <w:fldChar w:fldCharType="separate"/>
        </w:r>
        <w:r>
          <w:rPr>
            <w:noProof/>
            <w:webHidden/>
          </w:rPr>
          <w:t>374</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04" w:history="1">
        <w:r w:rsidRPr="00231C4B">
          <w:rPr>
            <w:rStyle w:val="Hyperlink"/>
            <w:noProof/>
          </w:rPr>
          <w:t>EMS EventBX / List-Import-Export</w:t>
        </w:r>
        <w:r>
          <w:rPr>
            <w:noProof/>
            <w:webHidden/>
          </w:rPr>
          <w:tab/>
        </w:r>
        <w:r w:rsidR="002574E4">
          <w:rPr>
            <w:noProof/>
            <w:webHidden/>
          </w:rPr>
          <w:fldChar w:fldCharType="begin"/>
        </w:r>
        <w:r>
          <w:rPr>
            <w:noProof/>
            <w:webHidden/>
          </w:rPr>
          <w:instrText xml:space="preserve"> PAGEREF _Toc225241604 \h </w:instrText>
        </w:r>
        <w:r w:rsidR="002574E4">
          <w:rPr>
            <w:noProof/>
            <w:webHidden/>
          </w:rPr>
        </w:r>
        <w:r w:rsidR="002574E4">
          <w:rPr>
            <w:noProof/>
            <w:webHidden/>
          </w:rPr>
          <w:fldChar w:fldCharType="separate"/>
        </w:r>
        <w:r>
          <w:rPr>
            <w:noProof/>
            <w:webHidden/>
          </w:rPr>
          <w:t>374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05" w:history="1">
        <w:r w:rsidRPr="00231C4B">
          <w:rPr>
            <w:rStyle w:val="Hyperlink"/>
            <w:noProof/>
          </w:rPr>
          <w:t>Spool</w:t>
        </w:r>
        <w:r>
          <w:rPr>
            <w:noProof/>
            <w:webHidden/>
          </w:rPr>
          <w:tab/>
        </w:r>
        <w:r w:rsidR="002574E4">
          <w:rPr>
            <w:noProof/>
            <w:webHidden/>
          </w:rPr>
          <w:fldChar w:fldCharType="begin"/>
        </w:r>
        <w:r>
          <w:rPr>
            <w:noProof/>
            <w:webHidden/>
          </w:rPr>
          <w:instrText xml:space="preserve"> PAGEREF _Toc225241605 \h </w:instrText>
        </w:r>
        <w:r w:rsidR="002574E4">
          <w:rPr>
            <w:noProof/>
            <w:webHidden/>
          </w:rPr>
        </w:r>
        <w:r w:rsidR="002574E4">
          <w:rPr>
            <w:noProof/>
            <w:webHidden/>
          </w:rPr>
          <w:fldChar w:fldCharType="separate"/>
        </w:r>
        <w:r>
          <w:rPr>
            <w:noProof/>
            <w:webHidden/>
          </w:rPr>
          <w:t>377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06" w:history="1">
        <w:r w:rsidRPr="00231C4B">
          <w:rPr>
            <w:rStyle w:val="Hyperlink"/>
            <w:noProof/>
          </w:rPr>
          <w:t>Spool / Spooler</w:t>
        </w:r>
        <w:r>
          <w:rPr>
            <w:noProof/>
            <w:webHidden/>
          </w:rPr>
          <w:tab/>
        </w:r>
        <w:r w:rsidR="002574E4">
          <w:rPr>
            <w:noProof/>
            <w:webHidden/>
          </w:rPr>
          <w:fldChar w:fldCharType="begin"/>
        </w:r>
        <w:r>
          <w:rPr>
            <w:noProof/>
            <w:webHidden/>
          </w:rPr>
          <w:instrText xml:space="preserve"> PAGEREF _Toc225241606 \h </w:instrText>
        </w:r>
        <w:r w:rsidR="002574E4">
          <w:rPr>
            <w:noProof/>
            <w:webHidden/>
          </w:rPr>
        </w:r>
        <w:r w:rsidR="002574E4">
          <w:rPr>
            <w:noProof/>
            <w:webHidden/>
          </w:rPr>
          <w:fldChar w:fldCharType="separate"/>
        </w:r>
        <w:r>
          <w:rPr>
            <w:noProof/>
            <w:webHidden/>
          </w:rPr>
          <w:t>377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07" w:history="1">
        <w:r w:rsidRPr="00231C4B">
          <w:rPr>
            <w:rStyle w:val="Hyperlink"/>
            <w:noProof/>
          </w:rPr>
          <w:t>Spool / Collector</w:t>
        </w:r>
        <w:r>
          <w:rPr>
            <w:noProof/>
            <w:webHidden/>
          </w:rPr>
          <w:tab/>
        </w:r>
        <w:r w:rsidR="002574E4">
          <w:rPr>
            <w:noProof/>
            <w:webHidden/>
          </w:rPr>
          <w:fldChar w:fldCharType="begin"/>
        </w:r>
        <w:r>
          <w:rPr>
            <w:noProof/>
            <w:webHidden/>
          </w:rPr>
          <w:instrText xml:space="preserve"> PAGEREF _Toc225241607 \h </w:instrText>
        </w:r>
        <w:r w:rsidR="002574E4">
          <w:rPr>
            <w:noProof/>
            <w:webHidden/>
          </w:rPr>
        </w:r>
        <w:r w:rsidR="002574E4">
          <w:rPr>
            <w:noProof/>
            <w:webHidden/>
          </w:rPr>
          <w:fldChar w:fldCharType="separate"/>
        </w:r>
        <w:r>
          <w:rPr>
            <w:noProof/>
            <w:webHidden/>
          </w:rPr>
          <w:t>378</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08" w:history="1">
        <w:r w:rsidRPr="00231C4B">
          <w:rPr>
            <w:rStyle w:val="Hyperlink"/>
            <w:noProof/>
          </w:rPr>
          <w:t>Spool / Device</w:t>
        </w:r>
        <w:r>
          <w:rPr>
            <w:noProof/>
            <w:webHidden/>
          </w:rPr>
          <w:tab/>
        </w:r>
        <w:r w:rsidR="002574E4">
          <w:rPr>
            <w:noProof/>
            <w:webHidden/>
          </w:rPr>
          <w:fldChar w:fldCharType="begin"/>
        </w:r>
        <w:r>
          <w:rPr>
            <w:noProof/>
            <w:webHidden/>
          </w:rPr>
          <w:instrText xml:space="preserve"> PAGEREF _Toc225241608 \h </w:instrText>
        </w:r>
        <w:r w:rsidR="002574E4">
          <w:rPr>
            <w:noProof/>
            <w:webHidden/>
          </w:rPr>
        </w:r>
        <w:r w:rsidR="002574E4">
          <w:rPr>
            <w:noProof/>
            <w:webHidden/>
          </w:rPr>
          <w:fldChar w:fldCharType="separate"/>
        </w:r>
        <w:r>
          <w:rPr>
            <w:noProof/>
            <w:webHidden/>
          </w:rPr>
          <w:t>378</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09" w:history="1">
        <w:r w:rsidRPr="00231C4B">
          <w:rPr>
            <w:rStyle w:val="Hyperlink"/>
            <w:noProof/>
          </w:rPr>
          <w:t>Spool / Job</w:t>
        </w:r>
        <w:r>
          <w:rPr>
            <w:noProof/>
            <w:webHidden/>
          </w:rPr>
          <w:tab/>
        </w:r>
        <w:r w:rsidR="002574E4">
          <w:rPr>
            <w:noProof/>
            <w:webHidden/>
          </w:rPr>
          <w:fldChar w:fldCharType="begin"/>
        </w:r>
        <w:r>
          <w:rPr>
            <w:noProof/>
            <w:webHidden/>
          </w:rPr>
          <w:instrText xml:space="preserve"> PAGEREF _Toc225241609 \h </w:instrText>
        </w:r>
        <w:r w:rsidR="002574E4">
          <w:rPr>
            <w:noProof/>
            <w:webHidden/>
          </w:rPr>
        </w:r>
        <w:r w:rsidR="002574E4">
          <w:rPr>
            <w:noProof/>
            <w:webHidden/>
          </w:rPr>
          <w:fldChar w:fldCharType="separate"/>
        </w:r>
        <w:r>
          <w:rPr>
            <w:noProof/>
            <w:webHidden/>
          </w:rPr>
          <w:t>379</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10" w:history="1">
        <w:r w:rsidRPr="00231C4B">
          <w:rPr>
            <w:rStyle w:val="Hyperlink"/>
            <w:noProof/>
          </w:rPr>
          <w:t>Spool / Loc</w:t>
        </w:r>
        <w:r>
          <w:rPr>
            <w:noProof/>
            <w:webHidden/>
          </w:rPr>
          <w:tab/>
        </w:r>
        <w:r w:rsidR="002574E4">
          <w:rPr>
            <w:noProof/>
            <w:webHidden/>
          </w:rPr>
          <w:fldChar w:fldCharType="begin"/>
        </w:r>
        <w:r>
          <w:rPr>
            <w:noProof/>
            <w:webHidden/>
          </w:rPr>
          <w:instrText xml:space="preserve"> PAGEREF _Toc225241610 \h </w:instrText>
        </w:r>
        <w:r w:rsidR="002574E4">
          <w:rPr>
            <w:noProof/>
            <w:webHidden/>
          </w:rPr>
        </w:r>
        <w:r w:rsidR="002574E4">
          <w:rPr>
            <w:noProof/>
            <w:webHidden/>
          </w:rPr>
          <w:fldChar w:fldCharType="separate"/>
        </w:r>
        <w:r>
          <w:rPr>
            <w:noProof/>
            <w:webHidden/>
          </w:rPr>
          <w:t>382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11" w:history="1">
        <w:r w:rsidRPr="00231C4B">
          <w:rPr>
            <w:rStyle w:val="Hyperlink"/>
            <w:noProof/>
          </w:rPr>
          <w:t>Spool / Print</w:t>
        </w:r>
        <w:r>
          <w:rPr>
            <w:noProof/>
            <w:webHidden/>
          </w:rPr>
          <w:tab/>
        </w:r>
        <w:r w:rsidR="002574E4">
          <w:rPr>
            <w:noProof/>
            <w:webHidden/>
          </w:rPr>
          <w:fldChar w:fldCharType="begin"/>
        </w:r>
        <w:r>
          <w:rPr>
            <w:noProof/>
            <w:webHidden/>
          </w:rPr>
          <w:instrText xml:space="preserve"> PAGEREF _Toc225241611 \h </w:instrText>
        </w:r>
        <w:r w:rsidR="002574E4">
          <w:rPr>
            <w:noProof/>
            <w:webHidden/>
          </w:rPr>
        </w:r>
        <w:r w:rsidR="002574E4">
          <w:rPr>
            <w:noProof/>
            <w:webHidden/>
          </w:rPr>
          <w:fldChar w:fldCharType="separate"/>
        </w:r>
        <w:r>
          <w:rPr>
            <w:noProof/>
            <w:webHidden/>
          </w:rPr>
          <w:t>383</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12" w:history="1">
        <w:r w:rsidRPr="00231C4B">
          <w:rPr>
            <w:rStyle w:val="Hyperlink"/>
            <w:noProof/>
          </w:rPr>
          <w:t>Spool / View Job</w:t>
        </w:r>
        <w:r>
          <w:rPr>
            <w:noProof/>
            <w:webHidden/>
          </w:rPr>
          <w:tab/>
        </w:r>
        <w:r w:rsidR="002574E4">
          <w:rPr>
            <w:noProof/>
            <w:webHidden/>
          </w:rPr>
          <w:fldChar w:fldCharType="begin"/>
        </w:r>
        <w:r>
          <w:rPr>
            <w:noProof/>
            <w:webHidden/>
          </w:rPr>
          <w:instrText xml:space="preserve"> PAGEREF _Toc225241612 \h </w:instrText>
        </w:r>
        <w:r w:rsidR="002574E4">
          <w:rPr>
            <w:noProof/>
            <w:webHidden/>
          </w:rPr>
        </w:r>
        <w:r w:rsidR="002574E4">
          <w:rPr>
            <w:noProof/>
            <w:webHidden/>
          </w:rPr>
          <w:fldChar w:fldCharType="separate"/>
        </w:r>
        <w:r>
          <w:rPr>
            <w:noProof/>
            <w:webHidden/>
          </w:rPr>
          <w:t>383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13" w:history="1">
        <w:r w:rsidRPr="00231C4B">
          <w:rPr>
            <w:rStyle w:val="Hyperlink"/>
            <w:noProof/>
          </w:rPr>
          <w:t>TCP/IP</w:t>
        </w:r>
        <w:r>
          <w:rPr>
            <w:noProof/>
            <w:webHidden/>
          </w:rPr>
          <w:tab/>
        </w:r>
        <w:r w:rsidR="002574E4">
          <w:rPr>
            <w:noProof/>
            <w:webHidden/>
          </w:rPr>
          <w:fldChar w:fldCharType="begin"/>
        </w:r>
        <w:r>
          <w:rPr>
            <w:noProof/>
            <w:webHidden/>
          </w:rPr>
          <w:instrText xml:space="preserve"> PAGEREF _Toc225241613 \h </w:instrText>
        </w:r>
        <w:r w:rsidR="002574E4">
          <w:rPr>
            <w:noProof/>
            <w:webHidden/>
          </w:rPr>
        </w:r>
        <w:r w:rsidR="002574E4">
          <w:rPr>
            <w:noProof/>
            <w:webHidden/>
          </w:rPr>
          <w:fldChar w:fldCharType="separate"/>
        </w:r>
        <w:r>
          <w:rPr>
            <w:noProof/>
            <w:webHidden/>
          </w:rPr>
          <w:t>385</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14" w:history="1">
        <w:r w:rsidRPr="00231C4B">
          <w:rPr>
            <w:rStyle w:val="Hyperlink"/>
            <w:noProof/>
          </w:rPr>
          <w:t>TCP/IP / Process Info</w:t>
        </w:r>
        <w:r>
          <w:rPr>
            <w:noProof/>
            <w:webHidden/>
          </w:rPr>
          <w:tab/>
        </w:r>
        <w:r w:rsidR="002574E4">
          <w:rPr>
            <w:noProof/>
            <w:webHidden/>
          </w:rPr>
          <w:fldChar w:fldCharType="begin"/>
        </w:r>
        <w:r>
          <w:rPr>
            <w:noProof/>
            <w:webHidden/>
          </w:rPr>
          <w:instrText xml:space="preserve"> PAGEREF _Toc225241614 \h </w:instrText>
        </w:r>
        <w:r w:rsidR="002574E4">
          <w:rPr>
            <w:noProof/>
            <w:webHidden/>
          </w:rPr>
        </w:r>
        <w:r w:rsidR="002574E4">
          <w:rPr>
            <w:noProof/>
            <w:webHidden/>
          </w:rPr>
          <w:fldChar w:fldCharType="separate"/>
        </w:r>
        <w:r>
          <w:rPr>
            <w:noProof/>
            <w:webHidden/>
          </w:rPr>
          <w:t>385</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15" w:history="1">
        <w:r w:rsidRPr="00231C4B">
          <w:rPr>
            <w:rStyle w:val="Hyperlink"/>
            <w:noProof/>
          </w:rPr>
          <w:t>TCP/IP / Process Status</w:t>
        </w:r>
        <w:r>
          <w:rPr>
            <w:noProof/>
            <w:webHidden/>
          </w:rPr>
          <w:tab/>
        </w:r>
        <w:r w:rsidR="002574E4">
          <w:rPr>
            <w:noProof/>
            <w:webHidden/>
          </w:rPr>
          <w:fldChar w:fldCharType="begin"/>
        </w:r>
        <w:r>
          <w:rPr>
            <w:noProof/>
            <w:webHidden/>
          </w:rPr>
          <w:instrText xml:space="preserve"> PAGEREF _Toc225241615 \h </w:instrText>
        </w:r>
        <w:r w:rsidR="002574E4">
          <w:rPr>
            <w:noProof/>
            <w:webHidden/>
          </w:rPr>
        </w:r>
        <w:r w:rsidR="002574E4">
          <w:rPr>
            <w:noProof/>
            <w:webHidden/>
          </w:rPr>
          <w:fldChar w:fldCharType="separate"/>
        </w:r>
        <w:r>
          <w:rPr>
            <w:noProof/>
            <w:webHidden/>
          </w:rPr>
          <w:t>386</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16" w:history="1">
        <w:r w:rsidRPr="00231C4B">
          <w:rPr>
            <w:rStyle w:val="Hyperlink"/>
            <w:noProof/>
          </w:rPr>
          <w:t>TCP/IP / Subnet</w:t>
        </w:r>
        <w:r>
          <w:rPr>
            <w:noProof/>
            <w:webHidden/>
          </w:rPr>
          <w:tab/>
        </w:r>
        <w:r w:rsidR="002574E4">
          <w:rPr>
            <w:noProof/>
            <w:webHidden/>
          </w:rPr>
          <w:fldChar w:fldCharType="begin"/>
        </w:r>
        <w:r>
          <w:rPr>
            <w:noProof/>
            <w:webHidden/>
          </w:rPr>
          <w:instrText xml:space="preserve"> PAGEREF _Toc225241616 \h </w:instrText>
        </w:r>
        <w:r w:rsidR="002574E4">
          <w:rPr>
            <w:noProof/>
            <w:webHidden/>
          </w:rPr>
        </w:r>
        <w:r w:rsidR="002574E4">
          <w:rPr>
            <w:noProof/>
            <w:webHidden/>
          </w:rPr>
          <w:fldChar w:fldCharType="separate"/>
        </w:r>
        <w:r>
          <w:rPr>
            <w:noProof/>
            <w:webHidden/>
          </w:rPr>
          <w:t>388</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17" w:history="1">
        <w:r w:rsidRPr="00231C4B">
          <w:rPr>
            <w:rStyle w:val="Hyperlink"/>
            <w:noProof/>
          </w:rPr>
          <w:t>TCP/IP / Route</w:t>
        </w:r>
        <w:r>
          <w:rPr>
            <w:noProof/>
            <w:webHidden/>
          </w:rPr>
          <w:tab/>
        </w:r>
        <w:r w:rsidR="002574E4">
          <w:rPr>
            <w:noProof/>
            <w:webHidden/>
          </w:rPr>
          <w:fldChar w:fldCharType="begin"/>
        </w:r>
        <w:r>
          <w:rPr>
            <w:noProof/>
            <w:webHidden/>
          </w:rPr>
          <w:instrText xml:space="preserve"> PAGEREF _Toc225241617 \h </w:instrText>
        </w:r>
        <w:r w:rsidR="002574E4">
          <w:rPr>
            <w:noProof/>
            <w:webHidden/>
          </w:rPr>
        </w:r>
        <w:r w:rsidR="002574E4">
          <w:rPr>
            <w:noProof/>
            <w:webHidden/>
          </w:rPr>
          <w:fldChar w:fldCharType="separate"/>
        </w:r>
        <w:r>
          <w:rPr>
            <w:noProof/>
            <w:webHidden/>
          </w:rPr>
          <w:t>389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18" w:history="1">
        <w:r w:rsidRPr="00231C4B">
          <w:rPr>
            <w:rStyle w:val="Hyperlink"/>
            <w:noProof/>
          </w:rPr>
          <w:t>OSS</w:t>
        </w:r>
        <w:r>
          <w:rPr>
            <w:noProof/>
            <w:webHidden/>
          </w:rPr>
          <w:tab/>
        </w:r>
        <w:r w:rsidR="002574E4">
          <w:rPr>
            <w:noProof/>
            <w:webHidden/>
          </w:rPr>
          <w:fldChar w:fldCharType="begin"/>
        </w:r>
        <w:r>
          <w:rPr>
            <w:noProof/>
            <w:webHidden/>
          </w:rPr>
          <w:instrText xml:space="preserve"> PAGEREF _Toc225241618 \h </w:instrText>
        </w:r>
        <w:r w:rsidR="002574E4">
          <w:rPr>
            <w:noProof/>
            <w:webHidden/>
          </w:rPr>
        </w:r>
        <w:r w:rsidR="002574E4">
          <w:rPr>
            <w:noProof/>
            <w:webHidden/>
          </w:rPr>
          <w:fldChar w:fldCharType="separate"/>
        </w:r>
        <w:r>
          <w:rPr>
            <w:noProof/>
            <w:webHidden/>
          </w:rPr>
          <w:t>390</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19" w:history="1">
        <w:r w:rsidRPr="00231C4B">
          <w:rPr>
            <w:rStyle w:val="Hyperlink"/>
            <w:noProof/>
          </w:rPr>
          <w:t>OSS / CPU Info</w:t>
        </w:r>
        <w:r>
          <w:rPr>
            <w:noProof/>
            <w:webHidden/>
          </w:rPr>
          <w:tab/>
        </w:r>
        <w:r w:rsidR="002574E4">
          <w:rPr>
            <w:noProof/>
            <w:webHidden/>
          </w:rPr>
          <w:fldChar w:fldCharType="begin"/>
        </w:r>
        <w:r>
          <w:rPr>
            <w:noProof/>
            <w:webHidden/>
          </w:rPr>
          <w:instrText xml:space="preserve"> PAGEREF _Toc225241619 \h </w:instrText>
        </w:r>
        <w:r w:rsidR="002574E4">
          <w:rPr>
            <w:noProof/>
            <w:webHidden/>
          </w:rPr>
        </w:r>
        <w:r w:rsidR="002574E4">
          <w:rPr>
            <w:noProof/>
            <w:webHidden/>
          </w:rPr>
          <w:fldChar w:fldCharType="separate"/>
        </w:r>
        <w:r>
          <w:rPr>
            <w:noProof/>
            <w:webHidden/>
          </w:rPr>
          <w:t>390</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20" w:history="1">
        <w:r w:rsidRPr="00231C4B">
          <w:rPr>
            <w:rStyle w:val="Hyperlink"/>
            <w:noProof/>
          </w:rPr>
          <w:t>OSS / CPU Charts</w:t>
        </w:r>
        <w:r>
          <w:rPr>
            <w:noProof/>
            <w:webHidden/>
          </w:rPr>
          <w:tab/>
        </w:r>
        <w:r w:rsidR="002574E4">
          <w:rPr>
            <w:noProof/>
            <w:webHidden/>
          </w:rPr>
          <w:fldChar w:fldCharType="begin"/>
        </w:r>
        <w:r>
          <w:rPr>
            <w:noProof/>
            <w:webHidden/>
          </w:rPr>
          <w:instrText xml:space="preserve"> PAGEREF _Toc225241620 \h </w:instrText>
        </w:r>
        <w:r w:rsidR="002574E4">
          <w:rPr>
            <w:noProof/>
            <w:webHidden/>
          </w:rPr>
        </w:r>
        <w:r w:rsidR="002574E4">
          <w:rPr>
            <w:noProof/>
            <w:webHidden/>
          </w:rPr>
          <w:fldChar w:fldCharType="separate"/>
        </w:r>
        <w:r>
          <w:rPr>
            <w:noProof/>
            <w:webHidden/>
          </w:rPr>
          <w:t>390</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21" w:history="1">
        <w:r w:rsidRPr="00231C4B">
          <w:rPr>
            <w:rStyle w:val="Hyperlink"/>
            <w:noProof/>
          </w:rPr>
          <w:t>OSS / Name Servers</w:t>
        </w:r>
        <w:r>
          <w:rPr>
            <w:noProof/>
            <w:webHidden/>
          </w:rPr>
          <w:tab/>
        </w:r>
        <w:r w:rsidR="002574E4">
          <w:rPr>
            <w:noProof/>
            <w:webHidden/>
          </w:rPr>
          <w:fldChar w:fldCharType="begin"/>
        </w:r>
        <w:r>
          <w:rPr>
            <w:noProof/>
            <w:webHidden/>
          </w:rPr>
          <w:instrText xml:space="preserve"> PAGEREF _Toc225241621 \h </w:instrText>
        </w:r>
        <w:r w:rsidR="002574E4">
          <w:rPr>
            <w:noProof/>
            <w:webHidden/>
          </w:rPr>
        </w:r>
        <w:r w:rsidR="002574E4">
          <w:rPr>
            <w:noProof/>
            <w:webHidden/>
          </w:rPr>
          <w:fldChar w:fldCharType="separate"/>
        </w:r>
        <w:r>
          <w:rPr>
            <w:noProof/>
            <w:webHidden/>
          </w:rPr>
          <w:t>391</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22" w:history="1">
        <w:r w:rsidRPr="00231C4B">
          <w:rPr>
            <w:rStyle w:val="Hyperlink"/>
            <w:noProof/>
          </w:rPr>
          <w:t>OSS / Name Server Charts</w:t>
        </w:r>
        <w:r>
          <w:rPr>
            <w:noProof/>
            <w:webHidden/>
          </w:rPr>
          <w:tab/>
        </w:r>
        <w:r w:rsidR="002574E4">
          <w:rPr>
            <w:noProof/>
            <w:webHidden/>
          </w:rPr>
          <w:fldChar w:fldCharType="begin"/>
        </w:r>
        <w:r>
          <w:rPr>
            <w:noProof/>
            <w:webHidden/>
          </w:rPr>
          <w:instrText xml:space="preserve"> PAGEREF _Toc225241622 \h </w:instrText>
        </w:r>
        <w:r w:rsidR="002574E4">
          <w:rPr>
            <w:noProof/>
            <w:webHidden/>
          </w:rPr>
        </w:r>
        <w:r w:rsidR="002574E4">
          <w:rPr>
            <w:noProof/>
            <w:webHidden/>
          </w:rPr>
          <w:fldChar w:fldCharType="separate"/>
        </w:r>
        <w:r>
          <w:rPr>
            <w:noProof/>
            <w:webHidden/>
          </w:rPr>
          <w:t>392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23" w:history="1">
        <w:r w:rsidRPr="00231C4B">
          <w:rPr>
            <w:rStyle w:val="Hyperlink"/>
            <w:noProof/>
          </w:rPr>
          <w:t>OSS / VT100</w:t>
        </w:r>
        <w:r>
          <w:rPr>
            <w:noProof/>
            <w:webHidden/>
          </w:rPr>
          <w:tab/>
        </w:r>
        <w:r w:rsidR="002574E4">
          <w:rPr>
            <w:noProof/>
            <w:webHidden/>
          </w:rPr>
          <w:fldChar w:fldCharType="begin"/>
        </w:r>
        <w:r>
          <w:rPr>
            <w:noProof/>
            <w:webHidden/>
          </w:rPr>
          <w:instrText xml:space="preserve"> PAGEREF _Toc225241623 \h </w:instrText>
        </w:r>
        <w:r w:rsidR="002574E4">
          <w:rPr>
            <w:noProof/>
            <w:webHidden/>
          </w:rPr>
        </w:r>
        <w:r w:rsidR="002574E4">
          <w:rPr>
            <w:noProof/>
            <w:webHidden/>
          </w:rPr>
          <w:fldChar w:fldCharType="separate"/>
        </w:r>
        <w:r>
          <w:rPr>
            <w:noProof/>
            <w:webHidden/>
          </w:rPr>
          <w:t>393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24" w:history="1">
        <w:r w:rsidRPr="00231C4B">
          <w:rPr>
            <w:rStyle w:val="Hyperlink"/>
            <w:noProof/>
          </w:rPr>
          <w:t>Expand</w:t>
        </w:r>
        <w:r>
          <w:rPr>
            <w:noProof/>
            <w:webHidden/>
          </w:rPr>
          <w:tab/>
        </w:r>
        <w:r w:rsidR="002574E4">
          <w:rPr>
            <w:noProof/>
            <w:webHidden/>
          </w:rPr>
          <w:fldChar w:fldCharType="begin"/>
        </w:r>
        <w:r>
          <w:rPr>
            <w:noProof/>
            <w:webHidden/>
          </w:rPr>
          <w:instrText xml:space="preserve"> PAGEREF _Toc225241624 \h </w:instrText>
        </w:r>
        <w:r w:rsidR="002574E4">
          <w:rPr>
            <w:noProof/>
            <w:webHidden/>
          </w:rPr>
        </w:r>
        <w:r w:rsidR="002574E4">
          <w:rPr>
            <w:noProof/>
            <w:webHidden/>
          </w:rPr>
          <w:fldChar w:fldCharType="separate"/>
        </w:r>
        <w:r>
          <w:rPr>
            <w:noProof/>
            <w:webHidden/>
          </w:rPr>
          <w:t>394</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25"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_Toc225241625 \h </w:instrText>
        </w:r>
        <w:r w:rsidR="002574E4">
          <w:rPr>
            <w:noProof/>
            <w:webHidden/>
          </w:rPr>
        </w:r>
        <w:r w:rsidR="002574E4">
          <w:rPr>
            <w:noProof/>
            <w:webHidden/>
          </w:rPr>
          <w:fldChar w:fldCharType="separate"/>
        </w:r>
        <w:r>
          <w:rPr>
            <w:noProof/>
            <w:webHidden/>
          </w:rPr>
          <w:t>394</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26" w:history="1">
        <w:r w:rsidRPr="00231C4B">
          <w:rPr>
            <w:rStyle w:val="Hyperlink"/>
            <w:noProof/>
          </w:rPr>
          <w:t>Expand / Diagram</w:t>
        </w:r>
        <w:r>
          <w:rPr>
            <w:noProof/>
            <w:webHidden/>
          </w:rPr>
          <w:tab/>
        </w:r>
        <w:r w:rsidR="002574E4">
          <w:rPr>
            <w:noProof/>
            <w:webHidden/>
          </w:rPr>
          <w:fldChar w:fldCharType="begin"/>
        </w:r>
        <w:r>
          <w:rPr>
            <w:noProof/>
            <w:webHidden/>
          </w:rPr>
          <w:instrText xml:space="preserve"> PAGEREF _Toc225241626 \h </w:instrText>
        </w:r>
        <w:r w:rsidR="002574E4">
          <w:rPr>
            <w:noProof/>
            <w:webHidden/>
          </w:rPr>
        </w:r>
        <w:r w:rsidR="002574E4">
          <w:rPr>
            <w:noProof/>
            <w:webHidden/>
          </w:rPr>
          <w:fldChar w:fldCharType="separate"/>
        </w:r>
        <w:r>
          <w:rPr>
            <w:noProof/>
            <w:webHidden/>
          </w:rPr>
          <w:t>394</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27" w:history="1">
        <w:r w:rsidRPr="00231C4B">
          <w:rPr>
            <w:rStyle w:val="Hyperlink"/>
            <w:noProof/>
          </w:rPr>
          <w:t>Expand / Connections</w:t>
        </w:r>
        <w:r>
          <w:rPr>
            <w:noProof/>
            <w:webHidden/>
          </w:rPr>
          <w:tab/>
        </w:r>
        <w:r w:rsidR="002574E4">
          <w:rPr>
            <w:noProof/>
            <w:webHidden/>
          </w:rPr>
          <w:fldChar w:fldCharType="begin"/>
        </w:r>
        <w:r>
          <w:rPr>
            <w:noProof/>
            <w:webHidden/>
          </w:rPr>
          <w:instrText xml:space="preserve"> PAGEREF _Toc225241627 \h </w:instrText>
        </w:r>
        <w:r w:rsidR="002574E4">
          <w:rPr>
            <w:noProof/>
            <w:webHidden/>
          </w:rPr>
        </w:r>
        <w:r w:rsidR="002574E4">
          <w:rPr>
            <w:noProof/>
            <w:webHidden/>
          </w:rPr>
          <w:fldChar w:fldCharType="separate"/>
        </w:r>
        <w:r>
          <w:rPr>
            <w:noProof/>
            <w:webHidden/>
          </w:rPr>
          <w:t>397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28" w:history="1">
        <w:r w:rsidRPr="00231C4B">
          <w:rPr>
            <w:rStyle w:val="Hyperlink"/>
            <w:noProof/>
          </w:rPr>
          <w:t>Expand / Overview</w:t>
        </w:r>
        <w:r>
          <w:rPr>
            <w:noProof/>
            <w:webHidden/>
          </w:rPr>
          <w:tab/>
        </w:r>
        <w:r w:rsidR="002574E4">
          <w:rPr>
            <w:noProof/>
            <w:webHidden/>
          </w:rPr>
          <w:fldChar w:fldCharType="begin"/>
        </w:r>
        <w:r>
          <w:rPr>
            <w:noProof/>
            <w:webHidden/>
          </w:rPr>
          <w:instrText xml:space="preserve"> PAGEREF _Toc225241628 \h </w:instrText>
        </w:r>
        <w:r w:rsidR="002574E4">
          <w:rPr>
            <w:noProof/>
            <w:webHidden/>
          </w:rPr>
        </w:r>
        <w:r w:rsidR="002574E4">
          <w:rPr>
            <w:noProof/>
            <w:webHidden/>
          </w:rPr>
          <w:fldChar w:fldCharType="separate"/>
        </w:r>
        <w:r>
          <w:rPr>
            <w:noProof/>
            <w:webHidden/>
          </w:rPr>
          <w:t>400</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29" w:history="1">
        <w:r w:rsidRPr="00231C4B">
          <w:rPr>
            <w:rStyle w:val="Hyperlink"/>
            <w:noProof/>
          </w:rPr>
          <w:t>Paths</w:t>
        </w:r>
        <w:r>
          <w:rPr>
            <w:noProof/>
            <w:webHidden/>
          </w:rPr>
          <w:tab/>
        </w:r>
        <w:r w:rsidR="002574E4">
          <w:rPr>
            <w:noProof/>
            <w:webHidden/>
          </w:rPr>
          <w:fldChar w:fldCharType="begin"/>
        </w:r>
        <w:r>
          <w:rPr>
            <w:noProof/>
            <w:webHidden/>
          </w:rPr>
          <w:instrText xml:space="preserve"> PAGEREF _Toc225241629 \h </w:instrText>
        </w:r>
        <w:r w:rsidR="002574E4">
          <w:rPr>
            <w:noProof/>
            <w:webHidden/>
          </w:rPr>
        </w:r>
        <w:r w:rsidR="002574E4">
          <w:rPr>
            <w:noProof/>
            <w:webHidden/>
          </w:rPr>
          <w:fldChar w:fldCharType="separate"/>
        </w:r>
        <w:r>
          <w:rPr>
            <w:noProof/>
            <w:webHidden/>
          </w:rPr>
          <w:t>401</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30" w:history="1">
        <w:r w:rsidRPr="00231C4B">
          <w:rPr>
            <w:rStyle w:val="Hyperlink"/>
            <w:noProof/>
          </w:rPr>
          <w:t>Paths / Detail</w:t>
        </w:r>
        <w:r>
          <w:rPr>
            <w:noProof/>
            <w:webHidden/>
          </w:rPr>
          <w:tab/>
        </w:r>
        <w:r w:rsidR="002574E4">
          <w:rPr>
            <w:noProof/>
            <w:webHidden/>
          </w:rPr>
          <w:fldChar w:fldCharType="begin"/>
        </w:r>
        <w:r>
          <w:rPr>
            <w:noProof/>
            <w:webHidden/>
          </w:rPr>
          <w:instrText xml:space="preserve"> PAGEREF _Toc225241630 \h </w:instrText>
        </w:r>
        <w:r w:rsidR="002574E4">
          <w:rPr>
            <w:noProof/>
            <w:webHidden/>
          </w:rPr>
        </w:r>
        <w:r w:rsidR="002574E4">
          <w:rPr>
            <w:noProof/>
            <w:webHidden/>
          </w:rPr>
          <w:fldChar w:fldCharType="separate"/>
        </w:r>
        <w:r>
          <w:rPr>
            <w:noProof/>
            <w:webHidden/>
          </w:rPr>
          <w:t>401</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31" w:history="1">
        <w:r w:rsidRPr="00231C4B">
          <w:rPr>
            <w:rStyle w:val="Hyperlink"/>
            <w:noProof/>
          </w:rPr>
          <w:t>Paths / Info</w:t>
        </w:r>
        <w:r>
          <w:rPr>
            <w:noProof/>
            <w:webHidden/>
          </w:rPr>
          <w:tab/>
        </w:r>
        <w:r w:rsidR="002574E4">
          <w:rPr>
            <w:noProof/>
            <w:webHidden/>
          </w:rPr>
          <w:fldChar w:fldCharType="begin"/>
        </w:r>
        <w:r>
          <w:rPr>
            <w:noProof/>
            <w:webHidden/>
          </w:rPr>
          <w:instrText xml:space="preserve"> PAGEREF _Toc225241631 \h </w:instrText>
        </w:r>
        <w:r w:rsidR="002574E4">
          <w:rPr>
            <w:noProof/>
            <w:webHidden/>
          </w:rPr>
        </w:r>
        <w:r w:rsidR="002574E4">
          <w:rPr>
            <w:noProof/>
            <w:webHidden/>
          </w:rPr>
          <w:fldChar w:fldCharType="separate"/>
        </w:r>
        <w:r>
          <w:rPr>
            <w:noProof/>
            <w:webHidden/>
          </w:rPr>
          <w:t>401</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32" w:history="1">
        <w:r w:rsidRPr="00231C4B">
          <w:rPr>
            <w:rStyle w:val="Hyperlink"/>
            <w:noProof/>
          </w:rPr>
          <w:t>Paths / Status</w:t>
        </w:r>
        <w:r>
          <w:rPr>
            <w:noProof/>
            <w:webHidden/>
          </w:rPr>
          <w:tab/>
        </w:r>
        <w:r w:rsidR="002574E4">
          <w:rPr>
            <w:noProof/>
            <w:webHidden/>
          </w:rPr>
          <w:fldChar w:fldCharType="begin"/>
        </w:r>
        <w:r>
          <w:rPr>
            <w:noProof/>
            <w:webHidden/>
          </w:rPr>
          <w:instrText xml:space="preserve"> PAGEREF _Toc225241632 \h </w:instrText>
        </w:r>
        <w:r w:rsidR="002574E4">
          <w:rPr>
            <w:noProof/>
            <w:webHidden/>
          </w:rPr>
        </w:r>
        <w:r w:rsidR="002574E4">
          <w:rPr>
            <w:noProof/>
            <w:webHidden/>
          </w:rPr>
          <w:fldChar w:fldCharType="separate"/>
        </w:r>
        <w:r>
          <w:rPr>
            <w:noProof/>
            <w:webHidden/>
          </w:rPr>
          <w:t>402</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33" w:history="1">
        <w:r w:rsidRPr="00231C4B">
          <w:rPr>
            <w:rStyle w:val="Hyperlink"/>
            <w:noProof/>
          </w:rPr>
          <w:t>Paths / Stats</w:t>
        </w:r>
        <w:r>
          <w:rPr>
            <w:noProof/>
            <w:webHidden/>
          </w:rPr>
          <w:tab/>
        </w:r>
        <w:r w:rsidR="002574E4">
          <w:rPr>
            <w:noProof/>
            <w:webHidden/>
          </w:rPr>
          <w:fldChar w:fldCharType="begin"/>
        </w:r>
        <w:r>
          <w:rPr>
            <w:noProof/>
            <w:webHidden/>
          </w:rPr>
          <w:instrText xml:space="preserve"> PAGEREF _Toc225241633 \h </w:instrText>
        </w:r>
        <w:r w:rsidR="002574E4">
          <w:rPr>
            <w:noProof/>
            <w:webHidden/>
          </w:rPr>
        </w:r>
        <w:r w:rsidR="002574E4">
          <w:rPr>
            <w:noProof/>
            <w:webHidden/>
          </w:rPr>
          <w:fldChar w:fldCharType="separate"/>
        </w:r>
        <w:r>
          <w:rPr>
            <w:noProof/>
            <w:webHidden/>
          </w:rPr>
          <w:t>402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34" w:history="1">
        <w:r w:rsidRPr="00231C4B">
          <w:rPr>
            <w:rStyle w:val="Hyperlink"/>
            <w:noProof/>
          </w:rPr>
          <w:t>Lines</w:t>
        </w:r>
        <w:r>
          <w:rPr>
            <w:noProof/>
            <w:webHidden/>
          </w:rPr>
          <w:tab/>
        </w:r>
        <w:r w:rsidR="002574E4">
          <w:rPr>
            <w:noProof/>
            <w:webHidden/>
          </w:rPr>
          <w:fldChar w:fldCharType="begin"/>
        </w:r>
        <w:r>
          <w:rPr>
            <w:noProof/>
            <w:webHidden/>
          </w:rPr>
          <w:instrText xml:space="preserve"> PAGEREF _Toc225241634 \h </w:instrText>
        </w:r>
        <w:r w:rsidR="002574E4">
          <w:rPr>
            <w:noProof/>
            <w:webHidden/>
          </w:rPr>
        </w:r>
        <w:r w:rsidR="002574E4">
          <w:rPr>
            <w:noProof/>
            <w:webHidden/>
          </w:rPr>
          <w:fldChar w:fldCharType="separate"/>
        </w:r>
        <w:r>
          <w:rPr>
            <w:noProof/>
            <w:webHidden/>
          </w:rPr>
          <w:t>403</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35" w:history="1">
        <w:r w:rsidRPr="00231C4B">
          <w:rPr>
            <w:rStyle w:val="Hyperlink"/>
            <w:noProof/>
          </w:rPr>
          <w:t>Lines / Detail</w:t>
        </w:r>
        <w:r>
          <w:rPr>
            <w:noProof/>
            <w:webHidden/>
          </w:rPr>
          <w:tab/>
        </w:r>
        <w:r w:rsidR="002574E4">
          <w:rPr>
            <w:noProof/>
            <w:webHidden/>
          </w:rPr>
          <w:fldChar w:fldCharType="begin"/>
        </w:r>
        <w:r>
          <w:rPr>
            <w:noProof/>
            <w:webHidden/>
          </w:rPr>
          <w:instrText xml:space="preserve"> PAGEREF _Toc225241635 \h </w:instrText>
        </w:r>
        <w:r w:rsidR="002574E4">
          <w:rPr>
            <w:noProof/>
            <w:webHidden/>
          </w:rPr>
        </w:r>
        <w:r w:rsidR="002574E4">
          <w:rPr>
            <w:noProof/>
            <w:webHidden/>
          </w:rPr>
          <w:fldChar w:fldCharType="separate"/>
        </w:r>
        <w:r>
          <w:rPr>
            <w:noProof/>
            <w:webHidden/>
          </w:rPr>
          <w:t>403</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36" w:history="1">
        <w:r w:rsidRPr="00231C4B">
          <w:rPr>
            <w:rStyle w:val="Hyperlink"/>
            <w:noProof/>
          </w:rPr>
          <w:t>Lines / Info</w:t>
        </w:r>
        <w:r>
          <w:rPr>
            <w:noProof/>
            <w:webHidden/>
          </w:rPr>
          <w:tab/>
        </w:r>
        <w:r w:rsidR="002574E4">
          <w:rPr>
            <w:noProof/>
            <w:webHidden/>
          </w:rPr>
          <w:fldChar w:fldCharType="begin"/>
        </w:r>
        <w:r>
          <w:rPr>
            <w:noProof/>
            <w:webHidden/>
          </w:rPr>
          <w:instrText xml:space="preserve"> PAGEREF _Toc225241636 \h </w:instrText>
        </w:r>
        <w:r w:rsidR="002574E4">
          <w:rPr>
            <w:noProof/>
            <w:webHidden/>
          </w:rPr>
        </w:r>
        <w:r w:rsidR="002574E4">
          <w:rPr>
            <w:noProof/>
            <w:webHidden/>
          </w:rPr>
          <w:fldChar w:fldCharType="separate"/>
        </w:r>
        <w:r>
          <w:rPr>
            <w:noProof/>
            <w:webHidden/>
          </w:rPr>
          <w:t>404</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37" w:history="1">
        <w:r w:rsidRPr="00231C4B">
          <w:rPr>
            <w:rStyle w:val="Hyperlink"/>
            <w:noProof/>
          </w:rPr>
          <w:t>Lines / Status</w:t>
        </w:r>
        <w:r>
          <w:rPr>
            <w:noProof/>
            <w:webHidden/>
          </w:rPr>
          <w:tab/>
        </w:r>
        <w:r w:rsidR="002574E4">
          <w:rPr>
            <w:noProof/>
            <w:webHidden/>
          </w:rPr>
          <w:fldChar w:fldCharType="begin"/>
        </w:r>
        <w:r>
          <w:rPr>
            <w:noProof/>
            <w:webHidden/>
          </w:rPr>
          <w:instrText xml:space="preserve"> PAGEREF _Toc225241637 \h </w:instrText>
        </w:r>
        <w:r w:rsidR="002574E4">
          <w:rPr>
            <w:noProof/>
            <w:webHidden/>
          </w:rPr>
        </w:r>
        <w:r w:rsidR="002574E4">
          <w:rPr>
            <w:noProof/>
            <w:webHidden/>
          </w:rPr>
          <w:fldChar w:fldCharType="separate"/>
        </w:r>
        <w:r>
          <w:rPr>
            <w:noProof/>
            <w:webHidden/>
          </w:rPr>
          <w:t>404</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38" w:history="1">
        <w:r w:rsidRPr="00231C4B">
          <w:rPr>
            <w:rStyle w:val="Hyperlink"/>
            <w:noProof/>
          </w:rPr>
          <w:t>Lines / Stats</w:t>
        </w:r>
        <w:r>
          <w:rPr>
            <w:noProof/>
            <w:webHidden/>
          </w:rPr>
          <w:tab/>
        </w:r>
        <w:r w:rsidR="002574E4">
          <w:rPr>
            <w:noProof/>
            <w:webHidden/>
          </w:rPr>
          <w:fldChar w:fldCharType="begin"/>
        </w:r>
        <w:r>
          <w:rPr>
            <w:noProof/>
            <w:webHidden/>
          </w:rPr>
          <w:instrText xml:space="preserve"> PAGEREF _Toc225241638 \h </w:instrText>
        </w:r>
        <w:r w:rsidR="002574E4">
          <w:rPr>
            <w:noProof/>
            <w:webHidden/>
          </w:rPr>
        </w:r>
        <w:r w:rsidR="002574E4">
          <w:rPr>
            <w:noProof/>
            <w:webHidden/>
          </w:rPr>
          <w:fldChar w:fldCharType="separate"/>
        </w:r>
        <w:r>
          <w:rPr>
            <w:noProof/>
            <w:webHidden/>
          </w:rPr>
          <w:t>405</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39" w:history="1">
        <w:r w:rsidRPr="00231C4B">
          <w:rPr>
            <w:rStyle w:val="Hyperlink"/>
            <w:noProof/>
          </w:rPr>
          <w:t>Expand / System Entity</w:t>
        </w:r>
        <w:r>
          <w:rPr>
            <w:noProof/>
            <w:webHidden/>
          </w:rPr>
          <w:tab/>
        </w:r>
        <w:r w:rsidR="002574E4">
          <w:rPr>
            <w:noProof/>
            <w:webHidden/>
          </w:rPr>
          <w:fldChar w:fldCharType="begin"/>
        </w:r>
        <w:r>
          <w:rPr>
            <w:noProof/>
            <w:webHidden/>
          </w:rPr>
          <w:instrText xml:space="preserve"> PAGEREF _Toc225241639 \h </w:instrText>
        </w:r>
        <w:r w:rsidR="002574E4">
          <w:rPr>
            <w:noProof/>
            <w:webHidden/>
          </w:rPr>
        </w:r>
        <w:r w:rsidR="002574E4">
          <w:rPr>
            <w:noProof/>
            <w:webHidden/>
          </w:rPr>
          <w:fldChar w:fldCharType="separate"/>
        </w:r>
        <w:r>
          <w:rPr>
            <w:noProof/>
            <w:webHidden/>
          </w:rPr>
          <w:t>406</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40" w:history="1">
        <w:r w:rsidRPr="00231C4B">
          <w:rPr>
            <w:rStyle w:val="Hyperlink"/>
            <w:noProof/>
          </w:rPr>
          <w:t>Expand / $NCP</w:t>
        </w:r>
        <w:r>
          <w:rPr>
            <w:noProof/>
            <w:webHidden/>
          </w:rPr>
          <w:tab/>
        </w:r>
        <w:r w:rsidR="002574E4">
          <w:rPr>
            <w:noProof/>
            <w:webHidden/>
          </w:rPr>
          <w:fldChar w:fldCharType="begin"/>
        </w:r>
        <w:r>
          <w:rPr>
            <w:noProof/>
            <w:webHidden/>
          </w:rPr>
          <w:instrText xml:space="preserve"> PAGEREF _Toc225241640 \h </w:instrText>
        </w:r>
        <w:r w:rsidR="002574E4">
          <w:rPr>
            <w:noProof/>
            <w:webHidden/>
          </w:rPr>
        </w:r>
        <w:r w:rsidR="002574E4">
          <w:rPr>
            <w:noProof/>
            <w:webHidden/>
          </w:rPr>
          <w:fldChar w:fldCharType="separate"/>
        </w:r>
        <w:r>
          <w:rPr>
            <w:noProof/>
            <w:webHidden/>
          </w:rPr>
          <w:t>407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41" w:history="1">
        <w:r w:rsidRPr="00231C4B">
          <w:rPr>
            <w:rStyle w:val="Hyperlink"/>
            <w:noProof/>
          </w:rPr>
          <w:t>Expand / $ZEXP</w:t>
        </w:r>
        <w:r>
          <w:rPr>
            <w:noProof/>
            <w:webHidden/>
          </w:rPr>
          <w:tab/>
        </w:r>
        <w:r w:rsidR="002574E4">
          <w:rPr>
            <w:noProof/>
            <w:webHidden/>
          </w:rPr>
          <w:fldChar w:fldCharType="begin"/>
        </w:r>
        <w:r>
          <w:rPr>
            <w:noProof/>
            <w:webHidden/>
          </w:rPr>
          <w:instrText xml:space="preserve"> PAGEREF _Toc225241641 \h </w:instrText>
        </w:r>
        <w:r w:rsidR="002574E4">
          <w:rPr>
            <w:noProof/>
            <w:webHidden/>
          </w:rPr>
        </w:r>
        <w:r w:rsidR="002574E4">
          <w:rPr>
            <w:noProof/>
            <w:webHidden/>
          </w:rPr>
          <w:fldChar w:fldCharType="separate"/>
        </w:r>
        <w:r>
          <w:rPr>
            <w:noProof/>
            <w:webHidden/>
          </w:rPr>
          <w:t>408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42" w:history="1">
        <w:r w:rsidRPr="00231C4B">
          <w:rPr>
            <w:rStyle w:val="Hyperlink"/>
            <w:noProof/>
          </w:rPr>
          <w:t>User Defined</w:t>
        </w:r>
        <w:r>
          <w:rPr>
            <w:noProof/>
            <w:webHidden/>
          </w:rPr>
          <w:tab/>
        </w:r>
        <w:r w:rsidR="002574E4">
          <w:rPr>
            <w:noProof/>
            <w:webHidden/>
          </w:rPr>
          <w:fldChar w:fldCharType="begin"/>
        </w:r>
        <w:r>
          <w:rPr>
            <w:noProof/>
            <w:webHidden/>
          </w:rPr>
          <w:instrText xml:space="preserve"> PAGEREF _Toc225241642 \h </w:instrText>
        </w:r>
        <w:r w:rsidR="002574E4">
          <w:rPr>
            <w:noProof/>
            <w:webHidden/>
          </w:rPr>
        </w:r>
        <w:r w:rsidR="002574E4">
          <w:rPr>
            <w:noProof/>
            <w:webHidden/>
          </w:rPr>
          <w:fldChar w:fldCharType="separate"/>
        </w:r>
        <w:r>
          <w:rPr>
            <w:noProof/>
            <w:webHidden/>
          </w:rPr>
          <w:t>409</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43" w:history="1">
        <w:r w:rsidRPr="00231C4B">
          <w:rPr>
            <w:rStyle w:val="Hyperlink"/>
            <w:noProof/>
          </w:rPr>
          <w:t>User Defined / Diagram</w:t>
        </w:r>
        <w:r>
          <w:rPr>
            <w:noProof/>
            <w:webHidden/>
          </w:rPr>
          <w:tab/>
        </w:r>
        <w:r w:rsidR="002574E4">
          <w:rPr>
            <w:noProof/>
            <w:webHidden/>
          </w:rPr>
          <w:fldChar w:fldCharType="begin"/>
        </w:r>
        <w:r>
          <w:rPr>
            <w:noProof/>
            <w:webHidden/>
          </w:rPr>
          <w:instrText xml:space="preserve"> PAGEREF _Toc225241643 \h </w:instrText>
        </w:r>
        <w:r w:rsidR="002574E4">
          <w:rPr>
            <w:noProof/>
            <w:webHidden/>
          </w:rPr>
        </w:r>
        <w:r w:rsidR="002574E4">
          <w:rPr>
            <w:noProof/>
            <w:webHidden/>
          </w:rPr>
          <w:fldChar w:fldCharType="separate"/>
        </w:r>
        <w:r>
          <w:rPr>
            <w:noProof/>
            <w:webHidden/>
          </w:rPr>
          <w:t>409</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44" w:history="1">
        <w:r w:rsidRPr="00231C4B">
          <w:rPr>
            <w:rStyle w:val="Hyperlink"/>
            <w:noProof/>
          </w:rPr>
          <w:t>User Defined / List</w:t>
        </w:r>
        <w:r>
          <w:rPr>
            <w:noProof/>
            <w:webHidden/>
          </w:rPr>
          <w:tab/>
        </w:r>
        <w:r w:rsidR="002574E4">
          <w:rPr>
            <w:noProof/>
            <w:webHidden/>
          </w:rPr>
          <w:fldChar w:fldCharType="begin"/>
        </w:r>
        <w:r>
          <w:rPr>
            <w:noProof/>
            <w:webHidden/>
          </w:rPr>
          <w:instrText xml:space="preserve"> PAGEREF _Toc225241644 \h </w:instrText>
        </w:r>
        <w:r w:rsidR="002574E4">
          <w:rPr>
            <w:noProof/>
            <w:webHidden/>
          </w:rPr>
        </w:r>
        <w:r w:rsidR="002574E4">
          <w:rPr>
            <w:noProof/>
            <w:webHidden/>
          </w:rPr>
          <w:fldChar w:fldCharType="separate"/>
        </w:r>
        <w:r>
          <w:rPr>
            <w:noProof/>
            <w:webHidden/>
          </w:rPr>
          <w:t>412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45" w:history="1">
        <w:r w:rsidRPr="00231C4B">
          <w:rPr>
            <w:rStyle w:val="Hyperlink"/>
            <w:noProof/>
          </w:rPr>
          <w:t>Discovery</w:t>
        </w:r>
        <w:r>
          <w:rPr>
            <w:noProof/>
            <w:webHidden/>
          </w:rPr>
          <w:tab/>
        </w:r>
        <w:r w:rsidR="002574E4">
          <w:rPr>
            <w:noProof/>
            <w:webHidden/>
          </w:rPr>
          <w:fldChar w:fldCharType="begin"/>
        </w:r>
        <w:r>
          <w:rPr>
            <w:noProof/>
            <w:webHidden/>
          </w:rPr>
          <w:instrText xml:space="preserve"> PAGEREF _Toc225241645 \h </w:instrText>
        </w:r>
        <w:r w:rsidR="002574E4">
          <w:rPr>
            <w:noProof/>
            <w:webHidden/>
          </w:rPr>
        </w:r>
        <w:r w:rsidR="002574E4">
          <w:rPr>
            <w:noProof/>
            <w:webHidden/>
          </w:rPr>
          <w:fldChar w:fldCharType="separate"/>
        </w:r>
        <w:r>
          <w:rPr>
            <w:noProof/>
            <w:webHidden/>
          </w:rPr>
          <w:t>414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646" w:history="1">
        <w:r w:rsidRPr="00231C4B">
          <w:rPr>
            <w:rStyle w:val="Hyperlink"/>
            <w:noProof/>
          </w:rPr>
          <w:t>History</w:t>
        </w:r>
        <w:r>
          <w:rPr>
            <w:noProof/>
            <w:webHidden/>
          </w:rPr>
          <w:tab/>
        </w:r>
        <w:r w:rsidR="002574E4">
          <w:rPr>
            <w:noProof/>
            <w:webHidden/>
          </w:rPr>
          <w:fldChar w:fldCharType="begin"/>
        </w:r>
        <w:r>
          <w:rPr>
            <w:noProof/>
            <w:webHidden/>
          </w:rPr>
          <w:instrText xml:space="preserve"> PAGEREF _Toc225241646 \h </w:instrText>
        </w:r>
        <w:r w:rsidR="002574E4">
          <w:rPr>
            <w:noProof/>
            <w:webHidden/>
          </w:rPr>
        </w:r>
        <w:r w:rsidR="002574E4">
          <w:rPr>
            <w:noProof/>
            <w:webHidden/>
          </w:rPr>
          <w:fldChar w:fldCharType="separate"/>
        </w:r>
        <w:r>
          <w:rPr>
            <w:noProof/>
            <w:webHidden/>
          </w:rPr>
          <w:t>418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47" w:history="1">
        <w:r w:rsidRPr="00231C4B">
          <w:rPr>
            <w:rStyle w:val="Hyperlink"/>
            <w:noProof/>
          </w:rPr>
          <w:t>History / Chart</w:t>
        </w:r>
        <w:r>
          <w:rPr>
            <w:noProof/>
            <w:webHidden/>
          </w:rPr>
          <w:tab/>
        </w:r>
        <w:r w:rsidR="002574E4">
          <w:rPr>
            <w:noProof/>
            <w:webHidden/>
          </w:rPr>
          <w:fldChar w:fldCharType="begin"/>
        </w:r>
        <w:r>
          <w:rPr>
            <w:noProof/>
            <w:webHidden/>
          </w:rPr>
          <w:instrText xml:space="preserve"> PAGEREF _Toc225241647 \h </w:instrText>
        </w:r>
        <w:r w:rsidR="002574E4">
          <w:rPr>
            <w:noProof/>
            <w:webHidden/>
          </w:rPr>
        </w:r>
        <w:r w:rsidR="002574E4">
          <w:rPr>
            <w:noProof/>
            <w:webHidden/>
          </w:rPr>
          <w:fldChar w:fldCharType="separate"/>
        </w:r>
        <w:r>
          <w:rPr>
            <w:noProof/>
            <w:webHidden/>
          </w:rPr>
          <w:t>419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48" w:history="1">
        <w:r w:rsidRPr="00231C4B">
          <w:rPr>
            <w:rStyle w:val="Hyperlink"/>
            <w:noProof/>
          </w:rPr>
          <w:t>History / CPU Detail</w:t>
        </w:r>
        <w:r>
          <w:rPr>
            <w:noProof/>
            <w:webHidden/>
          </w:rPr>
          <w:tab/>
        </w:r>
        <w:r w:rsidR="002574E4">
          <w:rPr>
            <w:noProof/>
            <w:webHidden/>
          </w:rPr>
          <w:fldChar w:fldCharType="begin"/>
        </w:r>
        <w:r>
          <w:rPr>
            <w:noProof/>
            <w:webHidden/>
          </w:rPr>
          <w:instrText xml:space="preserve"> PAGEREF _Toc225241648 \h </w:instrText>
        </w:r>
        <w:r w:rsidR="002574E4">
          <w:rPr>
            <w:noProof/>
            <w:webHidden/>
          </w:rPr>
        </w:r>
        <w:r w:rsidR="002574E4">
          <w:rPr>
            <w:noProof/>
            <w:webHidden/>
          </w:rPr>
          <w:fldChar w:fldCharType="separate"/>
        </w:r>
        <w:r>
          <w:rPr>
            <w:noProof/>
            <w:webHidden/>
          </w:rPr>
          <w:t>426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49" w:history="1">
        <w:r w:rsidRPr="00231C4B">
          <w:rPr>
            <w:rStyle w:val="Hyperlink"/>
            <w:noProof/>
          </w:rPr>
          <w:t>History / CPU</w:t>
        </w:r>
        <w:r>
          <w:rPr>
            <w:noProof/>
            <w:webHidden/>
          </w:rPr>
          <w:tab/>
        </w:r>
        <w:r w:rsidR="002574E4">
          <w:rPr>
            <w:noProof/>
            <w:webHidden/>
          </w:rPr>
          <w:fldChar w:fldCharType="begin"/>
        </w:r>
        <w:r>
          <w:rPr>
            <w:noProof/>
            <w:webHidden/>
          </w:rPr>
          <w:instrText xml:space="preserve"> PAGEREF _Toc225241649 \h </w:instrText>
        </w:r>
        <w:r w:rsidR="002574E4">
          <w:rPr>
            <w:noProof/>
            <w:webHidden/>
          </w:rPr>
        </w:r>
        <w:r w:rsidR="002574E4">
          <w:rPr>
            <w:noProof/>
            <w:webHidden/>
          </w:rPr>
          <w:fldChar w:fldCharType="separate"/>
        </w:r>
        <w:r>
          <w:rPr>
            <w:noProof/>
            <w:webHidden/>
          </w:rPr>
          <w:t>427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50" w:history="1">
        <w:r w:rsidRPr="00231C4B">
          <w:rPr>
            <w:rStyle w:val="Hyperlink"/>
            <w:noProof/>
          </w:rPr>
          <w:t>History / Process</w:t>
        </w:r>
        <w:r>
          <w:rPr>
            <w:noProof/>
            <w:webHidden/>
          </w:rPr>
          <w:tab/>
        </w:r>
        <w:r w:rsidR="002574E4">
          <w:rPr>
            <w:noProof/>
            <w:webHidden/>
          </w:rPr>
          <w:fldChar w:fldCharType="begin"/>
        </w:r>
        <w:r>
          <w:rPr>
            <w:noProof/>
            <w:webHidden/>
          </w:rPr>
          <w:instrText xml:space="preserve"> PAGEREF _Toc225241650 \h </w:instrText>
        </w:r>
        <w:r w:rsidR="002574E4">
          <w:rPr>
            <w:noProof/>
            <w:webHidden/>
          </w:rPr>
        </w:r>
        <w:r w:rsidR="002574E4">
          <w:rPr>
            <w:noProof/>
            <w:webHidden/>
          </w:rPr>
          <w:fldChar w:fldCharType="separate"/>
        </w:r>
        <w:r>
          <w:rPr>
            <w:noProof/>
            <w:webHidden/>
          </w:rPr>
          <w:t>428</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51" w:history="1">
        <w:r w:rsidRPr="00231C4B">
          <w:rPr>
            <w:rStyle w:val="Hyperlink"/>
            <w:noProof/>
          </w:rPr>
          <w:t>History / OSS CPU</w:t>
        </w:r>
        <w:r>
          <w:rPr>
            <w:noProof/>
            <w:webHidden/>
          </w:rPr>
          <w:tab/>
        </w:r>
        <w:r w:rsidR="002574E4">
          <w:rPr>
            <w:noProof/>
            <w:webHidden/>
          </w:rPr>
          <w:fldChar w:fldCharType="begin"/>
        </w:r>
        <w:r>
          <w:rPr>
            <w:noProof/>
            <w:webHidden/>
          </w:rPr>
          <w:instrText xml:space="preserve"> PAGEREF _Toc225241651 \h </w:instrText>
        </w:r>
        <w:r w:rsidR="002574E4">
          <w:rPr>
            <w:noProof/>
            <w:webHidden/>
          </w:rPr>
        </w:r>
        <w:r w:rsidR="002574E4">
          <w:rPr>
            <w:noProof/>
            <w:webHidden/>
          </w:rPr>
          <w:fldChar w:fldCharType="separate"/>
        </w:r>
        <w:r>
          <w:rPr>
            <w:noProof/>
            <w:webHidden/>
          </w:rPr>
          <w:t>429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52" w:history="1">
        <w:r w:rsidRPr="00231C4B">
          <w:rPr>
            <w:rStyle w:val="Hyperlink"/>
            <w:noProof/>
          </w:rPr>
          <w:t>History / OSS Name Server</w:t>
        </w:r>
        <w:r>
          <w:rPr>
            <w:noProof/>
            <w:webHidden/>
          </w:rPr>
          <w:tab/>
        </w:r>
        <w:r w:rsidR="002574E4">
          <w:rPr>
            <w:noProof/>
            <w:webHidden/>
          </w:rPr>
          <w:fldChar w:fldCharType="begin"/>
        </w:r>
        <w:r>
          <w:rPr>
            <w:noProof/>
            <w:webHidden/>
          </w:rPr>
          <w:instrText xml:space="preserve"> PAGEREF _Toc225241652 \h </w:instrText>
        </w:r>
        <w:r w:rsidR="002574E4">
          <w:rPr>
            <w:noProof/>
            <w:webHidden/>
          </w:rPr>
        </w:r>
        <w:r w:rsidR="002574E4">
          <w:rPr>
            <w:noProof/>
            <w:webHidden/>
          </w:rPr>
          <w:fldChar w:fldCharType="separate"/>
        </w:r>
        <w:r>
          <w:rPr>
            <w:noProof/>
            <w:webHidden/>
          </w:rPr>
          <w:t>430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53" w:history="1">
        <w:r w:rsidRPr="00231C4B">
          <w:rPr>
            <w:rStyle w:val="Hyperlink"/>
            <w:noProof/>
          </w:rPr>
          <w:t>History / Process Start/Stop</w:t>
        </w:r>
        <w:r>
          <w:rPr>
            <w:noProof/>
            <w:webHidden/>
          </w:rPr>
          <w:tab/>
        </w:r>
        <w:r w:rsidR="002574E4">
          <w:rPr>
            <w:noProof/>
            <w:webHidden/>
          </w:rPr>
          <w:fldChar w:fldCharType="begin"/>
        </w:r>
        <w:r>
          <w:rPr>
            <w:noProof/>
            <w:webHidden/>
          </w:rPr>
          <w:instrText xml:space="preserve"> PAGEREF _Toc225241653 \h </w:instrText>
        </w:r>
        <w:r w:rsidR="002574E4">
          <w:rPr>
            <w:noProof/>
            <w:webHidden/>
          </w:rPr>
        </w:r>
        <w:r w:rsidR="002574E4">
          <w:rPr>
            <w:noProof/>
            <w:webHidden/>
          </w:rPr>
          <w:fldChar w:fldCharType="separate"/>
        </w:r>
        <w:r>
          <w:rPr>
            <w:noProof/>
            <w:webHidden/>
          </w:rPr>
          <w:t>431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54" w:history="1">
        <w:r w:rsidRPr="00231C4B">
          <w:rPr>
            <w:rStyle w:val="Hyperlink"/>
            <w:noProof/>
          </w:rPr>
          <w:t>History / Export Data</w:t>
        </w:r>
        <w:r>
          <w:rPr>
            <w:noProof/>
            <w:webHidden/>
          </w:rPr>
          <w:tab/>
        </w:r>
        <w:r w:rsidR="002574E4">
          <w:rPr>
            <w:noProof/>
            <w:webHidden/>
          </w:rPr>
          <w:fldChar w:fldCharType="begin"/>
        </w:r>
        <w:r>
          <w:rPr>
            <w:noProof/>
            <w:webHidden/>
          </w:rPr>
          <w:instrText xml:space="preserve"> PAGEREF _Toc225241654 \h </w:instrText>
        </w:r>
        <w:r w:rsidR="002574E4">
          <w:rPr>
            <w:noProof/>
            <w:webHidden/>
          </w:rPr>
        </w:r>
        <w:r w:rsidR="002574E4">
          <w:rPr>
            <w:noProof/>
            <w:webHidden/>
          </w:rPr>
          <w:fldChar w:fldCharType="separate"/>
        </w:r>
        <w:r>
          <w:rPr>
            <w:noProof/>
            <w:webHidden/>
          </w:rPr>
          <w:t>432</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655" w:history="1">
        <w:r w:rsidRPr="00231C4B">
          <w:rPr>
            <w:rStyle w:val="Hyperlink"/>
            <w:noProof/>
          </w:rPr>
          <w:t>Alarms</w:t>
        </w:r>
        <w:r>
          <w:rPr>
            <w:noProof/>
            <w:webHidden/>
          </w:rPr>
          <w:tab/>
        </w:r>
        <w:r w:rsidR="002574E4">
          <w:rPr>
            <w:noProof/>
            <w:webHidden/>
          </w:rPr>
          <w:fldChar w:fldCharType="begin"/>
        </w:r>
        <w:r>
          <w:rPr>
            <w:noProof/>
            <w:webHidden/>
          </w:rPr>
          <w:instrText xml:space="preserve"> PAGEREF _Toc225241655 \h </w:instrText>
        </w:r>
        <w:r w:rsidR="002574E4">
          <w:rPr>
            <w:noProof/>
            <w:webHidden/>
          </w:rPr>
        </w:r>
        <w:r w:rsidR="002574E4">
          <w:rPr>
            <w:noProof/>
            <w:webHidden/>
          </w:rPr>
          <w:fldChar w:fldCharType="separate"/>
        </w:r>
        <w:r>
          <w:rPr>
            <w:noProof/>
            <w:webHidden/>
          </w:rPr>
          <w:t>435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56" w:history="1">
        <w:r w:rsidRPr="00231C4B">
          <w:rPr>
            <w:rStyle w:val="Hyperlink"/>
            <w:noProof/>
          </w:rPr>
          <w:t>Alarms / Active</w:t>
        </w:r>
        <w:r>
          <w:rPr>
            <w:noProof/>
            <w:webHidden/>
          </w:rPr>
          <w:tab/>
        </w:r>
        <w:r w:rsidR="002574E4">
          <w:rPr>
            <w:noProof/>
            <w:webHidden/>
          </w:rPr>
          <w:fldChar w:fldCharType="begin"/>
        </w:r>
        <w:r>
          <w:rPr>
            <w:noProof/>
            <w:webHidden/>
          </w:rPr>
          <w:instrText xml:space="preserve"> PAGEREF _Toc225241656 \h </w:instrText>
        </w:r>
        <w:r w:rsidR="002574E4">
          <w:rPr>
            <w:noProof/>
            <w:webHidden/>
          </w:rPr>
        </w:r>
        <w:r w:rsidR="002574E4">
          <w:rPr>
            <w:noProof/>
            <w:webHidden/>
          </w:rPr>
          <w:fldChar w:fldCharType="separate"/>
        </w:r>
        <w:r>
          <w:rPr>
            <w:noProof/>
            <w:webHidden/>
          </w:rPr>
          <w:t>436</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57" w:history="1">
        <w:r w:rsidRPr="00231C4B">
          <w:rPr>
            <w:rStyle w:val="Hyperlink"/>
            <w:noProof/>
          </w:rPr>
          <w:t>Define</w:t>
        </w:r>
        <w:r>
          <w:rPr>
            <w:noProof/>
            <w:webHidden/>
          </w:rPr>
          <w:tab/>
        </w:r>
        <w:r w:rsidR="002574E4">
          <w:rPr>
            <w:noProof/>
            <w:webHidden/>
          </w:rPr>
          <w:fldChar w:fldCharType="begin"/>
        </w:r>
        <w:r>
          <w:rPr>
            <w:noProof/>
            <w:webHidden/>
          </w:rPr>
          <w:instrText xml:space="preserve"> PAGEREF _Toc225241657 \h </w:instrText>
        </w:r>
        <w:r w:rsidR="002574E4">
          <w:rPr>
            <w:noProof/>
            <w:webHidden/>
          </w:rPr>
        </w:r>
        <w:r w:rsidR="002574E4">
          <w:rPr>
            <w:noProof/>
            <w:webHidden/>
          </w:rPr>
          <w:fldChar w:fldCharType="separate"/>
        </w:r>
        <w:r>
          <w:rPr>
            <w:noProof/>
            <w:webHidden/>
          </w:rPr>
          <w:t>440</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58" w:history="1">
        <w:r w:rsidRPr="00231C4B">
          <w:rPr>
            <w:rStyle w:val="Hyperlink"/>
            <w:noProof/>
          </w:rPr>
          <w:t>Define / Alarm</w:t>
        </w:r>
        <w:r>
          <w:rPr>
            <w:noProof/>
            <w:webHidden/>
          </w:rPr>
          <w:tab/>
        </w:r>
        <w:r w:rsidR="002574E4">
          <w:rPr>
            <w:noProof/>
            <w:webHidden/>
          </w:rPr>
          <w:fldChar w:fldCharType="begin"/>
        </w:r>
        <w:r>
          <w:rPr>
            <w:noProof/>
            <w:webHidden/>
          </w:rPr>
          <w:instrText xml:space="preserve"> PAGEREF _Toc225241658 \h </w:instrText>
        </w:r>
        <w:r w:rsidR="002574E4">
          <w:rPr>
            <w:noProof/>
            <w:webHidden/>
          </w:rPr>
        </w:r>
        <w:r w:rsidR="002574E4">
          <w:rPr>
            <w:noProof/>
            <w:webHidden/>
          </w:rPr>
          <w:fldChar w:fldCharType="separate"/>
        </w:r>
        <w:r>
          <w:rPr>
            <w:noProof/>
            <w:webHidden/>
          </w:rPr>
          <w:t>440</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59" w:history="1">
        <w:r w:rsidRPr="00231C4B">
          <w:rPr>
            <w:rStyle w:val="Hyperlink"/>
            <w:noProof/>
          </w:rPr>
          <w:t>Detailed Information</w:t>
        </w:r>
        <w:r>
          <w:rPr>
            <w:noProof/>
            <w:webHidden/>
          </w:rPr>
          <w:tab/>
        </w:r>
        <w:r w:rsidR="002574E4">
          <w:rPr>
            <w:noProof/>
            <w:webHidden/>
          </w:rPr>
          <w:fldChar w:fldCharType="begin"/>
        </w:r>
        <w:r>
          <w:rPr>
            <w:noProof/>
            <w:webHidden/>
          </w:rPr>
          <w:instrText xml:space="preserve"> PAGEREF _Toc225241659 \h </w:instrText>
        </w:r>
        <w:r w:rsidR="002574E4">
          <w:rPr>
            <w:noProof/>
            <w:webHidden/>
          </w:rPr>
        </w:r>
        <w:r w:rsidR="002574E4">
          <w:rPr>
            <w:noProof/>
            <w:webHidden/>
          </w:rPr>
          <w:fldChar w:fldCharType="separate"/>
        </w:r>
        <w:r>
          <w:rPr>
            <w:noProof/>
            <w:webHidden/>
          </w:rPr>
          <w:t>441</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660" w:history="1">
        <w:r w:rsidRPr="00231C4B">
          <w:rPr>
            <w:rStyle w:val="Hyperlink"/>
            <w:noProof/>
          </w:rPr>
          <w:t>Alarm attributes</w:t>
        </w:r>
        <w:r>
          <w:rPr>
            <w:noProof/>
            <w:webHidden/>
          </w:rPr>
          <w:tab/>
        </w:r>
        <w:r w:rsidR="002574E4">
          <w:rPr>
            <w:noProof/>
            <w:webHidden/>
          </w:rPr>
          <w:fldChar w:fldCharType="begin"/>
        </w:r>
        <w:r>
          <w:rPr>
            <w:noProof/>
            <w:webHidden/>
          </w:rPr>
          <w:instrText xml:space="preserve"> PAGEREF _Toc225241660 \h </w:instrText>
        </w:r>
        <w:r w:rsidR="002574E4">
          <w:rPr>
            <w:noProof/>
            <w:webHidden/>
          </w:rPr>
        </w:r>
        <w:r w:rsidR="002574E4">
          <w:rPr>
            <w:noProof/>
            <w:webHidden/>
          </w:rPr>
          <w:fldChar w:fldCharType="separate"/>
        </w:r>
        <w:r>
          <w:rPr>
            <w:noProof/>
            <w:webHidden/>
          </w:rPr>
          <w:t>442</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661" w:history="1">
        <w:r w:rsidRPr="00231C4B">
          <w:rPr>
            <w:rStyle w:val="Hyperlink"/>
            <w:noProof/>
          </w:rPr>
          <w:t>DiskFile - Percent full consider partitions(s)</w:t>
        </w:r>
        <w:r>
          <w:rPr>
            <w:noProof/>
            <w:webHidden/>
          </w:rPr>
          <w:tab/>
        </w:r>
        <w:r w:rsidR="002574E4">
          <w:rPr>
            <w:noProof/>
            <w:webHidden/>
          </w:rPr>
          <w:fldChar w:fldCharType="begin"/>
        </w:r>
        <w:r>
          <w:rPr>
            <w:noProof/>
            <w:webHidden/>
          </w:rPr>
          <w:instrText xml:space="preserve"> PAGEREF _Toc225241661 \h </w:instrText>
        </w:r>
        <w:r w:rsidR="002574E4">
          <w:rPr>
            <w:noProof/>
            <w:webHidden/>
          </w:rPr>
        </w:r>
        <w:r w:rsidR="002574E4">
          <w:rPr>
            <w:noProof/>
            <w:webHidden/>
          </w:rPr>
          <w:fldChar w:fldCharType="separate"/>
        </w:r>
        <w:r>
          <w:rPr>
            <w:noProof/>
            <w:webHidden/>
          </w:rPr>
          <w:t>443</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662" w:history="1">
        <w:r w:rsidRPr="00231C4B">
          <w:rPr>
            <w:rStyle w:val="Hyperlink"/>
            <w:noProof/>
          </w:rPr>
          <w:t>EMS / User Defined</w:t>
        </w:r>
        <w:r>
          <w:rPr>
            <w:noProof/>
            <w:webHidden/>
          </w:rPr>
          <w:tab/>
        </w:r>
        <w:r w:rsidR="002574E4">
          <w:rPr>
            <w:noProof/>
            <w:webHidden/>
          </w:rPr>
          <w:fldChar w:fldCharType="begin"/>
        </w:r>
        <w:r>
          <w:rPr>
            <w:noProof/>
            <w:webHidden/>
          </w:rPr>
          <w:instrText xml:space="preserve"> PAGEREF _Toc225241662 \h </w:instrText>
        </w:r>
        <w:r w:rsidR="002574E4">
          <w:rPr>
            <w:noProof/>
            <w:webHidden/>
          </w:rPr>
        </w:r>
        <w:r w:rsidR="002574E4">
          <w:rPr>
            <w:noProof/>
            <w:webHidden/>
          </w:rPr>
          <w:fldChar w:fldCharType="separate"/>
        </w:r>
        <w:r>
          <w:rPr>
            <w:noProof/>
            <w:webHidden/>
          </w:rPr>
          <w:t>444</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663" w:history="1">
        <w:r w:rsidRPr="00231C4B">
          <w:rPr>
            <w:rStyle w:val="Hyperlink"/>
            <w:noProof/>
          </w:rPr>
          <w:t>Process - State running / stopped</w:t>
        </w:r>
        <w:r>
          <w:rPr>
            <w:noProof/>
            <w:webHidden/>
          </w:rPr>
          <w:tab/>
        </w:r>
        <w:r w:rsidR="002574E4">
          <w:rPr>
            <w:noProof/>
            <w:webHidden/>
          </w:rPr>
          <w:fldChar w:fldCharType="begin"/>
        </w:r>
        <w:r>
          <w:rPr>
            <w:noProof/>
            <w:webHidden/>
          </w:rPr>
          <w:instrText xml:space="preserve"> PAGEREF _Toc225241663 \h </w:instrText>
        </w:r>
        <w:r w:rsidR="002574E4">
          <w:rPr>
            <w:noProof/>
            <w:webHidden/>
          </w:rPr>
        </w:r>
        <w:r w:rsidR="002574E4">
          <w:rPr>
            <w:noProof/>
            <w:webHidden/>
          </w:rPr>
          <w:fldChar w:fldCharType="separate"/>
        </w:r>
        <w:r>
          <w:rPr>
            <w:noProof/>
            <w:webHidden/>
          </w:rPr>
          <w:t>447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64" w:history="1">
        <w:r w:rsidRPr="00231C4B">
          <w:rPr>
            <w:rStyle w:val="Hyperlink"/>
            <w:noProof/>
          </w:rPr>
          <w:t>Define / Action</w:t>
        </w:r>
        <w:r>
          <w:rPr>
            <w:noProof/>
            <w:webHidden/>
          </w:rPr>
          <w:tab/>
        </w:r>
        <w:r w:rsidR="002574E4">
          <w:rPr>
            <w:noProof/>
            <w:webHidden/>
          </w:rPr>
          <w:fldChar w:fldCharType="begin"/>
        </w:r>
        <w:r>
          <w:rPr>
            <w:noProof/>
            <w:webHidden/>
          </w:rPr>
          <w:instrText xml:space="preserve"> PAGEREF _Toc225241664 \h </w:instrText>
        </w:r>
        <w:r w:rsidR="002574E4">
          <w:rPr>
            <w:noProof/>
            <w:webHidden/>
          </w:rPr>
        </w:r>
        <w:r w:rsidR="002574E4">
          <w:rPr>
            <w:noProof/>
            <w:webHidden/>
          </w:rPr>
          <w:fldChar w:fldCharType="separate"/>
        </w:r>
        <w:r>
          <w:rPr>
            <w:noProof/>
            <w:webHidden/>
          </w:rPr>
          <w:t>447</w:t>
        </w:r>
        <w:r w:rsidR="002574E4">
          <w:rPr>
            <w:noProof/>
            <w:webHidden/>
          </w:rPr>
          <w:fldChar w:fldCharType="end"/>
        </w:r>
      </w:hyperlink>
    </w:p>
    <w:p w:rsidR="00B40587" w:rsidRPr="005435AD" w:rsidRDefault="00B40587">
      <w:pPr>
        <w:pStyle w:val="TOC6"/>
        <w:rPr>
          <w:rFonts w:ascii="Aptos" w:eastAsia="PMingLiU" w:hAnsi="Aptos" w:cs="Times New Roman"/>
          <w:noProof/>
          <w:kern w:val="2"/>
        </w:rPr>
      </w:pPr>
      <w:hyperlink w:anchor="_Toc225241665" w:history="1">
        <w:r w:rsidRPr="00231C4B">
          <w:rPr>
            <w:rStyle w:val="Hyperlink"/>
            <w:noProof/>
          </w:rPr>
          <w:t>Variable Descriptions</w:t>
        </w:r>
        <w:r>
          <w:rPr>
            <w:noProof/>
            <w:webHidden/>
          </w:rPr>
          <w:tab/>
        </w:r>
        <w:r w:rsidR="002574E4">
          <w:rPr>
            <w:noProof/>
            <w:webHidden/>
          </w:rPr>
          <w:fldChar w:fldCharType="begin"/>
        </w:r>
        <w:r>
          <w:rPr>
            <w:noProof/>
            <w:webHidden/>
          </w:rPr>
          <w:instrText xml:space="preserve"> PAGEREF _Toc225241665 \h </w:instrText>
        </w:r>
        <w:r w:rsidR="002574E4">
          <w:rPr>
            <w:noProof/>
            <w:webHidden/>
          </w:rPr>
        </w:r>
        <w:r w:rsidR="002574E4">
          <w:rPr>
            <w:noProof/>
            <w:webHidden/>
          </w:rPr>
          <w:fldChar w:fldCharType="separate"/>
        </w:r>
        <w:r>
          <w:rPr>
            <w:noProof/>
            <w:webHidden/>
          </w:rPr>
          <w:t>449</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66" w:history="1">
        <w:r w:rsidRPr="00231C4B">
          <w:rPr>
            <w:rStyle w:val="Hyperlink"/>
            <w:noProof/>
          </w:rPr>
          <w:t>Define / Times</w:t>
        </w:r>
        <w:r>
          <w:rPr>
            <w:noProof/>
            <w:webHidden/>
          </w:rPr>
          <w:tab/>
        </w:r>
        <w:r w:rsidR="002574E4">
          <w:rPr>
            <w:noProof/>
            <w:webHidden/>
          </w:rPr>
          <w:fldChar w:fldCharType="begin"/>
        </w:r>
        <w:r>
          <w:rPr>
            <w:noProof/>
            <w:webHidden/>
          </w:rPr>
          <w:instrText xml:space="preserve"> PAGEREF _Toc225241666 \h </w:instrText>
        </w:r>
        <w:r w:rsidR="002574E4">
          <w:rPr>
            <w:noProof/>
            <w:webHidden/>
          </w:rPr>
        </w:r>
        <w:r w:rsidR="002574E4">
          <w:rPr>
            <w:noProof/>
            <w:webHidden/>
          </w:rPr>
          <w:fldChar w:fldCharType="separate"/>
        </w:r>
        <w:r>
          <w:rPr>
            <w:noProof/>
            <w:webHidden/>
          </w:rPr>
          <w:t>451</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67" w:history="1">
        <w:r w:rsidRPr="00231C4B">
          <w:rPr>
            <w:rStyle w:val="Hyperlink"/>
            <w:noProof/>
          </w:rPr>
          <w:t>Define / Email</w:t>
        </w:r>
        <w:r>
          <w:rPr>
            <w:noProof/>
            <w:webHidden/>
          </w:rPr>
          <w:tab/>
        </w:r>
        <w:r w:rsidR="002574E4">
          <w:rPr>
            <w:noProof/>
            <w:webHidden/>
          </w:rPr>
          <w:fldChar w:fldCharType="begin"/>
        </w:r>
        <w:r>
          <w:rPr>
            <w:noProof/>
            <w:webHidden/>
          </w:rPr>
          <w:instrText xml:space="preserve"> PAGEREF _Toc225241667 \h </w:instrText>
        </w:r>
        <w:r w:rsidR="002574E4">
          <w:rPr>
            <w:noProof/>
            <w:webHidden/>
          </w:rPr>
        </w:r>
        <w:r w:rsidR="002574E4">
          <w:rPr>
            <w:noProof/>
            <w:webHidden/>
          </w:rPr>
          <w:fldChar w:fldCharType="separate"/>
        </w:r>
        <w:r>
          <w:rPr>
            <w:noProof/>
            <w:webHidden/>
          </w:rPr>
          <w:t>452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68" w:history="1">
        <w:r w:rsidRPr="00231C4B">
          <w:rPr>
            <w:rStyle w:val="Hyperlink"/>
            <w:noProof/>
          </w:rPr>
          <w:t>Define / Email Group</w:t>
        </w:r>
        <w:r>
          <w:rPr>
            <w:noProof/>
            <w:webHidden/>
          </w:rPr>
          <w:tab/>
        </w:r>
        <w:r w:rsidR="002574E4">
          <w:rPr>
            <w:noProof/>
            <w:webHidden/>
          </w:rPr>
          <w:fldChar w:fldCharType="begin"/>
        </w:r>
        <w:r>
          <w:rPr>
            <w:noProof/>
            <w:webHidden/>
          </w:rPr>
          <w:instrText xml:space="preserve"> PAGEREF _Toc225241668 \h </w:instrText>
        </w:r>
        <w:r w:rsidR="002574E4">
          <w:rPr>
            <w:noProof/>
            <w:webHidden/>
          </w:rPr>
        </w:r>
        <w:r w:rsidR="002574E4">
          <w:rPr>
            <w:noProof/>
            <w:webHidden/>
          </w:rPr>
          <w:fldChar w:fldCharType="separate"/>
        </w:r>
        <w:r>
          <w:rPr>
            <w:noProof/>
            <w:webHidden/>
          </w:rPr>
          <w:t>453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69" w:history="1">
        <w:r w:rsidRPr="00231C4B">
          <w:rPr>
            <w:rStyle w:val="Hyperlink"/>
            <w:noProof/>
          </w:rPr>
          <w:t>List</w:t>
        </w:r>
        <w:r>
          <w:rPr>
            <w:noProof/>
            <w:webHidden/>
          </w:rPr>
          <w:tab/>
        </w:r>
        <w:r w:rsidR="002574E4">
          <w:rPr>
            <w:noProof/>
            <w:webHidden/>
          </w:rPr>
          <w:fldChar w:fldCharType="begin"/>
        </w:r>
        <w:r>
          <w:rPr>
            <w:noProof/>
            <w:webHidden/>
          </w:rPr>
          <w:instrText xml:space="preserve"> PAGEREF _Toc225241669 \h </w:instrText>
        </w:r>
        <w:r w:rsidR="002574E4">
          <w:rPr>
            <w:noProof/>
            <w:webHidden/>
          </w:rPr>
        </w:r>
        <w:r w:rsidR="002574E4">
          <w:rPr>
            <w:noProof/>
            <w:webHidden/>
          </w:rPr>
          <w:fldChar w:fldCharType="separate"/>
        </w:r>
        <w:r>
          <w:rPr>
            <w:noProof/>
            <w:webHidden/>
          </w:rPr>
          <w:t>456</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70" w:history="1">
        <w:r w:rsidRPr="00231C4B">
          <w:rPr>
            <w:rStyle w:val="Hyperlink"/>
            <w:noProof/>
          </w:rPr>
          <w:t>List / Alarm</w:t>
        </w:r>
        <w:r>
          <w:rPr>
            <w:noProof/>
            <w:webHidden/>
          </w:rPr>
          <w:tab/>
        </w:r>
        <w:r w:rsidR="002574E4">
          <w:rPr>
            <w:noProof/>
            <w:webHidden/>
          </w:rPr>
          <w:fldChar w:fldCharType="begin"/>
        </w:r>
        <w:r>
          <w:rPr>
            <w:noProof/>
            <w:webHidden/>
          </w:rPr>
          <w:instrText xml:space="preserve"> PAGEREF _Toc225241670 \h </w:instrText>
        </w:r>
        <w:r w:rsidR="002574E4">
          <w:rPr>
            <w:noProof/>
            <w:webHidden/>
          </w:rPr>
        </w:r>
        <w:r w:rsidR="002574E4">
          <w:rPr>
            <w:noProof/>
            <w:webHidden/>
          </w:rPr>
          <w:fldChar w:fldCharType="separate"/>
        </w:r>
        <w:r>
          <w:rPr>
            <w:noProof/>
            <w:webHidden/>
          </w:rPr>
          <w:t>456</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71" w:history="1">
        <w:r w:rsidRPr="00231C4B">
          <w:rPr>
            <w:rStyle w:val="Hyperlink"/>
            <w:noProof/>
          </w:rPr>
          <w:t>List / Action</w:t>
        </w:r>
        <w:r>
          <w:rPr>
            <w:noProof/>
            <w:webHidden/>
          </w:rPr>
          <w:tab/>
        </w:r>
        <w:r w:rsidR="002574E4">
          <w:rPr>
            <w:noProof/>
            <w:webHidden/>
          </w:rPr>
          <w:fldChar w:fldCharType="begin"/>
        </w:r>
        <w:r>
          <w:rPr>
            <w:noProof/>
            <w:webHidden/>
          </w:rPr>
          <w:instrText xml:space="preserve"> PAGEREF _Toc225241671 \h </w:instrText>
        </w:r>
        <w:r w:rsidR="002574E4">
          <w:rPr>
            <w:noProof/>
            <w:webHidden/>
          </w:rPr>
        </w:r>
        <w:r w:rsidR="002574E4">
          <w:rPr>
            <w:noProof/>
            <w:webHidden/>
          </w:rPr>
          <w:fldChar w:fldCharType="separate"/>
        </w:r>
        <w:r>
          <w:rPr>
            <w:noProof/>
            <w:webHidden/>
          </w:rPr>
          <w:t>457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72" w:history="1">
        <w:r w:rsidRPr="00231C4B">
          <w:rPr>
            <w:rStyle w:val="Hyperlink"/>
            <w:noProof/>
          </w:rPr>
          <w:t>List / Times</w:t>
        </w:r>
        <w:r>
          <w:rPr>
            <w:noProof/>
            <w:webHidden/>
          </w:rPr>
          <w:tab/>
        </w:r>
        <w:r w:rsidR="002574E4">
          <w:rPr>
            <w:noProof/>
            <w:webHidden/>
          </w:rPr>
          <w:fldChar w:fldCharType="begin"/>
        </w:r>
        <w:r>
          <w:rPr>
            <w:noProof/>
            <w:webHidden/>
          </w:rPr>
          <w:instrText xml:space="preserve"> PAGEREF _Toc225241672 \h </w:instrText>
        </w:r>
        <w:r w:rsidR="002574E4">
          <w:rPr>
            <w:noProof/>
            <w:webHidden/>
          </w:rPr>
        </w:r>
        <w:r w:rsidR="002574E4">
          <w:rPr>
            <w:noProof/>
            <w:webHidden/>
          </w:rPr>
          <w:fldChar w:fldCharType="separate"/>
        </w:r>
        <w:r>
          <w:rPr>
            <w:noProof/>
            <w:webHidden/>
          </w:rPr>
          <w:t>457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73" w:history="1">
        <w:r w:rsidRPr="00231C4B">
          <w:rPr>
            <w:rStyle w:val="Hyperlink"/>
            <w:noProof/>
          </w:rPr>
          <w:t>List / Email</w:t>
        </w:r>
        <w:r>
          <w:rPr>
            <w:noProof/>
            <w:webHidden/>
          </w:rPr>
          <w:tab/>
        </w:r>
        <w:r w:rsidR="002574E4">
          <w:rPr>
            <w:noProof/>
            <w:webHidden/>
          </w:rPr>
          <w:fldChar w:fldCharType="begin"/>
        </w:r>
        <w:r>
          <w:rPr>
            <w:noProof/>
            <w:webHidden/>
          </w:rPr>
          <w:instrText xml:space="preserve"> PAGEREF _Toc225241673 \h </w:instrText>
        </w:r>
        <w:r w:rsidR="002574E4">
          <w:rPr>
            <w:noProof/>
            <w:webHidden/>
          </w:rPr>
        </w:r>
        <w:r w:rsidR="002574E4">
          <w:rPr>
            <w:noProof/>
            <w:webHidden/>
          </w:rPr>
          <w:fldChar w:fldCharType="separate"/>
        </w:r>
        <w:r>
          <w:rPr>
            <w:noProof/>
            <w:webHidden/>
          </w:rPr>
          <w:t>458</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74" w:history="1">
        <w:r w:rsidRPr="00231C4B">
          <w:rPr>
            <w:rStyle w:val="Hyperlink"/>
            <w:noProof/>
          </w:rPr>
          <w:t>List / Email Group</w:t>
        </w:r>
        <w:r>
          <w:rPr>
            <w:noProof/>
            <w:webHidden/>
          </w:rPr>
          <w:tab/>
        </w:r>
        <w:r w:rsidR="002574E4">
          <w:rPr>
            <w:noProof/>
            <w:webHidden/>
          </w:rPr>
          <w:fldChar w:fldCharType="begin"/>
        </w:r>
        <w:r>
          <w:rPr>
            <w:noProof/>
            <w:webHidden/>
          </w:rPr>
          <w:instrText xml:space="preserve"> PAGEREF _Toc225241674 \h </w:instrText>
        </w:r>
        <w:r w:rsidR="002574E4">
          <w:rPr>
            <w:noProof/>
            <w:webHidden/>
          </w:rPr>
        </w:r>
        <w:r w:rsidR="002574E4">
          <w:rPr>
            <w:noProof/>
            <w:webHidden/>
          </w:rPr>
          <w:fldChar w:fldCharType="separate"/>
        </w:r>
        <w:r>
          <w:rPr>
            <w:noProof/>
            <w:webHidden/>
          </w:rPr>
          <w:t>458</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75" w:history="1">
        <w:r w:rsidRPr="00231C4B">
          <w:rPr>
            <w:rStyle w:val="Hyperlink"/>
            <w:noProof/>
          </w:rPr>
          <w:t>List / Group List</w:t>
        </w:r>
        <w:r>
          <w:rPr>
            <w:noProof/>
            <w:webHidden/>
          </w:rPr>
          <w:tab/>
        </w:r>
        <w:r w:rsidR="002574E4">
          <w:rPr>
            <w:noProof/>
            <w:webHidden/>
          </w:rPr>
          <w:fldChar w:fldCharType="begin"/>
        </w:r>
        <w:r>
          <w:rPr>
            <w:noProof/>
            <w:webHidden/>
          </w:rPr>
          <w:instrText xml:space="preserve"> PAGEREF _Toc225241675 \h </w:instrText>
        </w:r>
        <w:r w:rsidR="002574E4">
          <w:rPr>
            <w:noProof/>
            <w:webHidden/>
          </w:rPr>
        </w:r>
        <w:r w:rsidR="002574E4">
          <w:rPr>
            <w:noProof/>
            <w:webHidden/>
          </w:rPr>
          <w:fldChar w:fldCharType="separate"/>
        </w:r>
        <w:r>
          <w:rPr>
            <w:noProof/>
            <w:webHidden/>
          </w:rPr>
          <w:t>459</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76" w:history="1">
        <w:r w:rsidRPr="00231C4B">
          <w:rPr>
            <w:rStyle w:val="Hyperlink"/>
            <w:noProof/>
          </w:rPr>
          <w:t>List / Export</w:t>
        </w:r>
        <w:r>
          <w:rPr>
            <w:noProof/>
            <w:webHidden/>
          </w:rPr>
          <w:tab/>
        </w:r>
        <w:r w:rsidR="002574E4">
          <w:rPr>
            <w:noProof/>
            <w:webHidden/>
          </w:rPr>
          <w:fldChar w:fldCharType="begin"/>
        </w:r>
        <w:r>
          <w:rPr>
            <w:noProof/>
            <w:webHidden/>
          </w:rPr>
          <w:instrText xml:space="preserve"> PAGEREF _Toc225241676 \h </w:instrText>
        </w:r>
        <w:r w:rsidR="002574E4">
          <w:rPr>
            <w:noProof/>
            <w:webHidden/>
          </w:rPr>
        </w:r>
        <w:r w:rsidR="002574E4">
          <w:rPr>
            <w:noProof/>
            <w:webHidden/>
          </w:rPr>
          <w:fldChar w:fldCharType="separate"/>
        </w:r>
        <w:r>
          <w:rPr>
            <w:noProof/>
            <w:webHidden/>
          </w:rPr>
          <w:t>460</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77" w:history="1">
        <w:r w:rsidRPr="00231C4B">
          <w:rPr>
            <w:rStyle w:val="Hyperlink"/>
            <w:noProof/>
          </w:rPr>
          <w:t>List / Import</w:t>
        </w:r>
        <w:r>
          <w:rPr>
            <w:noProof/>
            <w:webHidden/>
          </w:rPr>
          <w:tab/>
        </w:r>
        <w:r w:rsidR="002574E4">
          <w:rPr>
            <w:noProof/>
            <w:webHidden/>
          </w:rPr>
          <w:fldChar w:fldCharType="begin"/>
        </w:r>
        <w:r>
          <w:rPr>
            <w:noProof/>
            <w:webHidden/>
          </w:rPr>
          <w:instrText xml:space="preserve"> PAGEREF _Toc225241677 \h </w:instrText>
        </w:r>
        <w:r w:rsidR="002574E4">
          <w:rPr>
            <w:noProof/>
            <w:webHidden/>
          </w:rPr>
        </w:r>
        <w:r w:rsidR="002574E4">
          <w:rPr>
            <w:noProof/>
            <w:webHidden/>
          </w:rPr>
          <w:fldChar w:fldCharType="separate"/>
        </w:r>
        <w:r>
          <w:rPr>
            <w:noProof/>
            <w:webHidden/>
          </w:rPr>
          <w:t>461</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678" w:history="1">
        <w:r w:rsidRPr="00231C4B">
          <w:rPr>
            <w:rStyle w:val="Hyperlink"/>
            <w:noProof/>
          </w:rPr>
          <w:t>Configure</w:t>
        </w:r>
        <w:r>
          <w:rPr>
            <w:noProof/>
            <w:webHidden/>
          </w:rPr>
          <w:tab/>
        </w:r>
        <w:r w:rsidR="002574E4">
          <w:rPr>
            <w:noProof/>
            <w:webHidden/>
          </w:rPr>
          <w:fldChar w:fldCharType="begin"/>
        </w:r>
        <w:r>
          <w:rPr>
            <w:noProof/>
            <w:webHidden/>
          </w:rPr>
          <w:instrText xml:space="preserve"> PAGEREF _Toc225241678 \h </w:instrText>
        </w:r>
        <w:r w:rsidR="002574E4">
          <w:rPr>
            <w:noProof/>
            <w:webHidden/>
          </w:rPr>
        </w:r>
        <w:r w:rsidR="002574E4">
          <w:rPr>
            <w:noProof/>
            <w:webHidden/>
          </w:rPr>
          <w:fldChar w:fldCharType="separate"/>
        </w:r>
        <w:r>
          <w:rPr>
            <w:noProof/>
            <w:webHidden/>
          </w:rPr>
          <w:t>463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79" w:history="1">
        <w:r w:rsidRPr="00231C4B">
          <w:rPr>
            <w:rStyle w:val="Hyperlink"/>
            <w:noProof/>
          </w:rPr>
          <w:t>Configure / Diagnostics</w:t>
        </w:r>
        <w:r>
          <w:rPr>
            <w:noProof/>
            <w:webHidden/>
          </w:rPr>
          <w:tab/>
        </w:r>
        <w:r w:rsidR="002574E4">
          <w:rPr>
            <w:noProof/>
            <w:webHidden/>
          </w:rPr>
          <w:fldChar w:fldCharType="begin"/>
        </w:r>
        <w:r>
          <w:rPr>
            <w:noProof/>
            <w:webHidden/>
          </w:rPr>
          <w:instrText xml:space="preserve"> PAGEREF _Toc225241679 \h </w:instrText>
        </w:r>
        <w:r w:rsidR="002574E4">
          <w:rPr>
            <w:noProof/>
            <w:webHidden/>
          </w:rPr>
        </w:r>
        <w:r w:rsidR="002574E4">
          <w:rPr>
            <w:noProof/>
            <w:webHidden/>
          </w:rPr>
          <w:fldChar w:fldCharType="separate"/>
        </w:r>
        <w:r>
          <w:rPr>
            <w:noProof/>
            <w:webHidden/>
          </w:rPr>
          <w:t>464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80" w:history="1">
        <w:r w:rsidRPr="00231C4B">
          <w:rPr>
            <w:rStyle w:val="Hyperlink"/>
            <w:noProof/>
          </w:rPr>
          <w:t>Server</w:t>
        </w:r>
        <w:r>
          <w:rPr>
            <w:noProof/>
            <w:webHidden/>
          </w:rPr>
          <w:tab/>
        </w:r>
        <w:r w:rsidR="002574E4">
          <w:rPr>
            <w:noProof/>
            <w:webHidden/>
          </w:rPr>
          <w:fldChar w:fldCharType="begin"/>
        </w:r>
        <w:r>
          <w:rPr>
            <w:noProof/>
            <w:webHidden/>
          </w:rPr>
          <w:instrText xml:space="preserve"> PAGEREF _Toc225241680 \h </w:instrText>
        </w:r>
        <w:r w:rsidR="002574E4">
          <w:rPr>
            <w:noProof/>
            <w:webHidden/>
          </w:rPr>
        </w:r>
        <w:r w:rsidR="002574E4">
          <w:rPr>
            <w:noProof/>
            <w:webHidden/>
          </w:rPr>
          <w:fldChar w:fldCharType="separate"/>
        </w:r>
        <w:r>
          <w:rPr>
            <w:noProof/>
            <w:webHidden/>
          </w:rPr>
          <w:t>466</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81" w:history="1">
        <w:r w:rsidRPr="00231C4B">
          <w:rPr>
            <w:rStyle w:val="Hyperlink"/>
            <w:noProof/>
          </w:rPr>
          <w:t>Server / Server Info</w:t>
        </w:r>
        <w:r>
          <w:rPr>
            <w:noProof/>
            <w:webHidden/>
          </w:rPr>
          <w:tab/>
        </w:r>
        <w:r w:rsidR="002574E4">
          <w:rPr>
            <w:noProof/>
            <w:webHidden/>
          </w:rPr>
          <w:fldChar w:fldCharType="begin"/>
        </w:r>
        <w:r>
          <w:rPr>
            <w:noProof/>
            <w:webHidden/>
          </w:rPr>
          <w:instrText xml:space="preserve"> PAGEREF _Toc225241681 \h </w:instrText>
        </w:r>
        <w:r w:rsidR="002574E4">
          <w:rPr>
            <w:noProof/>
            <w:webHidden/>
          </w:rPr>
        </w:r>
        <w:r w:rsidR="002574E4">
          <w:rPr>
            <w:noProof/>
            <w:webHidden/>
          </w:rPr>
          <w:fldChar w:fldCharType="separate"/>
        </w:r>
        <w:r>
          <w:rPr>
            <w:noProof/>
            <w:webHidden/>
          </w:rPr>
          <w:t>466</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82" w:history="1">
        <w:r w:rsidRPr="00231C4B">
          <w:rPr>
            <w:rStyle w:val="Hyperlink"/>
            <w:noProof/>
          </w:rPr>
          <w:t>Server / Client Connections</w:t>
        </w:r>
        <w:r>
          <w:rPr>
            <w:noProof/>
            <w:webHidden/>
          </w:rPr>
          <w:tab/>
        </w:r>
        <w:r w:rsidR="002574E4">
          <w:rPr>
            <w:noProof/>
            <w:webHidden/>
          </w:rPr>
          <w:fldChar w:fldCharType="begin"/>
        </w:r>
        <w:r>
          <w:rPr>
            <w:noProof/>
            <w:webHidden/>
          </w:rPr>
          <w:instrText xml:space="preserve"> PAGEREF _Toc225241682 \h </w:instrText>
        </w:r>
        <w:r w:rsidR="002574E4">
          <w:rPr>
            <w:noProof/>
            <w:webHidden/>
          </w:rPr>
        </w:r>
        <w:r w:rsidR="002574E4">
          <w:rPr>
            <w:noProof/>
            <w:webHidden/>
          </w:rPr>
          <w:fldChar w:fldCharType="separate"/>
        </w:r>
        <w:r>
          <w:rPr>
            <w:noProof/>
            <w:webHidden/>
          </w:rPr>
          <w:t>470</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83" w:history="1">
        <w:r w:rsidRPr="00231C4B">
          <w:rPr>
            <w:rStyle w:val="Hyperlink"/>
            <w:noProof/>
          </w:rPr>
          <w:t>Server / Trace Log</w:t>
        </w:r>
        <w:r>
          <w:rPr>
            <w:noProof/>
            <w:webHidden/>
          </w:rPr>
          <w:tab/>
        </w:r>
        <w:r w:rsidR="002574E4">
          <w:rPr>
            <w:noProof/>
            <w:webHidden/>
          </w:rPr>
          <w:fldChar w:fldCharType="begin"/>
        </w:r>
        <w:r>
          <w:rPr>
            <w:noProof/>
            <w:webHidden/>
          </w:rPr>
          <w:instrText xml:space="preserve"> PAGEREF _Toc225241683 \h </w:instrText>
        </w:r>
        <w:r w:rsidR="002574E4">
          <w:rPr>
            <w:noProof/>
            <w:webHidden/>
          </w:rPr>
        </w:r>
        <w:r w:rsidR="002574E4">
          <w:rPr>
            <w:noProof/>
            <w:webHidden/>
          </w:rPr>
          <w:fldChar w:fldCharType="separate"/>
        </w:r>
        <w:r>
          <w:rPr>
            <w:noProof/>
            <w:webHidden/>
          </w:rPr>
          <w:t>471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84" w:history="1">
        <w:r w:rsidRPr="00231C4B">
          <w:rPr>
            <w:rStyle w:val="Hyperlink"/>
            <w:noProof/>
          </w:rPr>
          <w:t>Client</w:t>
        </w:r>
        <w:r>
          <w:rPr>
            <w:noProof/>
            <w:webHidden/>
          </w:rPr>
          <w:tab/>
        </w:r>
        <w:r w:rsidR="002574E4">
          <w:rPr>
            <w:noProof/>
            <w:webHidden/>
          </w:rPr>
          <w:fldChar w:fldCharType="begin"/>
        </w:r>
        <w:r>
          <w:rPr>
            <w:noProof/>
            <w:webHidden/>
          </w:rPr>
          <w:instrText xml:space="preserve"> PAGEREF _Toc225241684 \h </w:instrText>
        </w:r>
        <w:r w:rsidR="002574E4">
          <w:rPr>
            <w:noProof/>
            <w:webHidden/>
          </w:rPr>
        </w:r>
        <w:r w:rsidR="002574E4">
          <w:rPr>
            <w:noProof/>
            <w:webHidden/>
          </w:rPr>
          <w:fldChar w:fldCharType="separate"/>
        </w:r>
        <w:r>
          <w:rPr>
            <w:noProof/>
            <w:webHidden/>
          </w:rPr>
          <w:t>472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85" w:history="1">
        <w:r w:rsidRPr="00231C4B">
          <w:rPr>
            <w:rStyle w:val="Hyperlink"/>
            <w:noProof/>
          </w:rPr>
          <w:t>Client / General</w:t>
        </w:r>
        <w:r>
          <w:rPr>
            <w:noProof/>
            <w:webHidden/>
          </w:rPr>
          <w:tab/>
        </w:r>
        <w:r w:rsidR="002574E4">
          <w:rPr>
            <w:noProof/>
            <w:webHidden/>
          </w:rPr>
          <w:fldChar w:fldCharType="begin"/>
        </w:r>
        <w:r>
          <w:rPr>
            <w:noProof/>
            <w:webHidden/>
          </w:rPr>
          <w:instrText xml:space="preserve"> PAGEREF _Toc225241685 \h </w:instrText>
        </w:r>
        <w:r w:rsidR="002574E4">
          <w:rPr>
            <w:noProof/>
            <w:webHidden/>
          </w:rPr>
        </w:r>
        <w:r w:rsidR="002574E4">
          <w:rPr>
            <w:noProof/>
            <w:webHidden/>
          </w:rPr>
          <w:fldChar w:fldCharType="separate"/>
        </w:r>
        <w:r>
          <w:rPr>
            <w:noProof/>
            <w:webHidden/>
          </w:rPr>
          <w:t>472</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86" w:history="1">
        <w:r w:rsidRPr="00231C4B">
          <w:rPr>
            <w:rStyle w:val="Hyperlink"/>
            <w:noProof/>
          </w:rPr>
          <w:t>Client / Single Screen</w:t>
        </w:r>
        <w:r>
          <w:rPr>
            <w:noProof/>
            <w:webHidden/>
          </w:rPr>
          <w:tab/>
        </w:r>
        <w:r w:rsidR="002574E4">
          <w:rPr>
            <w:noProof/>
            <w:webHidden/>
          </w:rPr>
          <w:fldChar w:fldCharType="begin"/>
        </w:r>
        <w:r>
          <w:rPr>
            <w:noProof/>
            <w:webHidden/>
          </w:rPr>
          <w:instrText xml:space="preserve"> PAGEREF _Toc225241686 \h </w:instrText>
        </w:r>
        <w:r w:rsidR="002574E4">
          <w:rPr>
            <w:noProof/>
            <w:webHidden/>
          </w:rPr>
        </w:r>
        <w:r w:rsidR="002574E4">
          <w:rPr>
            <w:noProof/>
            <w:webHidden/>
          </w:rPr>
          <w:fldChar w:fldCharType="separate"/>
        </w:r>
        <w:r>
          <w:rPr>
            <w:noProof/>
            <w:webHidden/>
          </w:rPr>
          <w:t>474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87" w:history="1">
        <w:r w:rsidRPr="00231C4B">
          <w:rPr>
            <w:rStyle w:val="Hyperlink"/>
            <w:noProof/>
          </w:rPr>
          <w:t>Define Systems</w:t>
        </w:r>
        <w:r>
          <w:rPr>
            <w:noProof/>
            <w:webHidden/>
          </w:rPr>
          <w:tab/>
        </w:r>
        <w:r w:rsidR="002574E4">
          <w:rPr>
            <w:noProof/>
            <w:webHidden/>
          </w:rPr>
          <w:fldChar w:fldCharType="begin"/>
        </w:r>
        <w:r>
          <w:rPr>
            <w:noProof/>
            <w:webHidden/>
          </w:rPr>
          <w:instrText xml:space="preserve"> PAGEREF _Toc225241687 \h </w:instrText>
        </w:r>
        <w:r w:rsidR="002574E4">
          <w:rPr>
            <w:noProof/>
            <w:webHidden/>
          </w:rPr>
        </w:r>
        <w:r w:rsidR="002574E4">
          <w:rPr>
            <w:noProof/>
            <w:webHidden/>
          </w:rPr>
          <w:fldChar w:fldCharType="separate"/>
        </w:r>
        <w:r>
          <w:rPr>
            <w:noProof/>
            <w:webHidden/>
          </w:rPr>
          <w:t>475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88" w:history="1">
        <w:r w:rsidRPr="00231C4B">
          <w:rPr>
            <w:rStyle w:val="Hyperlink"/>
            <w:noProof/>
          </w:rPr>
          <w:t>Client Access</w:t>
        </w:r>
        <w:r>
          <w:rPr>
            <w:noProof/>
            <w:webHidden/>
          </w:rPr>
          <w:tab/>
        </w:r>
        <w:r w:rsidR="002574E4">
          <w:rPr>
            <w:noProof/>
            <w:webHidden/>
          </w:rPr>
          <w:fldChar w:fldCharType="begin"/>
        </w:r>
        <w:r>
          <w:rPr>
            <w:noProof/>
            <w:webHidden/>
          </w:rPr>
          <w:instrText xml:space="preserve"> PAGEREF _Toc225241688 \h </w:instrText>
        </w:r>
        <w:r w:rsidR="002574E4">
          <w:rPr>
            <w:noProof/>
            <w:webHidden/>
          </w:rPr>
        </w:r>
        <w:r w:rsidR="002574E4">
          <w:rPr>
            <w:noProof/>
            <w:webHidden/>
          </w:rPr>
          <w:fldChar w:fldCharType="separate"/>
        </w:r>
        <w:r>
          <w:rPr>
            <w:noProof/>
            <w:webHidden/>
          </w:rPr>
          <w:t>477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89" w:history="1">
        <w:r w:rsidRPr="00231C4B">
          <w:rPr>
            <w:rStyle w:val="Hyperlink"/>
            <w:noProof/>
          </w:rPr>
          <w:t>Client Access / Global Settings</w:t>
        </w:r>
        <w:r>
          <w:rPr>
            <w:noProof/>
            <w:webHidden/>
          </w:rPr>
          <w:tab/>
        </w:r>
        <w:r w:rsidR="002574E4">
          <w:rPr>
            <w:noProof/>
            <w:webHidden/>
          </w:rPr>
          <w:fldChar w:fldCharType="begin"/>
        </w:r>
        <w:r>
          <w:rPr>
            <w:noProof/>
            <w:webHidden/>
          </w:rPr>
          <w:instrText xml:space="preserve"> PAGEREF _Toc225241689 \h </w:instrText>
        </w:r>
        <w:r w:rsidR="002574E4">
          <w:rPr>
            <w:noProof/>
            <w:webHidden/>
          </w:rPr>
        </w:r>
        <w:r w:rsidR="002574E4">
          <w:rPr>
            <w:noProof/>
            <w:webHidden/>
          </w:rPr>
          <w:fldChar w:fldCharType="separate"/>
        </w:r>
        <w:r>
          <w:rPr>
            <w:noProof/>
            <w:webHidden/>
          </w:rPr>
          <w:t>477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90" w:history="1">
        <w:r w:rsidRPr="00231C4B">
          <w:rPr>
            <w:rStyle w:val="Hyperlink"/>
            <w:noProof/>
          </w:rPr>
          <w:t>Client Access / User Define</w:t>
        </w:r>
        <w:r>
          <w:rPr>
            <w:noProof/>
            <w:webHidden/>
          </w:rPr>
          <w:tab/>
        </w:r>
        <w:r w:rsidR="002574E4">
          <w:rPr>
            <w:noProof/>
            <w:webHidden/>
          </w:rPr>
          <w:fldChar w:fldCharType="begin"/>
        </w:r>
        <w:r>
          <w:rPr>
            <w:noProof/>
            <w:webHidden/>
          </w:rPr>
          <w:instrText xml:space="preserve"> PAGEREF _Toc225241690 \h </w:instrText>
        </w:r>
        <w:r w:rsidR="002574E4">
          <w:rPr>
            <w:noProof/>
            <w:webHidden/>
          </w:rPr>
        </w:r>
        <w:r w:rsidR="002574E4">
          <w:rPr>
            <w:noProof/>
            <w:webHidden/>
          </w:rPr>
          <w:fldChar w:fldCharType="separate"/>
        </w:r>
        <w:r>
          <w:rPr>
            <w:noProof/>
            <w:webHidden/>
          </w:rPr>
          <w:t>478</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91" w:history="1">
        <w:r w:rsidRPr="00231C4B">
          <w:rPr>
            <w:rStyle w:val="Hyperlink"/>
            <w:noProof/>
          </w:rPr>
          <w:t>Client Access / User List</w:t>
        </w:r>
        <w:r>
          <w:rPr>
            <w:noProof/>
            <w:webHidden/>
          </w:rPr>
          <w:tab/>
        </w:r>
        <w:r w:rsidR="002574E4">
          <w:rPr>
            <w:noProof/>
            <w:webHidden/>
          </w:rPr>
          <w:fldChar w:fldCharType="begin"/>
        </w:r>
        <w:r>
          <w:rPr>
            <w:noProof/>
            <w:webHidden/>
          </w:rPr>
          <w:instrText xml:space="preserve"> PAGEREF _Toc225241691 \h </w:instrText>
        </w:r>
        <w:r w:rsidR="002574E4">
          <w:rPr>
            <w:noProof/>
            <w:webHidden/>
          </w:rPr>
        </w:r>
        <w:r w:rsidR="002574E4">
          <w:rPr>
            <w:noProof/>
            <w:webHidden/>
          </w:rPr>
          <w:fldChar w:fldCharType="separate"/>
        </w:r>
        <w:r>
          <w:rPr>
            <w:noProof/>
            <w:webHidden/>
          </w:rPr>
          <w:t>480</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92" w:history="1">
        <w:r w:rsidRPr="00231C4B">
          <w:rPr>
            <w:rStyle w:val="Hyperlink"/>
            <w:noProof/>
          </w:rPr>
          <w:t>Configure / UserHints</w:t>
        </w:r>
        <w:r>
          <w:rPr>
            <w:noProof/>
            <w:webHidden/>
          </w:rPr>
          <w:tab/>
        </w:r>
        <w:r w:rsidR="002574E4">
          <w:rPr>
            <w:noProof/>
            <w:webHidden/>
          </w:rPr>
          <w:fldChar w:fldCharType="begin"/>
        </w:r>
        <w:r>
          <w:rPr>
            <w:noProof/>
            <w:webHidden/>
          </w:rPr>
          <w:instrText xml:space="preserve"> PAGEREF _Toc225241692 \h </w:instrText>
        </w:r>
        <w:r w:rsidR="002574E4">
          <w:rPr>
            <w:noProof/>
            <w:webHidden/>
          </w:rPr>
        </w:r>
        <w:r w:rsidR="002574E4">
          <w:rPr>
            <w:noProof/>
            <w:webHidden/>
          </w:rPr>
          <w:fldChar w:fldCharType="separate"/>
        </w:r>
        <w:r>
          <w:rPr>
            <w:noProof/>
            <w:webHidden/>
          </w:rPr>
          <w:t>481</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93" w:history="1">
        <w:r w:rsidRPr="00231C4B">
          <w:rPr>
            <w:rStyle w:val="Hyperlink"/>
            <w:noProof/>
          </w:rPr>
          <w:t>Tools</w:t>
        </w:r>
        <w:r>
          <w:rPr>
            <w:noProof/>
            <w:webHidden/>
          </w:rPr>
          <w:tab/>
        </w:r>
        <w:r w:rsidR="002574E4">
          <w:rPr>
            <w:noProof/>
            <w:webHidden/>
          </w:rPr>
          <w:fldChar w:fldCharType="begin"/>
        </w:r>
        <w:r>
          <w:rPr>
            <w:noProof/>
            <w:webHidden/>
          </w:rPr>
          <w:instrText xml:space="preserve"> PAGEREF _Toc225241693 \h </w:instrText>
        </w:r>
        <w:r w:rsidR="002574E4">
          <w:rPr>
            <w:noProof/>
            <w:webHidden/>
          </w:rPr>
        </w:r>
        <w:r w:rsidR="002574E4">
          <w:rPr>
            <w:noProof/>
            <w:webHidden/>
          </w:rPr>
          <w:fldChar w:fldCharType="separate"/>
        </w:r>
        <w:r>
          <w:rPr>
            <w:noProof/>
            <w:webHidden/>
          </w:rPr>
          <w:t>484</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94" w:history="1">
        <w:r w:rsidRPr="00231C4B">
          <w:rPr>
            <w:rStyle w:val="Hyperlink"/>
            <w:noProof/>
          </w:rPr>
          <w:t>Reference</w:t>
        </w:r>
        <w:r>
          <w:rPr>
            <w:noProof/>
            <w:webHidden/>
          </w:rPr>
          <w:tab/>
        </w:r>
        <w:r w:rsidR="002574E4">
          <w:rPr>
            <w:noProof/>
            <w:webHidden/>
          </w:rPr>
          <w:fldChar w:fldCharType="begin"/>
        </w:r>
        <w:r>
          <w:rPr>
            <w:noProof/>
            <w:webHidden/>
          </w:rPr>
          <w:instrText xml:space="preserve"> PAGEREF _Toc225241694 \h </w:instrText>
        </w:r>
        <w:r w:rsidR="002574E4">
          <w:rPr>
            <w:noProof/>
            <w:webHidden/>
          </w:rPr>
        </w:r>
        <w:r w:rsidR="002574E4">
          <w:rPr>
            <w:noProof/>
            <w:webHidden/>
          </w:rPr>
          <w:fldChar w:fldCharType="separate"/>
        </w:r>
        <w:r>
          <w:rPr>
            <w:noProof/>
            <w:webHidden/>
          </w:rPr>
          <w:t>487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95" w:history="1">
        <w:r w:rsidRPr="00231C4B">
          <w:rPr>
            <w:rStyle w:val="Hyperlink"/>
            <w:noProof/>
          </w:rPr>
          <w:t>Reference</w:t>
        </w:r>
        <w:r>
          <w:rPr>
            <w:noProof/>
            <w:webHidden/>
          </w:rPr>
          <w:tab/>
        </w:r>
        <w:r w:rsidR="002574E4">
          <w:rPr>
            <w:noProof/>
            <w:webHidden/>
          </w:rPr>
          <w:fldChar w:fldCharType="begin"/>
        </w:r>
        <w:r>
          <w:rPr>
            <w:noProof/>
            <w:webHidden/>
          </w:rPr>
          <w:instrText xml:space="preserve"> PAGEREF _Toc225241695 \h </w:instrText>
        </w:r>
        <w:r w:rsidR="002574E4">
          <w:rPr>
            <w:noProof/>
            <w:webHidden/>
          </w:rPr>
        </w:r>
        <w:r w:rsidR="002574E4">
          <w:rPr>
            <w:noProof/>
            <w:webHidden/>
          </w:rPr>
          <w:fldChar w:fldCharType="separate"/>
        </w:r>
        <w:r>
          <w:rPr>
            <w:noProof/>
            <w:webHidden/>
          </w:rPr>
          <w:t>487</w:t>
        </w:r>
        <w:r w:rsidR="002574E4">
          <w:rPr>
            <w:noProof/>
            <w:webHidden/>
          </w:rPr>
          <w:fldChar w:fldCharType="end"/>
        </w:r>
      </w:hyperlink>
    </w:p>
    <w:p w:rsidR="00B40587" w:rsidRPr="005435AD" w:rsidRDefault="00B40587">
      <w:pPr>
        <w:pStyle w:val="TOC5"/>
        <w:rPr>
          <w:rFonts w:ascii="Aptos" w:eastAsia="PMingLiU" w:hAnsi="Aptos" w:cs="Times New Roman"/>
          <w:noProof/>
          <w:kern w:val="2"/>
        </w:rPr>
      </w:pPr>
      <w:hyperlink w:anchor="_Toc225241696" w:history="1">
        <w:r w:rsidRPr="00231C4B">
          <w:rPr>
            <w:rStyle w:val="Hyperlink"/>
            <w:noProof/>
          </w:rPr>
          <w:t>BlackWood Systems</w:t>
        </w:r>
        <w:r>
          <w:rPr>
            <w:noProof/>
            <w:webHidden/>
          </w:rPr>
          <w:tab/>
        </w:r>
        <w:r w:rsidR="002574E4">
          <w:rPr>
            <w:noProof/>
            <w:webHidden/>
          </w:rPr>
          <w:fldChar w:fldCharType="begin"/>
        </w:r>
        <w:r>
          <w:rPr>
            <w:noProof/>
            <w:webHidden/>
          </w:rPr>
          <w:instrText xml:space="preserve"> PAGEREF _Toc225241696 \h </w:instrText>
        </w:r>
        <w:r w:rsidR="002574E4">
          <w:rPr>
            <w:noProof/>
            <w:webHidden/>
          </w:rPr>
        </w:r>
        <w:r w:rsidR="002574E4">
          <w:rPr>
            <w:noProof/>
            <w:webHidden/>
          </w:rPr>
          <w:fldChar w:fldCharType="separate"/>
        </w:r>
        <w:r>
          <w:rPr>
            <w:noProof/>
            <w:webHidden/>
          </w:rPr>
          <w:t>489</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97" w:history="1">
        <w:r w:rsidRPr="00231C4B">
          <w:rPr>
            <w:rStyle w:val="Hyperlink"/>
            <w:noProof/>
          </w:rPr>
          <w:t>Chat</w:t>
        </w:r>
        <w:r>
          <w:rPr>
            <w:noProof/>
            <w:webHidden/>
          </w:rPr>
          <w:tab/>
        </w:r>
        <w:r w:rsidR="002574E4">
          <w:rPr>
            <w:noProof/>
            <w:webHidden/>
          </w:rPr>
          <w:fldChar w:fldCharType="begin"/>
        </w:r>
        <w:r>
          <w:rPr>
            <w:noProof/>
            <w:webHidden/>
          </w:rPr>
          <w:instrText xml:space="preserve"> PAGEREF _Toc225241697 \h </w:instrText>
        </w:r>
        <w:r w:rsidR="002574E4">
          <w:rPr>
            <w:noProof/>
            <w:webHidden/>
          </w:rPr>
        </w:r>
        <w:r w:rsidR="002574E4">
          <w:rPr>
            <w:noProof/>
            <w:webHidden/>
          </w:rPr>
          <w:fldChar w:fldCharType="separate"/>
        </w:r>
        <w:r>
          <w:rPr>
            <w:noProof/>
            <w:webHidden/>
          </w:rPr>
          <w:t>491</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698" w:history="1">
        <w:r w:rsidRPr="00231C4B">
          <w:rPr>
            <w:rStyle w:val="Hyperlink"/>
            <w:noProof/>
          </w:rPr>
          <w:t>Additional Screens</w:t>
        </w:r>
        <w:r>
          <w:rPr>
            <w:noProof/>
            <w:webHidden/>
          </w:rPr>
          <w:tab/>
        </w:r>
        <w:r w:rsidR="002574E4">
          <w:rPr>
            <w:noProof/>
            <w:webHidden/>
          </w:rPr>
          <w:fldChar w:fldCharType="begin"/>
        </w:r>
        <w:r>
          <w:rPr>
            <w:noProof/>
            <w:webHidden/>
          </w:rPr>
          <w:instrText xml:space="preserve"> PAGEREF _Toc225241698 \h </w:instrText>
        </w:r>
        <w:r w:rsidR="002574E4">
          <w:rPr>
            <w:noProof/>
            <w:webHidden/>
          </w:rPr>
        </w:r>
        <w:r w:rsidR="002574E4">
          <w:rPr>
            <w:noProof/>
            <w:webHidden/>
          </w:rPr>
          <w:fldChar w:fldCharType="separate"/>
        </w:r>
        <w:r>
          <w:rPr>
            <w:noProof/>
            <w:webHidden/>
          </w:rPr>
          <w:t>492</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699" w:history="1">
        <w:r w:rsidRPr="00231C4B">
          <w:rPr>
            <w:rStyle w:val="Hyperlink"/>
            <w:noProof/>
          </w:rPr>
          <w:t>Lunch Finder</w:t>
        </w:r>
        <w:r>
          <w:rPr>
            <w:noProof/>
            <w:webHidden/>
          </w:rPr>
          <w:tab/>
        </w:r>
        <w:r w:rsidR="002574E4">
          <w:rPr>
            <w:noProof/>
            <w:webHidden/>
          </w:rPr>
          <w:fldChar w:fldCharType="begin"/>
        </w:r>
        <w:r>
          <w:rPr>
            <w:noProof/>
            <w:webHidden/>
          </w:rPr>
          <w:instrText xml:space="preserve"> PAGEREF _Toc225241699 \h </w:instrText>
        </w:r>
        <w:r w:rsidR="002574E4">
          <w:rPr>
            <w:noProof/>
            <w:webHidden/>
          </w:rPr>
        </w:r>
        <w:r w:rsidR="002574E4">
          <w:rPr>
            <w:noProof/>
            <w:webHidden/>
          </w:rPr>
          <w:fldChar w:fldCharType="separate"/>
        </w:r>
        <w:r>
          <w:rPr>
            <w:noProof/>
            <w:webHidden/>
          </w:rPr>
          <w:t>493</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700" w:history="1">
        <w:r w:rsidRPr="00231C4B">
          <w:rPr>
            <w:rStyle w:val="Hyperlink"/>
            <w:noProof/>
          </w:rPr>
          <w:t>Calendar</w:t>
        </w:r>
        <w:r>
          <w:rPr>
            <w:noProof/>
            <w:webHidden/>
          </w:rPr>
          <w:tab/>
        </w:r>
        <w:r w:rsidR="002574E4">
          <w:rPr>
            <w:noProof/>
            <w:webHidden/>
          </w:rPr>
          <w:fldChar w:fldCharType="begin"/>
        </w:r>
        <w:r>
          <w:rPr>
            <w:noProof/>
            <w:webHidden/>
          </w:rPr>
          <w:instrText xml:space="preserve"> PAGEREF _Toc225241700 \h </w:instrText>
        </w:r>
        <w:r w:rsidR="002574E4">
          <w:rPr>
            <w:noProof/>
            <w:webHidden/>
          </w:rPr>
        </w:r>
        <w:r w:rsidR="002574E4">
          <w:rPr>
            <w:noProof/>
            <w:webHidden/>
          </w:rPr>
          <w:fldChar w:fldCharType="separate"/>
        </w:r>
        <w:r>
          <w:rPr>
            <w:noProof/>
            <w:webHidden/>
          </w:rPr>
          <w:t>495</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701" w:history="1">
        <w:r w:rsidRPr="00231C4B">
          <w:rPr>
            <w:rStyle w:val="Hyperlink"/>
            <w:noProof/>
          </w:rPr>
          <w:t>World TimeZone Map</w:t>
        </w:r>
        <w:r>
          <w:rPr>
            <w:noProof/>
            <w:webHidden/>
          </w:rPr>
          <w:tab/>
        </w:r>
        <w:r w:rsidR="002574E4">
          <w:rPr>
            <w:noProof/>
            <w:webHidden/>
          </w:rPr>
          <w:fldChar w:fldCharType="begin"/>
        </w:r>
        <w:r>
          <w:rPr>
            <w:noProof/>
            <w:webHidden/>
          </w:rPr>
          <w:instrText xml:space="preserve"> PAGEREF _Toc225241701 \h </w:instrText>
        </w:r>
        <w:r w:rsidR="002574E4">
          <w:rPr>
            <w:noProof/>
            <w:webHidden/>
          </w:rPr>
        </w:r>
        <w:r w:rsidR="002574E4">
          <w:rPr>
            <w:noProof/>
            <w:webHidden/>
          </w:rPr>
          <w:fldChar w:fldCharType="separate"/>
        </w:r>
        <w:r>
          <w:rPr>
            <w:noProof/>
            <w:webHidden/>
          </w:rPr>
          <w:t>497</w:t>
        </w:r>
        <w:r w:rsidR="002574E4">
          <w:rPr>
            <w:noProof/>
            <w:webHidden/>
          </w:rPr>
          <w:fldChar w:fldCharType="end"/>
        </w:r>
      </w:hyperlink>
    </w:p>
    <w:p w:rsidR="00B40587" w:rsidRPr="005435AD" w:rsidRDefault="00B40587">
      <w:pPr>
        <w:pStyle w:val="TOC4"/>
        <w:rPr>
          <w:rFonts w:ascii="Aptos" w:eastAsia="PMingLiU" w:hAnsi="Aptos" w:cs="Times New Roman"/>
          <w:noProof/>
          <w:kern w:val="2"/>
        </w:rPr>
      </w:pPr>
      <w:hyperlink w:anchor="_Toc225241702" w:history="1">
        <w:r w:rsidRPr="00231C4B">
          <w:rPr>
            <w:rStyle w:val="Hyperlink"/>
            <w:noProof/>
          </w:rPr>
          <w:t>PSTATE</w:t>
        </w:r>
        <w:r>
          <w:rPr>
            <w:noProof/>
            <w:webHidden/>
          </w:rPr>
          <w:tab/>
        </w:r>
        <w:r w:rsidR="002574E4">
          <w:rPr>
            <w:noProof/>
            <w:webHidden/>
          </w:rPr>
          <w:fldChar w:fldCharType="begin"/>
        </w:r>
        <w:r>
          <w:rPr>
            <w:noProof/>
            <w:webHidden/>
          </w:rPr>
          <w:instrText xml:space="preserve"> PAGEREF _Toc225241702 \h </w:instrText>
        </w:r>
        <w:r w:rsidR="002574E4">
          <w:rPr>
            <w:noProof/>
            <w:webHidden/>
          </w:rPr>
        </w:r>
        <w:r w:rsidR="002574E4">
          <w:rPr>
            <w:noProof/>
            <w:webHidden/>
          </w:rPr>
          <w:fldChar w:fldCharType="separate"/>
        </w:r>
        <w:r>
          <w:rPr>
            <w:noProof/>
            <w:webHidden/>
          </w:rPr>
          <w:t>498</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03" w:history="1">
        <w:r w:rsidRPr="00231C4B">
          <w:rPr>
            <w:rStyle w:val="Hyperlink"/>
            <w:noProof/>
          </w:rPr>
          <w:t>PC Quirks</w:t>
        </w:r>
        <w:r>
          <w:rPr>
            <w:noProof/>
            <w:webHidden/>
          </w:rPr>
          <w:tab/>
        </w:r>
        <w:r w:rsidR="002574E4">
          <w:rPr>
            <w:noProof/>
            <w:webHidden/>
          </w:rPr>
          <w:fldChar w:fldCharType="begin"/>
        </w:r>
        <w:r>
          <w:rPr>
            <w:noProof/>
            <w:webHidden/>
          </w:rPr>
          <w:instrText xml:space="preserve"> PAGEREF _Toc225241703 \h </w:instrText>
        </w:r>
        <w:r w:rsidR="002574E4">
          <w:rPr>
            <w:noProof/>
            <w:webHidden/>
          </w:rPr>
        </w:r>
        <w:r w:rsidR="002574E4">
          <w:rPr>
            <w:noProof/>
            <w:webHidden/>
          </w:rPr>
          <w:fldChar w:fldCharType="separate"/>
        </w:r>
        <w:r>
          <w:rPr>
            <w:noProof/>
            <w:webHidden/>
          </w:rPr>
          <w:t>500</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04" w:history="1">
        <w:r w:rsidRPr="00231C4B">
          <w:rPr>
            <w:rStyle w:val="Hyperlink"/>
            <w:noProof/>
          </w:rPr>
          <w:t>Client window re-size</w:t>
        </w:r>
        <w:r>
          <w:rPr>
            <w:noProof/>
            <w:webHidden/>
          </w:rPr>
          <w:tab/>
        </w:r>
        <w:r w:rsidR="002574E4">
          <w:rPr>
            <w:noProof/>
            <w:webHidden/>
          </w:rPr>
          <w:fldChar w:fldCharType="begin"/>
        </w:r>
        <w:r>
          <w:rPr>
            <w:noProof/>
            <w:webHidden/>
          </w:rPr>
          <w:instrText xml:space="preserve"> PAGEREF _Toc225241704 \h </w:instrText>
        </w:r>
        <w:r w:rsidR="002574E4">
          <w:rPr>
            <w:noProof/>
            <w:webHidden/>
          </w:rPr>
        </w:r>
        <w:r w:rsidR="002574E4">
          <w:rPr>
            <w:noProof/>
            <w:webHidden/>
          </w:rPr>
          <w:fldChar w:fldCharType="separate"/>
        </w:r>
        <w:r>
          <w:rPr>
            <w:noProof/>
            <w:webHidden/>
          </w:rPr>
          <w:t>501</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05" w:history="1">
        <w:r w:rsidRPr="00231C4B">
          <w:rPr>
            <w:rStyle w:val="Hyperlink"/>
            <w:noProof/>
          </w:rPr>
          <w:t>System resources - "Out of Memory"</w:t>
        </w:r>
        <w:r>
          <w:rPr>
            <w:noProof/>
            <w:webHidden/>
          </w:rPr>
          <w:tab/>
        </w:r>
        <w:r w:rsidR="002574E4">
          <w:rPr>
            <w:noProof/>
            <w:webHidden/>
          </w:rPr>
          <w:fldChar w:fldCharType="begin"/>
        </w:r>
        <w:r>
          <w:rPr>
            <w:noProof/>
            <w:webHidden/>
          </w:rPr>
          <w:instrText xml:space="preserve"> PAGEREF _Toc225241705 \h </w:instrText>
        </w:r>
        <w:r w:rsidR="002574E4">
          <w:rPr>
            <w:noProof/>
            <w:webHidden/>
          </w:rPr>
        </w:r>
        <w:r w:rsidR="002574E4">
          <w:rPr>
            <w:noProof/>
            <w:webHidden/>
          </w:rPr>
          <w:fldChar w:fldCharType="separate"/>
        </w:r>
        <w:r>
          <w:rPr>
            <w:noProof/>
            <w:webHidden/>
          </w:rPr>
          <w:t>502</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06" w:history="1">
        <w:r w:rsidRPr="00231C4B">
          <w:rPr>
            <w:rStyle w:val="Hyperlink"/>
            <w:noProof/>
          </w:rPr>
          <w:t>Print dialog box</w:t>
        </w:r>
        <w:r>
          <w:rPr>
            <w:noProof/>
            <w:webHidden/>
          </w:rPr>
          <w:tab/>
        </w:r>
        <w:r w:rsidR="002574E4">
          <w:rPr>
            <w:noProof/>
            <w:webHidden/>
          </w:rPr>
          <w:fldChar w:fldCharType="begin"/>
        </w:r>
        <w:r>
          <w:rPr>
            <w:noProof/>
            <w:webHidden/>
          </w:rPr>
          <w:instrText xml:space="preserve"> PAGEREF _Toc225241706 \h </w:instrText>
        </w:r>
        <w:r w:rsidR="002574E4">
          <w:rPr>
            <w:noProof/>
            <w:webHidden/>
          </w:rPr>
        </w:r>
        <w:r w:rsidR="002574E4">
          <w:rPr>
            <w:noProof/>
            <w:webHidden/>
          </w:rPr>
          <w:fldChar w:fldCharType="separate"/>
        </w:r>
        <w:r>
          <w:rPr>
            <w:noProof/>
            <w:webHidden/>
          </w:rPr>
          <w:t>503</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707" w:history="1">
        <w:r w:rsidRPr="00231C4B">
          <w:rPr>
            <w:rStyle w:val="Hyperlink"/>
            <w:noProof/>
          </w:rPr>
          <w:t>Information</w:t>
        </w:r>
        <w:r>
          <w:rPr>
            <w:noProof/>
            <w:webHidden/>
          </w:rPr>
          <w:tab/>
        </w:r>
        <w:r w:rsidR="002574E4">
          <w:rPr>
            <w:noProof/>
            <w:webHidden/>
          </w:rPr>
          <w:fldChar w:fldCharType="begin"/>
        </w:r>
        <w:r>
          <w:rPr>
            <w:noProof/>
            <w:webHidden/>
          </w:rPr>
          <w:instrText xml:space="preserve"> PAGEREF _Toc225241707 \h </w:instrText>
        </w:r>
        <w:r w:rsidR="002574E4">
          <w:rPr>
            <w:noProof/>
            <w:webHidden/>
          </w:rPr>
        </w:r>
        <w:r w:rsidR="002574E4">
          <w:rPr>
            <w:noProof/>
            <w:webHidden/>
          </w:rPr>
          <w:fldChar w:fldCharType="separate"/>
        </w:r>
        <w:r>
          <w:rPr>
            <w:noProof/>
            <w:webHidden/>
          </w:rPr>
          <w:t>504</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08" w:history="1">
        <w:r w:rsidRPr="00231C4B">
          <w:rPr>
            <w:rStyle w:val="Hyperlink"/>
            <w:noProof/>
          </w:rPr>
          <w:t>Acknowledgments</w:t>
        </w:r>
        <w:r>
          <w:rPr>
            <w:noProof/>
            <w:webHidden/>
          </w:rPr>
          <w:tab/>
        </w:r>
        <w:r w:rsidR="002574E4">
          <w:rPr>
            <w:noProof/>
            <w:webHidden/>
          </w:rPr>
          <w:fldChar w:fldCharType="begin"/>
        </w:r>
        <w:r>
          <w:rPr>
            <w:noProof/>
            <w:webHidden/>
          </w:rPr>
          <w:instrText xml:space="preserve"> PAGEREF _Toc225241708 \h </w:instrText>
        </w:r>
        <w:r w:rsidR="002574E4">
          <w:rPr>
            <w:noProof/>
            <w:webHidden/>
          </w:rPr>
        </w:r>
        <w:r w:rsidR="002574E4">
          <w:rPr>
            <w:noProof/>
            <w:webHidden/>
          </w:rPr>
          <w:fldChar w:fldCharType="separate"/>
        </w:r>
        <w:r>
          <w:rPr>
            <w:noProof/>
            <w:webHidden/>
          </w:rPr>
          <w:t>505</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09" w:history="1">
        <w:r w:rsidRPr="00231C4B">
          <w:rPr>
            <w:rStyle w:val="Hyperlink"/>
            <w:noProof/>
          </w:rPr>
          <w:t>Export Information</w:t>
        </w:r>
        <w:r>
          <w:rPr>
            <w:noProof/>
            <w:webHidden/>
          </w:rPr>
          <w:tab/>
        </w:r>
        <w:r w:rsidR="002574E4">
          <w:rPr>
            <w:noProof/>
            <w:webHidden/>
          </w:rPr>
          <w:fldChar w:fldCharType="begin"/>
        </w:r>
        <w:r>
          <w:rPr>
            <w:noProof/>
            <w:webHidden/>
          </w:rPr>
          <w:instrText xml:space="preserve"> PAGEREF _Toc225241709 \h </w:instrText>
        </w:r>
        <w:r w:rsidR="002574E4">
          <w:rPr>
            <w:noProof/>
            <w:webHidden/>
          </w:rPr>
        </w:r>
        <w:r w:rsidR="002574E4">
          <w:rPr>
            <w:noProof/>
            <w:webHidden/>
          </w:rPr>
          <w:fldChar w:fldCharType="separate"/>
        </w:r>
        <w:r>
          <w:rPr>
            <w:noProof/>
            <w:webHidden/>
          </w:rPr>
          <w:t>506</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10" w:history="1">
        <w:r w:rsidRPr="00231C4B">
          <w:rPr>
            <w:rStyle w:val="Hyperlink"/>
            <w:noProof/>
          </w:rPr>
          <w:t>General Limitations</w:t>
        </w:r>
        <w:r>
          <w:rPr>
            <w:noProof/>
            <w:webHidden/>
          </w:rPr>
          <w:tab/>
        </w:r>
        <w:r w:rsidR="002574E4">
          <w:rPr>
            <w:noProof/>
            <w:webHidden/>
          </w:rPr>
          <w:fldChar w:fldCharType="begin"/>
        </w:r>
        <w:r>
          <w:rPr>
            <w:noProof/>
            <w:webHidden/>
          </w:rPr>
          <w:instrText xml:space="preserve"> PAGEREF _Toc225241710 \h </w:instrText>
        </w:r>
        <w:r w:rsidR="002574E4">
          <w:rPr>
            <w:noProof/>
            <w:webHidden/>
          </w:rPr>
        </w:r>
        <w:r w:rsidR="002574E4">
          <w:rPr>
            <w:noProof/>
            <w:webHidden/>
          </w:rPr>
          <w:fldChar w:fldCharType="separate"/>
        </w:r>
        <w:r>
          <w:rPr>
            <w:noProof/>
            <w:webHidden/>
          </w:rPr>
          <w:t>507</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11" w:history="1">
        <w:r w:rsidRPr="00231C4B">
          <w:rPr>
            <w:rStyle w:val="Hyperlink"/>
            <w:noProof/>
          </w:rPr>
          <w:t>Non-privileged operation</w:t>
        </w:r>
        <w:r>
          <w:rPr>
            <w:noProof/>
            <w:webHidden/>
          </w:rPr>
          <w:tab/>
        </w:r>
        <w:r w:rsidR="002574E4">
          <w:rPr>
            <w:noProof/>
            <w:webHidden/>
          </w:rPr>
          <w:fldChar w:fldCharType="begin"/>
        </w:r>
        <w:r>
          <w:rPr>
            <w:noProof/>
            <w:webHidden/>
          </w:rPr>
          <w:instrText xml:space="preserve"> PAGEREF _Toc225241711 \h </w:instrText>
        </w:r>
        <w:r w:rsidR="002574E4">
          <w:rPr>
            <w:noProof/>
            <w:webHidden/>
          </w:rPr>
        </w:r>
        <w:r w:rsidR="002574E4">
          <w:rPr>
            <w:noProof/>
            <w:webHidden/>
          </w:rPr>
          <w:fldChar w:fldCharType="separate"/>
        </w:r>
        <w:r>
          <w:rPr>
            <w:noProof/>
            <w:webHidden/>
          </w:rPr>
          <w:t>508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12" w:history="1">
        <w:r w:rsidRPr="00231C4B">
          <w:rPr>
            <w:rStyle w:val="Hyperlink"/>
            <w:noProof/>
          </w:rPr>
          <w:t>Processes in the future</w:t>
        </w:r>
        <w:r>
          <w:rPr>
            <w:noProof/>
            <w:webHidden/>
          </w:rPr>
          <w:tab/>
        </w:r>
        <w:r w:rsidR="002574E4">
          <w:rPr>
            <w:noProof/>
            <w:webHidden/>
          </w:rPr>
          <w:fldChar w:fldCharType="begin"/>
        </w:r>
        <w:r>
          <w:rPr>
            <w:noProof/>
            <w:webHidden/>
          </w:rPr>
          <w:instrText xml:space="preserve"> PAGEREF _Toc225241712 \h </w:instrText>
        </w:r>
        <w:r w:rsidR="002574E4">
          <w:rPr>
            <w:noProof/>
            <w:webHidden/>
          </w:rPr>
        </w:r>
        <w:r w:rsidR="002574E4">
          <w:rPr>
            <w:noProof/>
            <w:webHidden/>
          </w:rPr>
          <w:fldChar w:fldCharType="separate"/>
        </w:r>
        <w:r>
          <w:rPr>
            <w:noProof/>
            <w:webHidden/>
          </w:rPr>
          <w:t>509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13" w:history="1">
        <w:r w:rsidRPr="00231C4B">
          <w:rPr>
            <w:rStyle w:val="Hyperlink"/>
            <w:noProof/>
          </w:rPr>
          <w:t>Snapshot operation</w:t>
        </w:r>
        <w:r>
          <w:rPr>
            <w:noProof/>
            <w:webHidden/>
          </w:rPr>
          <w:tab/>
        </w:r>
        <w:r w:rsidR="002574E4">
          <w:rPr>
            <w:noProof/>
            <w:webHidden/>
          </w:rPr>
          <w:fldChar w:fldCharType="begin"/>
        </w:r>
        <w:r>
          <w:rPr>
            <w:noProof/>
            <w:webHidden/>
          </w:rPr>
          <w:instrText xml:space="preserve"> PAGEREF _Toc225241713 \h </w:instrText>
        </w:r>
        <w:r w:rsidR="002574E4">
          <w:rPr>
            <w:noProof/>
            <w:webHidden/>
          </w:rPr>
        </w:r>
        <w:r w:rsidR="002574E4">
          <w:rPr>
            <w:noProof/>
            <w:webHidden/>
          </w:rPr>
          <w:fldChar w:fldCharType="separate"/>
        </w:r>
        <w:r>
          <w:rPr>
            <w:noProof/>
            <w:webHidden/>
          </w:rPr>
          <w:t>510</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14" w:history="1">
        <w:r w:rsidRPr="00231C4B">
          <w:rPr>
            <w:rStyle w:val="Hyperlink"/>
            <w:noProof/>
          </w:rPr>
          <w:t>SubSystems / TCP/IP</w:t>
        </w:r>
        <w:r>
          <w:rPr>
            <w:noProof/>
            <w:webHidden/>
          </w:rPr>
          <w:tab/>
        </w:r>
        <w:r w:rsidR="002574E4">
          <w:rPr>
            <w:noProof/>
            <w:webHidden/>
          </w:rPr>
          <w:fldChar w:fldCharType="begin"/>
        </w:r>
        <w:r>
          <w:rPr>
            <w:noProof/>
            <w:webHidden/>
          </w:rPr>
          <w:instrText xml:space="preserve"> PAGEREF _Toc225241714 \h </w:instrText>
        </w:r>
        <w:r w:rsidR="002574E4">
          <w:rPr>
            <w:noProof/>
            <w:webHidden/>
          </w:rPr>
        </w:r>
        <w:r w:rsidR="002574E4">
          <w:rPr>
            <w:noProof/>
            <w:webHidden/>
          </w:rPr>
          <w:fldChar w:fldCharType="separate"/>
        </w:r>
        <w:r>
          <w:rPr>
            <w:noProof/>
            <w:webHidden/>
          </w:rPr>
          <w:t>511</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15" w:history="1">
        <w:r w:rsidRPr="00231C4B">
          <w:rPr>
            <w:rStyle w:val="Hyperlink"/>
            <w:noProof/>
          </w:rPr>
          <w:t>Optional Features</w:t>
        </w:r>
        <w:r>
          <w:rPr>
            <w:noProof/>
            <w:webHidden/>
          </w:rPr>
          <w:tab/>
        </w:r>
        <w:r w:rsidR="002574E4">
          <w:rPr>
            <w:noProof/>
            <w:webHidden/>
          </w:rPr>
          <w:fldChar w:fldCharType="begin"/>
        </w:r>
        <w:r>
          <w:rPr>
            <w:noProof/>
            <w:webHidden/>
          </w:rPr>
          <w:instrText xml:space="preserve"> PAGEREF _Toc225241715 \h </w:instrText>
        </w:r>
        <w:r w:rsidR="002574E4">
          <w:rPr>
            <w:noProof/>
            <w:webHidden/>
          </w:rPr>
        </w:r>
        <w:r w:rsidR="002574E4">
          <w:rPr>
            <w:noProof/>
            <w:webHidden/>
          </w:rPr>
          <w:fldChar w:fldCharType="separate"/>
        </w:r>
        <w:r>
          <w:rPr>
            <w:noProof/>
            <w:webHidden/>
          </w:rPr>
          <w:t>512</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16" w:history="1">
        <w:r w:rsidRPr="00231C4B">
          <w:rPr>
            <w:rStyle w:val="Hyperlink"/>
            <w:noProof/>
          </w:rPr>
          <w:t>Where MOMI stores data</w:t>
        </w:r>
        <w:r>
          <w:rPr>
            <w:noProof/>
            <w:webHidden/>
          </w:rPr>
          <w:tab/>
        </w:r>
        <w:r w:rsidR="002574E4">
          <w:rPr>
            <w:noProof/>
            <w:webHidden/>
          </w:rPr>
          <w:fldChar w:fldCharType="begin"/>
        </w:r>
        <w:r>
          <w:rPr>
            <w:noProof/>
            <w:webHidden/>
          </w:rPr>
          <w:instrText xml:space="preserve"> PAGEREF _Toc225241716 \h </w:instrText>
        </w:r>
        <w:r w:rsidR="002574E4">
          <w:rPr>
            <w:noProof/>
            <w:webHidden/>
          </w:rPr>
        </w:r>
        <w:r w:rsidR="002574E4">
          <w:rPr>
            <w:noProof/>
            <w:webHidden/>
          </w:rPr>
          <w:fldChar w:fldCharType="separate"/>
        </w:r>
        <w:r>
          <w:rPr>
            <w:noProof/>
            <w:webHidden/>
          </w:rPr>
          <w:t>513</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17" w:history="1">
        <w:r w:rsidRPr="00231C4B">
          <w:rPr>
            <w:rStyle w:val="Hyperlink"/>
            <w:noProof/>
          </w:rPr>
          <w:t>MOMI Server</w:t>
        </w:r>
        <w:r>
          <w:rPr>
            <w:noProof/>
            <w:webHidden/>
          </w:rPr>
          <w:tab/>
        </w:r>
        <w:r w:rsidR="002574E4">
          <w:rPr>
            <w:noProof/>
            <w:webHidden/>
          </w:rPr>
          <w:fldChar w:fldCharType="begin"/>
        </w:r>
        <w:r>
          <w:rPr>
            <w:noProof/>
            <w:webHidden/>
          </w:rPr>
          <w:instrText xml:space="preserve"> PAGEREF _Toc225241717 \h </w:instrText>
        </w:r>
        <w:r w:rsidR="002574E4">
          <w:rPr>
            <w:noProof/>
            <w:webHidden/>
          </w:rPr>
        </w:r>
        <w:r w:rsidR="002574E4">
          <w:rPr>
            <w:noProof/>
            <w:webHidden/>
          </w:rPr>
          <w:fldChar w:fldCharType="separate"/>
        </w:r>
        <w:r>
          <w:rPr>
            <w:noProof/>
            <w:webHidden/>
          </w:rPr>
          <w:t>514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18" w:history="1">
        <w:r w:rsidRPr="00231C4B">
          <w:rPr>
            <w:rStyle w:val="Hyperlink"/>
            <w:noProof/>
          </w:rPr>
          <w:t>MOMI PC Client</w:t>
        </w:r>
        <w:r>
          <w:rPr>
            <w:noProof/>
            <w:webHidden/>
          </w:rPr>
          <w:tab/>
        </w:r>
        <w:r w:rsidR="002574E4">
          <w:rPr>
            <w:noProof/>
            <w:webHidden/>
          </w:rPr>
          <w:fldChar w:fldCharType="begin"/>
        </w:r>
        <w:r>
          <w:rPr>
            <w:noProof/>
            <w:webHidden/>
          </w:rPr>
          <w:instrText xml:space="preserve"> PAGEREF _Toc225241718 \h </w:instrText>
        </w:r>
        <w:r w:rsidR="002574E4">
          <w:rPr>
            <w:noProof/>
            <w:webHidden/>
          </w:rPr>
        </w:r>
        <w:r w:rsidR="002574E4">
          <w:rPr>
            <w:noProof/>
            <w:webHidden/>
          </w:rPr>
          <w:fldChar w:fldCharType="separate"/>
        </w:r>
        <w:r>
          <w:rPr>
            <w:noProof/>
            <w:webHidden/>
          </w:rPr>
          <w:t>515</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19" w:history="1">
        <w:r w:rsidRPr="00231C4B">
          <w:rPr>
            <w:rStyle w:val="Hyperlink"/>
            <w:noProof/>
          </w:rPr>
          <w:t>SNMP Trap Recommendation</w:t>
        </w:r>
        <w:r>
          <w:rPr>
            <w:noProof/>
            <w:webHidden/>
          </w:rPr>
          <w:tab/>
        </w:r>
        <w:r w:rsidR="002574E4">
          <w:rPr>
            <w:noProof/>
            <w:webHidden/>
          </w:rPr>
          <w:fldChar w:fldCharType="begin"/>
        </w:r>
        <w:r>
          <w:rPr>
            <w:noProof/>
            <w:webHidden/>
          </w:rPr>
          <w:instrText xml:space="preserve"> PAGEREF _Toc225241719 \h </w:instrText>
        </w:r>
        <w:r w:rsidR="002574E4">
          <w:rPr>
            <w:noProof/>
            <w:webHidden/>
          </w:rPr>
        </w:r>
        <w:r w:rsidR="002574E4">
          <w:rPr>
            <w:noProof/>
            <w:webHidden/>
          </w:rPr>
          <w:fldChar w:fldCharType="separate"/>
        </w:r>
        <w:r>
          <w:rPr>
            <w:noProof/>
            <w:webHidden/>
          </w:rPr>
          <w:t>516</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720" w:history="1">
        <w:r w:rsidRPr="00231C4B">
          <w:rPr>
            <w:rStyle w:val="Hyperlink"/>
            <w:noProof/>
          </w:rPr>
          <w:t>Support</w:t>
        </w:r>
        <w:r>
          <w:rPr>
            <w:noProof/>
            <w:webHidden/>
          </w:rPr>
          <w:tab/>
        </w:r>
        <w:r w:rsidR="002574E4">
          <w:rPr>
            <w:noProof/>
            <w:webHidden/>
          </w:rPr>
          <w:fldChar w:fldCharType="begin"/>
        </w:r>
        <w:r>
          <w:rPr>
            <w:noProof/>
            <w:webHidden/>
          </w:rPr>
          <w:instrText xml:space="preserve"> PAGEREF _Toc225241720 \h </w:instrText>
        </w:r>
        <w:r w:rsidR="002574E4">
          <w:rPr>
            <w:noProof/>
            <w:webHidden/>
          </w:rPr>
        </w:r>
        <w:r w:rsidR="002574E4">
          <w:rPr>
            <w:noProof/>
            <w:webHidden/>
          </w:rPr>
          <w:fldChar w:fldCharType="separate"/>
        </w:r>
        <w:r>
          <w:rPr>
            <w:noProof/>
            <w:webHidden/>
          </w:rPr>
          <w:t>518</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21" w:history="1">
        <w:r w:rsidRPr="00231C4B">
          <w:rPr>
            <w:rStyle w:val="Hyperlink"/>
            <w:noProof/>
          </w:rPr>
          <w:t>Reporting a problem</w:t>
        </w:r>
        <w:r>
          <w:rPr>
            <w:noProof/>
            <w:webHidden/>
          </w:rPr>
          <w:tab/>
        </w:r>
        <w:r w:rsidR="002574E4">
          <w:rPr>
            <w:noProof/>
            <w:webHidden/>
          </w:rPr>
          <w:fldChar w:fldCharType="begin"/>
        </w:r>
        <w:r>
          <w:rPr>
            <w:noProof/>
            <w:webHidden/>
          </w:rPr>
          <w:instrText xml:space="preserve"> PAGEREF _Toc225241721 \h </w:instrText>
        </w:r>
        <w:r w:rsidR="002574E4">
          <w:rPr>
            <w:noProof/>
            <w:webHidden/>
          </w:rPr>
        </w:r>
        <w:r w:rsidR="002574E4">
          <w:rPr>
            <w:noProof/>
            <w:webHidden/>
          </w:rPr>
          <w:fldChar w:fldCharType="separate"/>
        </w:r>
        <w:r>
          <w:rPr>
            <w:noProof/>
            <w:webHidden/>
          </w:rPr>
          <w:t>519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22" w:history="1">
        <w:r w:rsidRPr="00231C4B">
          <w:rPr>
            <w:rStyle w:val="Hyperlink"/>
            <w:noProof/>
          </w:rPr>
          <w:t>FTP site</w:t>
        </w:r>
        <w:r>
          <w:rPr>
            <w:noProof/>
            <w:webHidden/>
          </w:rPr>
          <w:tab/>
        </w:r>
        <w:r w:rsidR="002574E4">
          <w:rPr>
            <w:noProof/>
            <w:webHidden/>
          </w:rPr>
          <w:fldChar w:fldCharType="begin"/>
        </w:r>
        <w:r>
          <w:rPr>
            <w:noProof/>
            <w:webHidden/>
          </w:rPr>
          <w:instrText xml:space="preserve"> PAGEREF _Toc225241722 \h </w:instrText>
        </w:r>
        <w:r w:rsidR="002574E4">
          <w:rPr>
            <w:noProof/>
            <w:webHidden/>
          </w:rPr>
        </w:r>
        <w:r w:rsidR="002574E4">
          <w:rPr>
            <w:noProof/>
            <w:webHidden/>
          </w:rPr>
          <w:fldChar w:fldCharType="separate"/>
        </w:r>
        <w:r>
          <w:rPr>
            <w:noProof/>
            <w:webHidden/>
          </w:rPr>
          <w:t>520</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23" w:history="1">
        <w:r w:rsidRPr="00231C4B">
          <w:rPr>
            <w:rStyle w:val="Hyperlink"/>
            <w:noProof/>
          </w:rPr>
          <w:t>MOMI Problem Reporting Tool</w:t>
        </w:r>
        <w:r>
          <w:rPr>
            <w:noProof/>
            <w:webHidden/>
          </w:rPr>
          <w:tab/>
        </w:r>
        <w:r w:rsidR="002574E4">
          <w:rPr>
            <w:noProof/>
            <w:webHidden/>
          </w:rPr>
          <w:fldChar w:fldCharType="begin"/>
        </w:r>
        <w:r>
          <w:rPr>
            <w:noProof/>
            <w:webHidden/>
          </w:rPr>
          <w:instrText xml:space="preserve"> PAGEREF _Toc225241723 \h </w:instrText>
        </w:r>
        <w:r w:rsidR="002574E4">
          <w:rPr>
            <w:noProof/>
            <w:webHidden/>
          </w:rPr>
        </w:r>
        <w:r w:rsidR="002574E4">
          <w:rPr>
            <w:noProof/>
            <w:webHidden/>
          </w:rPr>
          <w:fldChar w:fldCharType="separate"/>
        </w:r>
        <w:r>
          <w:rPr>
            <w:noProof/>
            <w:webHidden/>
          </w:rPr>
          <w:t>521</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24" w:history="1">
        <w:r w:rsidRPr="00231C4B">
          <w:rPr>
            <w:rStyle w:val="Hyperlink"/>
            <w:noProof/>
          </w:rPr>
          <w:t>Comments and suggestions</w:t>
        </w:r>
        <w:r>
          <w:rPr>
            <w:noProof/>
            <w:webHidden/>
          </w:rPr>
          <w:tab/>
        </w:r>
        <w:r w:rsidR="002574E4">
          <w:rPr>
            <w:noProof/>
            <w:webHidden/>
          </w:rPr>
          <w:fldChar w:fldCharType="begin"/>
        </w:r>
        <w:r>
          <w:rPr>
            <w:noProof/>
            <w:webHidden/>
          </w:rPr>
          <w:instrText xml:space="preserve"> PAGEREF _Toc225241724 \h </w:instrText>
        </w:r>
        <w:r w:rsidR="002574E4">
          <w:rPr>
            <w:noProof/>
            <w:webHidden/>
          </w:rPr>
        </w:r>
        <w:r w:rsidR="002574E4">
          <w:rPr>
            <w:noProof/>
            <w:webHidden/>
          </w:rPr>
          <w:fldChar w:fldCharType="separate"/>
        </w:r>
        <w:r>
          <w:rPr>
            <w:noProof/>
            <w:webHidden/>
          </w:rPr>
          <w:t>524</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25" w:history="1">
        <w:r w:rsidRPr="00231C4B">
          <w:rPr>
            <w:rStyle w:val="Hyperlink"/>
            <w:noProof/>
          </w:rPr>
          <w:t>Network / Troubleshooting</w:t>
        </w:r>
        <w:r>
          <w:rPr>
            <w:noProof/>
            <w:webHidden/>
          </w:rPr>
          <w:tab/>
        </w:r>
        <w:r w:rsidR="002574E4">
          <w:rPr>
            <w:noProof/>
            <w:webHidden/>
          </w:rPr>
          <w:fldChar w:fldCharType="begin"/>
        </w:r>
        <w:r>
          <w:rPr>
            <w:noProof/>
            <w:webHidden/>
          </w:rPr>
          <w:instrText xml:space="preserve"> PAGEREF _Toc225241725 \h </w:instrText>
        </w:r>
        <w:r w:rsidR="002574E4">
          <w:rPr>
            <w:noProof/>
            <w:webHidden/>
          </w:rPr>
        </w:r>
        <w:r w:rsidR="002574E4">
          <w:rPr>
            <w:noProof/>
            <w:webHidden/>
          </w:rPr>
          <w:fldChar w:fldCharType="separate"/>
        </w:r>
        <w:r>
          <w:rPr>
            <w:noProof/>
            <w:webHidden/>
          </w:rPr>
          <w:t>525</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26"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_Toc225241726 \h </w:instrText>
        </w:r>
        <w:r w:rsidR="002574E4">
          <w:rPr>
            <w:noProof/>
            <w:webHidden/>
          </w:rPr>
        </w:r>
        <w:r w:rsidR="002574E4">
          <w:rPr>
            <w:noProof/>
            <w:webHidden/>
          </w:rPr>
          <w:fldChar w:fldCharType="separate"/>
        </w:r>
        <w:r>
          <w:rPr>
            <w:noProof/>
            <w:webHidden/>
          </w:rPr>
          <w:t>526</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27" w:history="1">
        <w:r w:rsidRPr="00231C4B">
          <w:rPr>
            <w:rStyle w:val="Hyperlink"/>
            <w:noProof/>
          </w:rPr>
          <w:t>Basic Network Information</w:t>
        </w:r>
        <w:r>
          <w:rPr>
            <w:noProof/>
            <w:webHidden/>
          </w:rPr>
          <w:tab/>
        </w:r>
        <w:r w:rsidR="002574E4">
          <w:rPr>
            <w:noProof/>
            <w:webHidden/>
          </w:rPr>
          <w:fldChar w:fldCharType="begin"/>
        </w:r>
        <w:r>
          <w:rPr>
            <w:noProof/>
            <w:webHidden/>
          </w:rPr>
          <w:instrText xml:space="preserve"> PAGEREF _Toc225241727 \h </w:instrText>
        </w:r>
        <w:r w:rsidR="002574E4">
          <w:rPr>
            <w:noProof/>
            <w:webHidden/>
          </w:rPr>
        </w:r>
        <w:r w:rsidR="002574E4">
          <w:rPr>
            <w:noProof/>
            <w:webHidden/>
          </w:rPr>
          <w:fldChar w:fldCharType="separate"/>
        </w:r>
        <w:r>
          <w:rPr>
            <w:noProof/>
            <w:webHidden/>
          </w:rPr>
          <w:t>527</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28" w:history="1">
        <w:r w:rsidRPr="00231C4B">
          <w:rPr>
            <w:rStyle w:val="Hyperlink"/>
            <w:noProof/>
          </w:rPr>
          <w:t>Data encryption</w:t>
        </w:r>
        <w:r>
          <w:rPr>
            <w:noProof/>
            <w:webHidden/>
          </w:rPr>
          <w:tab/>
        </w:r>
        <w:r w:rsidR="002574E4">
          <w:rPr>
            <w:noProof/>
            <w:webHidden/>
          </w:rPr>
          <w:fldChar w:fldCharType="begin"/>
        </w:r>
        <w:r>
          <w:rPr>
            <w:noProof/>
            <w:webHidden/>
          </w:rPr>
          <w:instrText xml:space="preserve"> PAGEREF _Toc225241728 \h </w:instrText>
        </w:r>
        <w:r w:rsidR="002574E4">
          <w:rPr>
            <w:noProof/>
            <w:webHidden/>
          </w:rPr>
        </w:r>
        <w:r w:rsidR="002574E4">
          <w:rPr>
            <w:noProof/>
            <w:webHidden/>
          </w:rPr>
          <w:fldChar w:fldCharType="separate"/>
        </w:r>
        <w:r>
          <w:rPr>
            <w:noProof/>
            <w:webHidden/>
          </w:rPr>
          <w:t>528</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29" w:history="1">
        <w:r w:rsidRPr="00231C4B">
          <w:rPr>
            <w:rStyle w:val="Hyperlink"/>
            <w:noProof/>
          </w:rPr>
          <w:t>If everything goes right</w:t>
        </w:r>
        <w:r>
          <w:rPr>
            <w:noProof/>
            <w:webHidden/>
          </w:rPr>
          <w:tab/>
        </w:r>
        <w:r w:rsidR="002574E4">
          <w:rPr>
            <w:noProof/>
            <w:webHidden/>
          </w:rPr>
          <w:fldChar w:fldCharType="begin"/>
        </w:r>
        <w:r>
          <w:rPr>
            <w:noProof/>
            <w:webHidden/>
          </w:rPr>
          <w:instrText xml:space="preserve"> PAGEREF _Toc225241729 \h </w:instrText>
        </w:r>
        <w:r w:rsidR="002574E4">
          <w:rPr>
            <w:noProof/>
            <w:webHidden/>
          </w:rPr>
        </w:r>
        <w:r w:rsidR="002574E4">
          <w:rPr>
            <w:noProof/>
            <w:webHidden/>
          </w:rPr>
          <w:fldChar w:fldCharType="separate"/>
        </w:r>
        <w:r>
          <w:rPr>
            <w:noProof/>
            <w:webHidden/>
          </w:rPr>
          <w:t>529</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30" w:history="1">
        <w:r w:rsidRPr="00231C4B">
          <w:rPr>
            <w:rStyle w:val="Hyperlink"/>
            <w:noProof/>
          </w:rPr>
          <w:t>Now, what can go wrong (i.e. troubleshooting)</w:t>
        </w:r>
        <w:r>
          <w:rPr>
            <w:noProof/>
            <w:webHidden/>
          </w:rPr>
          <w:tab/>
        </w:r>
        <w:r w:rsidR="002574E4">
          <w:rPr>
            <w:noProof/>
            <w:webHidden/>
          </w:rPr>
          <w:fldChar w:fldCharType="begin"/>
        </w:r>
        <w:r>
          <w:rPr>
            <w:noProof/>
            <w:webHidden/>
          </w:rPr>
          <w:instrText xml:space="preserve"> PAGEREF _Toc225241730 \h </w:instrText>
        </w:r>
        <w:r w:rsidR="002574E4">
          <w:rPr>
            <w:noProof/>
            <w:webHidden/>
          </w:rPr>
        </w:r>
        <w:r w:rsidR="002574E4">
          <w:rPr>
            <w:noProof/>
            <w:webHidden/>
          </w:rPr>
          <w:fldChar w:fldCharType="separate"/>
        </w:r>
        <w:r>
          <w:rPr>
            <w:noProof/>
            <w:webHidden/>
          </w:rPr>
          <w:t>531</w:t>
        </w:r>
        <w:r w:rsidR="002574E4">
          <w:rPr>
            <w:noProof/>
            <w:webHidden/>
          </w:rPr>
          <w:fldChar w:fldCharType="end"/>
        </w:r>
      </w:hyperlink>
    </w:p>
    <w:p w:rsidR="00B40587" w:rsidRPr="005435AD" w:rsidRDefault="00B40587">
      <w:pPr>
        <w:pStyle w:val="TOC2"/>
        <w:rPr>
          <w:rFonts w:ascii="Aptos" w:eastAsia="PMingLiU" w:hAnsi="Aptos" w:cs="Times New Roman"/>
          <w:noProof/>
          <w:kern w:val="2"/>
        </w:rPr>
      </w:pPr>
      <w:hyperlink w:anchor="_Toc225241731" w:history="1">
        <w:r w:rsidRPr="00231C4B">
          <w:rPr>
            <w:rStyle w:val="Hyperlink"/>
            <w:noProof/>
          </w:rPr>
          <w:t>Configuration recommendations</w:t>
        </w:r>
        <w:r>
          <w:rPr>
            <w:noProof/>
            <w:webHidden/>
          </w:rPr>
          <w:tab/>
        </w:r>
        <w:r w:rsidR="002574E4">
          <w:rPr>
            <w:noProof/>
            <w:webHidden/>
          </w:rPr>
          <w:fldChar w:fldCharType="begin"/>
        </w:r>
        <w:r>
          <w:rPr>
            <w:noProof/>
            <w:webHidden/>
          </w:rPr>
          <w:instrText xml:space="preserve"> PAGEREF _Toc225241731 \h </w:instrText>
        </w:r>
        <w:r w:rsidR="002574E4">
          <w:rPr>
            <w:noProof/>
            <w:webHidden/>
          </w:rPr>
        </w:r>
        <w:r w:rsidR="002574E4">
          <w:rPr>
            <w:noProof/>
            <w:webHidden/>
          </w:rPr>
          <w:fldChar w:fldCharType="separate"/>
        </w:r>
        <w:r>
          <w:rPr>
            <w:noProof/>
            <w:webHidden/>
          </w:rPr>
          <w:t>534</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32" w:history="1">
        <w:r w:rsidRPr="00231C4B">
          <w:rPr>
            <w:rStyle w:val="Hyperlink"/>
            <w:noProof/>
          </w:rPr>
          <w:t>Overview</w:t>
        </w:r>
        <w:r>
          <w:rPr>
            <w:noProof/>
            <w:webHidden/>
          </w:rPr>
          <w:tab/>
        </w:r>
        <w:r w:rsidR="002574E4">
          <w:rPr>
            <w:noProof/>
            <w:webHidden/>
          </w:rPr>
          <w:fldChar w:fldCharType="begin"/>
        </w:r>
        <w:r>
          <w:rPr>
            <w:noProof/>
            <w:webHidden/>
          </w:rPr>
          <w:instrText xml:space="preserve"> PAGEREF _Toc225241732 \h </w:instrText>
        </w:r>
        <w:r w:rsidR="002574E4">
          <w:rPr>
            <w:noProof/>
            <w:webHidden/>
          </w:rPr>
        </w:r>
        <w:r w:rsidR="002574E4">
          <w:rPr>
            <w:noProof/>
            <w:webHidden/>
          </w:rPr>
          <w:fldChar w:fldCharType="separate"/>
        </w:r>
        <w:r>
          <w:rPr>
            <w:noProof/>
            <w:webHidden/>
          </w:rPr>
          <w:t>535</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33" w:history="1">
        <w:r w:rsidRPr="00231C4B">
          <w:rPr>
            <w:rStyle w:val="Hyperlink"/>
            <w:noProof/>
          </w:rPr>
          <w:t>24 bit color or better</w:t>
        </w:r>
        <w:r>
          <w:rPr>
            <w:noProof/>
            <w:webHidden/>
          </w:rPr>
          <w:tab/>
        </w:r>
        <w:r w:rsidR="002574E4">
          <w:rPr>
            <w:noProof/>
            <w:webHidden/>
          </w:rPr>
          <w:fldChar w:fldCharType="begin"/>
        </w:r>
        <w:r>
          <w:rPr>
            <w:noProof/>
            <w:webHidden/>
          </w:rPr>
          <w:instrText xml:space="preserve"> PAGEREF _Toc225241733 \h </w:instrText>
        </w:r>
        <w:r w:rsidR="002574E4">
          <w:rPr>
            <w:noProof/>
            <w:webHidden/>
          </w:rPr>
        </w:r>
        <w:r w:rsidR="002574E4">
          <w:rPr>
            <w:noProof/>
            <w:webHidden/>
          </w:rPr>
          <w:fldChar w:fldCharType="separate"/>
        </w:r>
        <w:r>
          <w:rPr>
            <w:noProof/>
            <w:webHidden/>
          </w:rPr>
          <w:t>536</w:t>
        </w:r>
        <w:r w:rsidR="002574E4">
          <w:rPr>
            <w:noProof/>
            <w:webHidden/>
          </w:rPr>
          <w:fldChar w:fldCharType="end"/>
        </w:r>
      </w:hyperlink>
    </w:p>
    <w:p w:rsidR="00B40587" w:rsidRPr="005435AD" w:rsidRDefault="00B40587">
      <w:pPr>
        <w:pStyle w:val="TOC3"/>
        <w:rPr>
          <w:rFonts w:ascii="Aptos" w:eastAsia="PMingLiU" w:hAnsi="Aptos" w:cs="Times New Roman"/>
          <w:noProof/>
          <w:kern w:val="2"/>
        </w:rPr>
      </w:pPr>
      <w:hyperlink w:anchor="_Toc225241734" w:history="1">
        <w:r w:rsidRPr="00231C4B">
          <w:rPr>
            <w:rStyle w:val="Hyperlink"/>
            <w:noProof/>
          </w:rPr>
          <w:t>GDI &amp; USER Handles</w:t>
        </w:r>
        <w:r>
          <w:rPr>
            <w:noProof/>
            <w:webHidden/>
          </w:rPr>
          <w:tab/>
        </w:r>
        <w:r w:rsidR="002574E4">
          <w:rPr>
            <w:noProof/>
            <w:webHidden/>
          </w:rPr>
          <w:fldChar w:fldCharType="begin"/>
        </w:r>
        <w:r>
          <w:rPr>
            <w:noProof/>
            <w:webHidden/>
          </w:rPr>
          <w:instrText xml:space="preserve"> PAGEREF _Toc225241734 \h </w:instrText>
        </w:r>
        <w:r w:rsidR="002574E4">
          <w:rPr>
            <w:noProof/>
            <w:webHidden/>
          </w:rPr>
        </w:r>
        <w:r w:rsidR="002574E4">
          <w:rPr>
            <w:noProof/>
            <w:webHidden/>
          </w:rPr>
          <w:fldChar w:fldCharType="separate"/>
        </w:r>
        <w:r>
          <w:rPr>
            <w:noProof/>
            <w:webHidden/>
          </w:rPr>
          <w:t>537</w:t>
        </w:r>
        <w:r w:rsidR="002574E4">
          <w:rPr>
            <w:noProof/>
            <w:webHidden/>
          </w:rPr>
          <w:fldChar w:fldCharType="end"/>
        </w:r>
      </w:hyperlink>
    </w:p>
    <w:p w:rsidR="00B40587" w:rsidRPr="005435AD" w:rsidRDefault="00B40587">
      <w:pPr>
        <w:pStyle w:val="TOC1"/>
        <w:rPr>
          <w:rFonts w:ascii="Aptos" w:eastAsia="PMingLiU" w:hAnsi="Aptos" w:cs="Times New Roman"/>
          <w:b w:val="0"/>
          <w:bCs w:val="0"/>
          <w:noProof/>
          <w:kern w:val="2"/>
        </w:rPr>
      </w:pPr>
      <w:hyperlink w:anchor="_Toc225241735" w:history="1">
        <w:r w:rsidRPr="00231C4B">
          <w:rPr>
            <w:rStyle w:val="Hyperlink"/>
            <w:noProof/>
          </w:rPr>
          <w:t>Index</w:t>
        </w:r>
        <w:r>
          <w:rPr>
            <w:noProof/>
            <w:webHidden/>
          </w:rPr>
          <w:tab/>
        </w:r>
        <w:r w:rsidR="002574E4">
          <w:rPr>
            <w:noProof/>
            <w:webHidden/>
          </w:rPr>
          <w:fldChar w:fldCharType="begin"/>
        </w:r>
        <w:r>
          <w:rPr>
            <w:noProof/>
            <w:webHidden/>
          </w:rPr>
          <w:instrText xml:space="preserve"> PAGEREF _Toc225241735 \h </w:instrText>
        </w:r>
        <w:r w:rsidR="002574E4">
          <w:rPr>
            <w:noProof/>
            <w:webHidden/>
          </w:rPr>
        </w:r>
        <w:r w:rsidR="002574E4">
          <w:rPr>
            <w:noProof/>
            <w:webHidden/>
          </w:rPr>
          <w:fldChar w:fldCharType="separate"/>
        </w:r>
        <w:r>
          <w:rPr>
            <w:noProof/>
            <w:webHidden/>
          </w:rPr>
          <w:t>538</w:t>
        </w:r>
        <w:r w:rsidR="002574E4">
          <w:rPr>
            <w:noProof/>
            <w:webHidden/>
          </w:rPr>
          <w:fldChar w:fldCharType="end"/>
        </w:r>
      </w:hyperlink>
    </w:p>
    <w:p w:rsidR="00CA2B36" w:rsidRDefault="002574E4">
      <w:r>
        <w:fldChar w:fldCharType="end"/>
      </w:r>
    </w:p>
    <w:p w:rsidR="00CA2B36" w:rsidRDefault="00CA2B36">
      <w:pPr>
        <w:sectPr w:rsidR="00CA2B36">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rsidR="00CA2B36" w:rsidRDefault="002574E4">
      <w:pPr>
        <w:pStyle w:val="h1"/>
      </w:pPr>
      <w:r>
        <w:lastRenderedPageBreak/>
        <w:fldChar w:fldCharType="begin"/>
      </w:r>
      <w:r w:rsidR="005435AD">
        <w:instrText xml:space="preserve"> XE "System requirements" </w:instrText>
      </w:r>
      <w:r>
        <w:fldChar w:fldCharType="end"/>
      </w:r>
      <w:bookmarkStart w:id="1" w:name="_Toc225241315"/>
      <w:r w:rsidR="005435AD">
        <w:rPr>
          <w:color w:val="000000"/>
        </w:rPr>
        <w:t>System requirements</w:t>
      </w:r>
      <w:bookmarkEnd w:id="1"/>
    </w:p>
    <w:p w:rsidR="00CA2B36" w:rsidRDefault="005435AD">
      <w:pPr>
        <w:pStyle w:val="p"/>
      </w:pPr>
      <w:r>
        <w:rPr>
          <w:rStyle w:val="span1"/>
        </w:rPr>
        <w:t>MINIMUM SYSTEM REQUIREMENTS</w:t>
      </w:r>
    </w:p>
    <w:p w:rsidR="00CA2B36" w:rsidRDefault="005435AD">
      <w:pPr>
        <w:pStyle w:val="p"/>
      </w:pPr>
      <w:r>
        <w:rPr>
          <w:color w:val="000000"/>
        </w:rPr>
        <w:t> </w:t>
      </w:r>
    </w:p>
    <w:p w:rsidR="00CA2B36" w:rsidRDefault="005435AD">
      <w:pPr>
        <w:pStyle w:val="p2"/>
      </w:pPr>
      <w:r>
        <w:rPr>
          <w:color w:val="000000"/>
        </w:rPr>
        <w:t>PC Client</w:t>
      </w:r>
    </w:p>
    <w:p w:rsidR="00CA2B36" w:rsidRDefault="005435AD">
      <w:pPr>
        <w:pStyle w:val="p3"/>
      </w:pPr>
      <w:r>
        <w:rPr>
          <w:color w:val="000000"/>
        </w:rPr>
        <w:t>Processor 4.0 GHz (or better)</w:t>
      </w:r>
    </w:p>
    <w:p w:rsidR="00CA2B36" w:rsidRDefault="005435AD">
      <w:pPr>
        <w:pStyle w:val="p3"/>
      </w:pPr>
      <w:r>
        <w:rPr>
          <w:color w:val="000000"/>
        </w:rPr>
        <w:t>8 GB RAM</w:t>
      </w:r>
    </w:p>
    <w:p w:rsidR="00CA2B36" w:rsidRDefault="005435AD">
      <w:pPr>
        <w:pStyle w:val="p3"/>
      </w:pPr>
      <w:r>
        <w:rPr>
          <w:color w:val="000000"/>
        </w:rPr>
        <w:t>10 GB free disk space</w:t>
      </w:r>
    </w:p>
    <w:p w:rsidR="00CA2B36" w:rsidRDefault="005435AD">
      <w:pPr>
        <w:pStyle w:val="p3"/>
      </w:pPr>
      <w:r>
        <w:rPr>
          <w:color w:val="000000"/>
        </w:rPr>
        <w:t>Windows 10 or later client O/S</w:t>
      </w:r>
    </w:p>
    <w:p w:rsidR="00CA2B36" w:rsidRDefault="005435AD">
      <w:pPr>
        <w:pStyle w:val="p3"/>
      </w:pPr>
      <w:r>
        <w:rPr>
          <w:color w:val="000000"/>
        </w:rPr>
        <w:t>Windows Server 2019 or later server O/S</w:t>
      </w:r>
    </w:p>
    <w:p w:rsidR="00CA2B36" w:rsidRDefault="005435AD">
      <w:pPr>
        <w:pStyle w:val="p3"/>
      </w:pPr>
      <w:r>
        <w:rPr>
          <w:color w:val="000000"/>
        </w:rPr>
        <w:t>1024 x 768    display with 24 bit color  (minimum)</w:t>
      </w:r>
    </w:p>
    <w:p w:rsidR="00CA2B36" w:rsidRDefault="005435AD">
      <w:pPr>
        <w:pStyle w:val="p3"/>
      </w:pPr>
      <w:r>
        <w:rPr>
          <w:color w:val="000000"/>
        </w:rPr>
        <w:t>1280 x 1024 display with 32 bit color (recommended)</w:t>
      </w:r>
    </w:p>
    <w:p w:rsidR="00CA2B36" w:rsidRDefault="005435AD">
      <w:pPr>
        <w:pStyle w:val="p3"/>
      </w:pPr>
      <w:r>
        <w:rPr>
          <w:color w:val="000000"/>
        </w:rPr>
        <w:t>Sound card and speakers (if Alarm sound desired)</w:t>
      </w:r>
    </w:p>
    <w:p w:rsidR="00CA2B36" w:rsidRDefault="005435AD">
      <w:pPr>
        <w:pStyle w:val="p3"/>
      </w:pPr>
      <w:r>
        <w:rPr>
          <w:color w:val="000000"/>
        </w:rPr>
        <w:t> </w:t>
      </w:r>
    </w:p>
    <w:p w:rsidR="00CA2B36" w:rsidRDefault="005435AD">
      <w:pPr>
        <w:pStyle w:val="p2"/>
      </w:pPr>
      <w:r>
        <w:rPr>
          <w:color w:val="000000"/>
        </w:rPr>
        <w:t>NonStop Server</w:t>
      </w:r>
    </w:p>
    <w:p w:rsidR="00CA2B36" w:rsidRDefault="005435AD">
      <w:pPr>
        <w:pStyle w:val="p3"/>
      </w:pPr>
      <w:r>
        <w:rPr>
          <w:color w:val="000000"/>
        </w:rPr>
        <w:t>NonStop X or Virtual NonStop</w:t>
      </w:r>
    </w:p>
    <w:p w:rsidR="00CA2B36" w:rsidRDefault="005435AD">
      <w:pPr>
        <w:pStyle w:val="p3"/>
      </w:pPr>
      <w:r>
        <w:rPr>
          <w:color w:val="000000"/>
        </w:rPr>
        <w:t>Integrity NonStop Blade with J06.04 or later</w:t>
      </w:r>
    </w:p>
    <w:p w:rsidR="00CA2B36" w:rsidRDefault="005435AD">
      <w:pPr>
        <w:pStyle w:val="p3"/>
      </w:pPr>
      <w:r>
        <w:rPr>
          <w:color w:val="000000"/>
        </w:rPr>
        <w:t>Integrity NonStop with H06.09 or later</w:t>
      </w:r>
    </w:p>
    <w:p w:rsidR="00CA2B36" w:rsidRDefault="005435AD">
      <w:pPr>
        <w:pStyle w:val="p3"/>
      </w:pPr>
      <w:r>
        <w:rPr>
          <w:color w:val="000000"/>
        </w:rPr>
        <w:t>TCP/IP connection from PC to NonStop Server</w:t>
      </w:r>
    </w:p>
    <w:p w:rsidR="00CA2B36" w:rsidRDefault="005435AD">
      <w:pPr>
        <w:pStyle w:val="p3"/>
      </w:pPr>
      <w:r>
        <w:rPr>
          <w:color w:val="000000"/>
        </w:rPr>
        <w:t>MEASURE installed and STARTED</w:t>
      </w:r>
    </w:p>
    <w:p w:rsidR="00CA2B36" w:rsidRDefault="005435AD">
      <w:pPr>
        <w:pStyle w:val="p3"/>
      </w:pPr>
      <w:r>
        <w:rPr>
          <w:color w:val="000000"/>
        </w:rPr>
        <w:t>600 MB disk space without History active or</w:t>
      </w:r>
    </w:p>
    <w:p w:rsidR="00CA2B36" w:rsidRDefault="005435AD">
      <w:pPr>
        <w:pStyle w:val="p3"/>
      </w:pPr>
      <w:r>
        <w:rPr>
          <w:color w:val="000000"/>
        </w:rPr>
        <w:t>22 GB initial default size (user selectable) with History active</w:t>
      </w:r>
    </w:p>
    <w:p w:rsidR="00CA2B36" w:rsidRDefault="005435AD">
      <w:pPr>
        <w:pStyle w:val="p3"/>
      </w:pPr>
      <w:r>
        <w:rPr>
          <w:color w:val="000000"/>
        </w:rPr>
        <w:t> </w:t>
      </w:r>
    </w:p>
    <w:p w:rsidR="00CA2B36" w:rsidRDefault="002574E4">
      <w:pPr>
        <w:pStyle w:val="h1"/>
      </w:pPr>
      <w:r>
        <w:lastRenderedPageBreak/>
        <w:fldChar w:fldCharType="begin"/>
      </w:r>
      <w:r w:rsidR="005435AD">
        <w:instrText xml:space="preserve"> XE "Version 6 considerations" </w:instrText>
      </w:r>
      <w:r>
        <w:fldChar w:fldCharType="end"/>
      </w:r>
      <w:bookmarkStart w:id="2" w:name="_Toc225241316"/>
      <w:r w:rsidR="005435AD">
        <w:rPr>
          <w:color w:val="000000"/>
        </w:rPr>
        <w:t>Version 6 considerations</w:t>
      </w:r>
      <w:bookmarkEnd w:id="2"/>
    </w:p>
    <w:p w:rsidR="00CA2B36" w:rsidRDefault="005435AD">
      <w:pPr>
        <w:pStyle w:val="h2"/>
      </w:pPr>
      <w:bookmarkStart w:id="3" w:name="_Toc225241317"/>
      <w:r>
        <w:rPr>
          <w:color w:val="000000"/>
        </w:rPr>
        <w:t>Overview</w:t>
      </w:r>
      <w:bookmarkEnd w:id="3"/>
    </w:p>
    <w:p w:rsidR="00CA2B36" w:rsidRDefault="005435AD">
      <w:pPr>
        <w:pStyle w:val="p"/>
      </w:pPr>
      <w:r>
        <w:rPr>
          <w:color w:val="000000"/>
        </w:rPr>
        <w:t>Version 6 of the MOMI software introduces a new logon dialog and default security setting more restrictive than in previous releases.</w:t>
      </w:r>
    </w:p>
    <w:p w:rsidR="00CA2B36" w:rsidRDefault="005435AD">
      <w:pPr>
        <w:pStyle w:val="p"/>
      </w:pPr>
      <w:r>
        <w:rPr>
          <w:color w:val="000000"/>
        </w:rPr>
        <w:t> </w:t>
      </w:r>
    </w:p>
    <w:p w:rsidR="00CA2B36" w:rsidRDefault="005435AD">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66736509" w:history="1">
        <w:r>
          <w:rPr>
            <w:color w:val="0000FF"/>
            <w:u w:val="single"/>
          </w:rPr>
          <w:t>CONFMOMI</w:t>
        </w:r>
      </w:hyperlink>
      <w:r>
        <w:rPr>
          <w:color w:val="000000"/>
        </w:rPr>
        <w:t xml:space="preserve"> file on the NonStop System originates from a version 5 or earlier release.</w:t>
      </w:r>
    </w:p>
    <w:p w:rsidR="00CA2B36" w:rsidRDefault="005435AD">
      <w:pPr>
        <w:pStyle w:val="p"/>
      </w:pPr>
      <w:r>
        <w:rPr>
          <w:color w:val="000000"/>
        </w:rPr>
        <w:t> </w:t>
      </w:r>
    </w:p>
    <w:p w:rsidR="00CA2B36" w:rsidRDefault="005435AD">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CA2B36" w:rsidRDefault="005435AD">
      <w:pPr>
        <w:pStyle w:val="p"/>
      </w:pPr>
      <w:r>
        <w:rPr>
          <w:color w:val="000000"/>
        </w:rPr>
        <w:t> </w:t>
      </w:r>
    </w:p>
    <w:p w:rsidR="00CA2B36" w:rsidRDefault="005435AD">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CA2B36" w:rsidRDefault="005435AD">
      <w:pPr>
        <w:pStyle w:val="p"/>
      </w:pPr>
      <w:r>
        <w:rPr>
          <w:color w:val="000000"/>
        </w:rPr>
        <w:t> </w:t>
      </w:r>
    </w:p>
    <w:p w:rsidR="00CA2B36" w:rsidRDefault="005435AD">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CA2B36" w:rsidRDefault="005435AD">
      <w:pPr>
        <w:pStyle w:val="p"/>
      </w:pPr>
      <w:r>
        <w:rPr>
          <w:color w:val="000000"/>
        </w:rPr>
        <w:t> </w:t>
      </w:r>
    </w:p>
    <w:p w:rsidR="00CA2B36" w:rsidRDefault="005435AD">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CA2B36" w:rsidRDefault="005435AD">
      <w:pPr>
        <w:pStyle w:val="p"/>
      </w:pPr>
      <w:r>
        <w:rPr>
          <w:color w:val="000000"/>
        </w:rPr>
        <w:t> </w:t>
      </w:r>
    </w:p>
    <w:p w:rsidR="00CA2B36" w:rsidRDefault="005435AD">
      <w:pPr>
        <w:pStyle w:val="li"/>
        <w:numPr>
          <w:ilvl w:val="0"/>
          <w:numId w:val="2"/>
        </w:numPr>
        <w:ind w:left="600"/>
      </w:pPr>
      <w:r>
        <w:rPr>
          <w:color w:val="000000"/>
        </w:rPr>
        <w:t>A new installation of MOMI or mini-MOMI, where a CONFMOMI file is installed, will not see data displayed in the client until user logon.</w:t>
      </w:r>
    </w:p>
    <w:p w:rsidR="00CA2B36" w:rsidRDefault="005435AD">
      <w:pPr>
        <w:pStyle w:val="p"/>
      </w:pPr>
      <w:r>
        <w:rPr>
          <w:color w:val="000000"/>
        </w:rPr>
        <w:t> </w:t>
      </w:r>
    </w:p>
    <w:p w:rsidR="00CA2B36" w:rsidRDefault="005435AD">
      <w:pPr>
        <w:pStyle w:val="p"/>
      </w:pPr>
      <w:r>
        <w:rPr>
          <w:color w:val="000000"/>
        </w:rPr>
        <w:t xml:space="preserve">In both of these situations, the display of data prior to logon is initially controlled by the CONFMOMI keyword </w:t>
      </w:r>
      <w:hyperlink w:anchor="_Ref2140632109" w:history="1">
        <w:r>
          <w:rPr>
            <w:color w:val="0000FF"/>
            <w:u w:val="single"/>
          </w:rPr>
          <w:t>CLIENT-LOCKDOWN-MODE</w:t>
        </w:r>
      </w:hyperlink>
      <w:r>
        <w:rPr>
          <w:color w:val="000000"/>
        </w:rPr>
        <w:t xml:space="preserve">. Additionally, </w:t>
      </w:r>
      <w:hyperlink w:anchor="_Ref977760283" w:history="1">
        <w:r>
          <w:rPr>
            <w:color w:val="0000FF"/>
            <w:u w:val="single"/>
          </w:rPr>
          <w:t>Client_Access</w:t>
        </w:r>
      </w:hyperlink>
      <w:r>
        <w:rPr>
          <w:color w:val="000000"/>
        </w:rPr>
        <w:t xml:space="preserve"> continues to allow control over what screens are visible to individual users or groups.</w:t>
      </w:r>
    </w:p>
    <w:p w:rsidR="00CA2B36" w:rsidRDefault="005435AD">
      <w:pPr>
        <w:pStyle w:val="p"/>
      </w:pPr>
      <w:r>
        <w:rPr>
          <w:color w:val="000000"/>
        </w:rPr>
        <w:t> </w:t>
      </w:r>
    </w:p>
    <w:p w:rsidR="00CA2B36" w:rsidRDefault="005435AD">
      <w:pPr>
        <w:pStyle w:val="h2"/>
      </w:pPr>
      <w:bookmarkStart w:id="4" w:name="_Toc225241318"/>
      <w:r>
        <w:rPr>
          <w:color w:val="000000"/>
        </w:rPr>
        <w:t>Client compatibility</w:t>
      </w:r>
      <w:bookmarkEnd w:id="4"/>
      <w:r>
        <w:rPr>
          <w:color w:val="000000"/>
        </w:rPr>
        <w:t xml:space="preserve"> </w:t>
      </w:r>
    </w:p>
    <w:p w:rsidR="00CA2B36" w:rsidRDefault="005435AD">
      <w:pPr>
        <w:pStyle w:val="p"/>
      </w:pPr>
      <w:r>
        <w:rPr>
          <w:color w:val="000000"/>
        </w:rPr>
        <w:t>A version 5 client can be used with the version 6 server. The client must be 5.21 or later (older clients will crash shortly after start-up).</w:t>
      </w:r>
    </w:p>
    <w:p w:rsidR="00CA2B36" w:rsidRDefault="005435AD">
      <w:pPr>
        <w:pStyle w:val="p"/>
      </w:pPr>
      <w:r>
        <w:rPr>
          <w:color w:val="000000"/>
        </w:rPr>
        <w:t> </w:t>
      </w:r>
    </w:p>
    <w:p w:rsidR="00CA2B36" w:rsidRDefault="005435AD">
      <w:pPr>
        <w:pStyle w:val="p"/>
      </w:pPr>
      <w:r>
        <w:rPr>
          <w:color w:val="000000"/>
        </w:rPr>
        <w:t>A version 6 client can be used with the version 5 server, however new screens and some features dependent on the server will not function or automatically downgrade.</w:t>
      </w:r>
    </w:p>
    <w:p w:rsidR="00CA2B36" w:rsidRDefault="005435AD">
      <w:pPr>
        <w:pStyle w:val="p"/>
      </w:pPr>
      <w:r>
        <w:rPr>
          <w:color w:val="000000"/>
        </w:rPr>
        <w:t> </w:t>
      </w:r>
    </w:p>
    <w:p w:rsidR="00CA2B36" w:rsidRDefault="005435AD">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CA2B36" w:rsidRDefault="005435AD">
      <w:pPr>
        <w:pStyle w:val="p"/>
      </w:pPr>
      <w:r>
        <w:rPr>
          <w:color w:val="000000"/>
        </w:rPr>
        <w:t> </w:t>
      </w:r>
    </w:p>
    <w:p w:rsidR="00CA2B36" w:rsidRDefault="005435AD">
      <w:pPr>
        <w:pStyle w:val="h2"/>
      </w:pPr>
      <w:bookmarkStart w:id="5" w:name="_Toc225241319"/>
      <w:r>
        <w:rPr>
          <w:color w:val="000000"/>
        </w:rPr>
        <w:t>Server compatibility - upgrade version 5 to 6</w:t>
      </w:r>
      <w:bookmarkEnd w:id="5"/>
      <w:r>
        <w:rPr>
          <w:color w:val="000000"/>
        </w:rPr>
        <w:t xml:space="preserve"> </w:t>
      </w:r>
    </w:p>
    <w:p w:rsidR="00CA2B36" w:rsidRDefault="005435AD">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CA2B36" w:rsidRDefault="005435AD">
      <w:pPr>
        <w:pStyle w:val="p"/>
      </w:pPr>
      <w:r>
        <w:rPr>
          <w:color w:val="000000"/>
        </w:rPr>
        <w:t> </w:t>
      </w:r>
    </w:p>
    <w:p w:rsidR="00CA2B36" w:rsidRDefault="005435AD">
      <w:pPr>
        <w:pStyle w:val="h2"/>
      </w:pPr>
      <w:bookmarkStart w:id="6" w:name="_Toc225241320"/>
      <w:r>
        <w:rPr>
          <w:color w:val="000000"/>
        </w:rPr>
        <w:t>Server compatibility - fallback version 6 to 5</w:t>
      </w:r>
      <w:bookmarkEnd w:id="6"/>
      <w:r>
        <w:rPr>
          <w:color w:val="000000"/>
        </w:rPr>
        <w:t xml:space="preserve"> </w:t>
      </w:r>
    </w:p>
    <w:p w:rsidR="00CA2B36" w:rsidRDefault="005435AD">
      <w:pPr>
        <w:pStyle w:val="p"/>
      </w:pPr>
      <w:r>
        <w:rPr>
          <w:color w:val="000000"/>
        </w:rPr>
        <w:t>An existing installation, where MOMI 6 was installed over an existing version 5, may fallback to version 5 server software.</w:t>
      </w:r>
    </w:p>
    <w:p w:rsidR="00CA2B36" w:rsidRDefault="005435AD">
      <w:pPr>
        <w:pStyle w:val="p"/>
      </w:pPr>
      <w:r>
        <w:rPr>
          <w:color w:val="000000"/>
        </w:rPr>
        <w:t> </w:t>
      </w:r>
    </w:p>
    <w:p w:rsidR="00CA2B36" w:rsidRDefault="005435AD">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CA2B36" w:rsidRDefault="005435AD">
      <w:pPr>
        <w:pStyle w:val="p"/>
      </w:pPr>
      <w:r>
        <w:rPr>
          <w:color w:val="000000"/>
        </w:rPr>
        <w:t> </w:t>
      </w:r>
    </w:p>
    <w:p w:rsidR="00CA2B36" w:rsidRDefault="005435AD">
      <w:pPr>
        <w:pStyle w:val="h2"/>
      </w:pPr>
      <w:bookmarkStart w:id="7" w:name="_Toc225241321"/>
      <w:r>
        <w:rPr>
          <w:color w:val="000000"/>
        </w:rPr>
        <w:t>Overall best performance</w:t>
      </w:r>
      <w:bookmarkEnd w:id="7"/>
    </w:p>
    <w:p w:rsidR="00CA2B36" w:rsidRDefault="005435AD">
      <w:pPr>
        <w:pStyle w:val="p"/>
      </w:pPr>
      <w:r>
        <w:rPr>
          <w:color w:val="000000"/>
        </w:rPr>
        <w:t>For overall best performance, a new installation of the MOMI server software is required.</w:t>
      </w:r>
    </w:p>
    <w:p w:rsidR="00CA2B36" w:rsidRDefault="005435AD">
      <w:pPr>
        <w:pStyle w:val="p"/>
      </w:pPr>
      <w:r>
        <w:rPr>
          <w:color w:val="000000"/>
        </w:rPr>
        <w:t> </w:t>
      </w:r>
    </w:p>
    <w:p w:rsidR="00CA2B36" w:rsidRDefault="002574E4">
      <w:pPr>
        <w:pStyle w:val="h1"/>
      </w:pPr>
      <w:r>
        <w:fldChar w:fldCharType="begin"/>
      </w:r>
      <w:r w:rsidR="005435AD">
        <w:instrText xml:space="preserve"> XE "Licensing Information" </w:instrText>
      </w:r>
      <w:r>
        <w:fldChar w:fldCharType="end"/>
      </w:r>
      <w:bookmarkStart w:id="8" w:name="_Toc225241322"/>
      <w:r w:rsidR="005435AD">
        <w:rPr>
          <w:color w:val="000000"/>
        </w:rPr>
        <w:t>Licensing Information</w:t>
      </w:r>
      <w:bookmarkEnd w:id="8"/>
    </w:p>
    <w:p w:rsidR="00CA2B36" w:rsidRDefault="005435AD">
      <w:pPr>
        <w:pStyle w:val="p"/>
      </w:pPr>
      <w:r>
        <w:rPr>
          <w:color w:val="000000"/>
        </w:rPr>
        <w:t> </w:t>
      </w:r>
    </w:p>
    <w:p w:rsidR="00CA2B36" w:rsidRDefault="005435AD">
      <w:pPr>
        <w:pStyle w:val="p"/>
      </w:pPr>
      <w:r>
        <w:rPr>
          <w:color w:val="000000"/>
        </w:rPr>
        <w:t xml:space="preserve">MOMI PC Client software may be freely installed without consideration of any per-user, per-client, or number of PCs restrictions. </w:t>
      </w:r>
    </w:p>
    <w:p w:rsidR="00CA2B36" w:rsidRDefault="005435AD">
      <w:pPr>
        <w:pStyle w:val="p"/>
      </w:pPr>
      <w:r>
        <w:rPr>
          <w:color w:val="000000"/>
        </w:rPr>
        <w:t> </w:t>
      </w:r>
    </w:p>
    <w:p w:rsidR="00CA2B36" w:rsidRDefault="005435AD">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CA2B36" w:rsidRDefault="005435AD">
      <w:pPr>
        <w:pStyle w:val="p"/>
      </w:pPr>
      <w:r>
        <w:rPr>
          <w:color w:val="000000"/>
        </w:rPr>
        <w:t> </w:t>
      </w:r>
    </w:p>
    <w:p w:rsidR="00CA2B36" w:rsidRDefault="005435AD">
      <w:pPr>
        <w:pStyle w:val="p"/>
      </w:pPr>
      <w:r>
        <w:rPr>
          <w:color w:val="000000"/>
        </w:rPr>
        <w:t xml:space="preserve">Features of MOMI are controlled by a password (i.e. license key) placed in the </w:t>
      </w:r>
      <w:hyperlink w:anchor="_Ref166736509" w:history="1">
        <w:r>
          <w:rPr>
            <w:color w:val="0000FF"/>
            <w:u w:val="single"/>
          </w:rPr>
          <w:t>CONFMOMI</w:t>
        </w:r>
      </w:hyperlink>
      <w:r>
        <w:rPr>
          <w:color w:val="000000"/>
        </w:rPr>
        <w:t xml:space="preserve"> file located on the NonStop System normally keyed by System serial number.</w:t>
      </w:r>
    </w:p>
    <w:p w:rsidR="00CA2B36" w:rsidRDefault="005435AD">
      <w:pPr>
        <w:pStyle w:val="p"/>
      </w:pPr>
      <w:r>
        <w:rPr>
          <w:color w:val="000000"/>
        </w:rPr>
        <w:t> </w:t>
      </w:r>
    </w:p>
    <w:p w:rsidR="00CA2B36" w:rsidRDefault="005435AD">
      <w:pPr>
        <w:pStyle w:val="li"/>
        <w:numPr>
          <w:ilvl w:val="0"/>
          <w:numId w:val="3"/>
        </w:numPr>
        <w:ind w:left="600"/>
      </w:pPr>
      <w:r>
        <w:rPr>
          <w:color w:val="000000"/>
        </w:rPr>
        <w:t xml:space="preserve"> When operated with a password, additional or full features are available as determined by the password.</w:t>
      </w:r>
    </w:p>
    <w:p w:rsidR="00CA2B36" w:rsidRDefault="005435AD">
      <w:pPr>
        <w:pStyle w:val="p2"/>
      </w:pPr>
      <w:r>
        <w:rPr>
          <w:color w:val="000000"/>
        </w:rPr>
        <w:t> </w:t>
      </w:r>
    </w:p>
    <w:p w:rsidR="00CA2B36" w:rsidRDefault="005435AD">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rsidR="00CA2B36" w:rsidRDefault="005435AD">
      <w:pPr>
        <w:pStyle w:val="p"/>
      </w:pPr>
      <w:r>
        <w:rPr>
          <w:color w:val="000000"/>
        </w:rPr>
        <w:t> </w:t>
      </w:r>
    </w:p>
    <w:p w:rsidR="00CA2B36" w:rsidRDefault="005435AD">
      <w:pPr>
        <w:pStyle w:val="li"/>
        <w:numPr>
          <w:ilvl w:val="0"/>
          <w:numId w:val="4"/>
        </w:numPr>
        <w:ind w:left="600"/>
      </w:pPr>
      <w:r>
        <w:rPr>
          <w:color w:val="000000"/>
        </w:rPr>
        <w:t xml:space="preserve">The current state of the MOMI password for the system displayed may be seen on the MOMI PC Client screen </w:t>
      </w:r>
      <w:hyperlink w:anchor="_Ref160867886" w:history="1">
        <w:r>
          <w:rPr>
            <w:color w:val="0000FF"/>
            <w:u w:val="single"/>
          </w:rPr>
          <w:t>Configure / Diagnostics</w:t>
        </w:r>
      </w:hyperlink>
      <w:r>
        <w:rPr>
          <w:color w:val="000000"/>
        </w:rPr>
        <w:t>.</w:t>
      </w:r>
    </w:p>
    <w:p w:rsidR="00CA2B36" w:rsidRDefault="005435AD">
      <w:pPr>
        <w:pStyle w:val="p"/>
      </w:pPr>
      <w:r>
        <w:rPr>
          <w:color w:val="000000"/>
        </w:rPr>
        <w:t> </w:t>
      </w:r>
    </w:p>
    <w:p w:rsidR="00CA2B36" w:rsidRDefault="005435AD">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CA2B36" w:rsidRDefault="005435AD">
      <w:pPr>
        <w:pStyle w:val="p"/>
      </w:pPr>
      <w:r>
        <w:rPr>
          <w:color w:val="000000"/>
        </w:rPr>
        <w:t> </w:t>
      </w:r>
    </w:p>
    <w:p w:rsidR="00CA2B36" w:rsidRDefault="005435AD">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1851156716"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1"/>
      </w:pPr>
      <w:bookmarkStart w:id="9" w:name="_Toc225241323"/>
      <w:r>
        <w:rPr>
          <w:color w:val="000000"/>
        </w:rPr>
        <w:t>Installation</w:t>
      </w:r>
      <w:bookmarkEnd w:id="9"/>
    </w:p>
    <w:p w:rsidR="00CA2B36" w:rsidRDefault="005435AD">
      <w:pPr>
        <w:pStyle w:val="h2"/>
      </w:pPr>
      <w:bookmarkStart w:id="10" w:name="_Toc225241324"/>
      <w:r>
        <w:rPr>
          <w:color w:val="000000"/>
        </w:rPr>
        <w:t>Overview</w:t>
      </w:r>
      <w:bookmarkEnd w:id="10"/>
    </w:p>
    <w:p w:rsidR="00CA2B36" w:rsidRDefault="005435AD">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CA2B36" w:rsidRDefault="005435AD">
      <w:pPr>
        <w:pStyle w:val="p"/>
      </w:pPr>
      <w:r>
        <w:rPr>
          <w:color w:val="000000"/>
        </w:rPr>
        <w:t> </w:t>
      </w:r>
    </w:p>
    <w:p w:rsidR="00CA2B36" w:rsidRDefault="005435AD">
      <w:pPr>
        <w:pStyle w:val="p"/>
      </w:pPr>
      <w:r>
        <w:rPr>
          <w:color w:val="000000"/>
        </w:rPr>
        <w:t xml:space="preserve">There are several ways MOMI software may be installed: </w:t>
      </w:r>
    </w:p>
    <w:p w:rsidR="00CA2B36" w:rsidRDefault="005435AD">
      <w:pPr>
        <w:pStyle w:val="p"/>
      </w:pPr>
      <w:r>
        <w:rPr>
          <w:color w:val="000000"/>
        </w:rPr>
        <w:t> </w:t>
      </w:r>
    </w:p>
    <w:p w:rsidR="00CA2B36" w:rsidRDefault="005435AD">
      <w:pPr>
        <w:pStyle w:val="li"/>
        <w:numPr>
          <w:ilvl w:val="0"/>
          <w:numId w:val="5"/>
        </w:numPr>
        <w:ind w:left="600"/>
      </w:pPr>
      <w:hyperlink w:anchor="_Ref322721969" w:history="1">
        <w:r>
          <w:rPr>
            <w:color w:val="0000FF"/>
            <w:u w:val="single"/>
          </w:rPr>
          <w:t>install</w:t>
        </w:r>
      </w:hyperlink>
      <w:r>
        <w:rPr>
          <w:color w:val="000000"/>
        </w:rPr>
        <w:t xml:space="preserve"> to the local PC for all users (requires PC Administrator access)</w:t>
      </w:r>
    </w:p>
    <w:p w:rsidR="00CA2B36" w:rsidRDefault="005435AD">
      <w:pPr>
        <w:pStyle w:val="p"/>
      </w:pPr>
      <w:r>
        <w:rPr>
          <w:color w:val="000000"/>
        </w:rPr>
        <w:t> </w:t>
      </w:r>
    </w:p>
    <w:p w:rsidR="00CA2B36" w:rsidRDefault="005435AD">
      <w:pPr>
        <w:pStyle w:val="li"/>
        <w:numPr>
          <w:ilvl w:val="0"/>
          <w:numId w:val="6"/>
        </w:numPr>
        <w:ind w:left="600"/>
      </w:pPr>
      <w:hyperlink w:anchor="_Ref322721969" w:history="1">
        <w:r>
          <w:rPr>
            <w:color w:val="0000FF"/>
            <w:u w:val="single"/>
          </w:rPr>
          <w:t>install</w:t>
        </w:r>
      </w:hyperlink>
      <w:r>
        <w:rPr>
          <w:color w:val="000000"/>
        </w:rPr>
        <w:t xml:space="preserve"> to the local PC for the current user</w:t>
      </w:r>
    </w:p>
    <w:p w:rsidR="00CA2B36" w:rsidRDefault="005435AD">
      <w:pPr>
        <w:pStyle w:val="p"/>
      </w:pPr>
      <w:r>
        <w:rPr>
          <w:color w:val="000000"/>
        </w:rPr>
        <w:t> </w:t>
      </w:r>
    </w:p>
    <w:p w:rsidR="00CA2B36" w:rsidRDefault="005435AD">
      <w:pPr>
        <w:pStyle w:val="li"/>
        <w:numPr>
          <w:ilvl w:val="0"/>
          <w:numId w:val="7"/>
        </w:numPr>
        <w:ind w:left="600"/>
      </w:pPr>
      <w:hyperlink w:anchor="_Ref-47804493" w:history="1">
        <w:r>
          <w:rPr>
            <w:color w:val="0000FF"/>
            <w:u w:val="single"/>
          </w:rPr>
          <w:t>copy</w:t>
        </w:r>
      </w:hyperlink>
      <w:r>
        <w:rPr>
          <w:color w:val="000000"/>
        </w:rPr>
        <w:t xml:space="preserve"> MOMI software to a shared network location where users may access the software via short-cuts</w:t>
      </w:r>
    </w:p>
    <w:p w:rsidR="00CA2B36" w:rsidRDefault="005435AD">
      <w:pPr>
        <w:pStyle w:val="p"/>
      </w:pPr>
      <w:r>
        <w:rPr>
          <w:color w:val="000000"/>
        </w:rPr>
        <w:t> </w:t>
      </w:r>
    </w:p>
    <w:p w:rsidR="00CA2B36" w:rsidRDefault="005435AD">
      <w:pPr>
        <w:pStyle w:val="li"/>
        <w:numPr>
          <w:ilvl w:val="0"/>
          <w:numId w:val="8"/>
        </w:numPr>
        <w:ind w:left="600"/>
      </w:pPr>
      <w:r>
        <w:rPr>
          <w:color w:val="000000"/>
        </w:rPr>
        <w:t xml:space="preserve">copy the Server portion of MOMI software to the NonStop System via FTP/SFTP using </w:t>
      </w:r>
      <w:hyperlink w:anchor="_Ref2107991496" w:history="1">
        <w:r>
          <w:rPr>
            <w:color w:val="0000FF"/>
            <w:u w:val="single"/>
          </w:rPr>
          <w:t>MomiFTP</w:t>
        </w:r>
      </w:hyperlink>
      <w:r>
        <w:rPr>
          <w:color w:val="000000"/>
        </w:rPr>
        <w:t xml:space="preserve"> or </w:t>
      </w:r>
      <w:hyperlink w:anchor="_Ref-251049749" w:history="1">
        <w:r>
          <w:rPr>
            <w:color w:val="0000FF"/>
            <w:u w:val="single"/>
          </w:rPr>
          <w:t xml:space="preserve">manually </w:t>
        </w:r>
      </w:hyperlink>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u"/>
        </w:rPr>
        <w:t>Particularity</w:t>
      </w:r>
      <w:r>
        <w:rPr>
          <w:color w:val="000000"/>
        </w:rPr>
        <w:t xml:space="preserve"> for a first install, there are additional considerations: </w:t>
      </w:r>
    </w:p>
    <w:p w:rsidR="00CA2B36" w:rsidRDefault="005435AD">
      <w:pPr>
        <w:pStyle w:val="p"/>
      </w:pPr>
      <w:r>
        <w:rPr>
          <w:color w:val="000000"/>
        </w:rPr>
        <w:t> </w:t>
      </w:r>
    </w:p>
    <w:p w:rsidR="00CA2B36" w:rsidRDefault="005435AD">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217420764" w:history="1">
        <w:r>
          <w:rPr>
            <w:color w:val="0000FF"/>
            <w:u w:val="single"/>
          </w:rPr>
          <w:t>OBYMOMI</w:t>
        </w:r>
      </w:hyperlink>
      <w:r>
        <w:rPr>
          <w:color w:val="000000"/>
        </w:rPr>
        <w:t xml:space="preserve"> file.</w:t>
      </w:r>
    </w:p>
    <w:p w:rsidR="00CA2B36" w:rsidRDefault="005435AD">
      <w:pPr>
        <w:pStyle w:val="p"/>
      </w:pPr>
      <w:r>
        <w:rPr>
          <w:color w:val="000000"/>
        </w:rPr>
        <w:t> </w:t>
      </w:r>
    </w:p>
    <w:p w:rsidR="00CA2B36" w:rsidRDefault="005435AD">
      <w:pPr>
        <w:pStyle w:val="li"/>
        <w:numPr>
          <w:ilvl w:val="0"/>
          <w:numId w:val="10"/>
        </w:numPr>
        <w:ind w:left="600"/>
      </w:pPr>
      <w:r>
        <w:rPr>
          <w:color w:val="000000"/>
        </w:rPr>
        <w:t xml:space="preserve">On the NonStop System, the main MOMI process listens for incoming connections from MOMI PC Client(s). In the </w:t>
      </w:r>
      <w:hyperlink w:anchor="_Ref166736509" w:history="1">
        <w:r>
          <w:rPr>
            <w:color w:val="0000FF"/>
            <w:u w:val="single"/>
          </w:rPr>
          <w:t>CONFMOMI</w:t>
        </w:r>
      </w:hyperlink>
      <w:r>
        <w:rPr>
          <w:color w:val="000000"/>
        </w:rPr>
        <w:t xml:space="preserve"> file the keyword </w:t>
      </w:r>
      <w:hyperlink w:anchor="_Ref1192109583"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CA2B36" w:rsidRDefault="005435AD">
      <w:pPr>
        <w:pStyle w:val="p"/>
      </w:pPr>
      <w:r>
        <w:rPr>
          <w:color w:val="000000"/>
        </w:rPr>
        <w:t> </w:t>
      </w:r>
    </w:p>
    <w:p w:rsidR="00CA2B36" w:rsidRDefault="005435AD">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CA2B36" w:rsidRDefault="005435AD">
      <w:pPr>
        <w:pStyle w:val="li1"/>
        <w:numPr>
          <w:ilvl w:val="0"/>
          <w:numId w:val="12"/>
        </w:numPr>
        <w:ind w:left="1200"/>
      </w:pPr>
      <w:r>
        <w:rPr>
          <w:color w:val="000000"/>
        </w:rPr>
        <w:t xml:space="preserve"> IP address of the NonStop Server (what the client connects to) </w:t>
      </w:r>
    </w:p>
    <w:p w:rsidR="00CA2B36" w:rsidRDefault="005435AD">
      <w:pPr>
        <w:pStyle w:val="li1"/>
        <w:numPr>
          <w:ilvl w:val="0"/>
          <w:numId w:val="13"/>
        </w:numPr>
        <w:ind w:left="1200"/>
      </w:pPr>
      <w:r>
        <w:rPr>
          <w:color w:val="000000"/>
        </w:rPr>
        <w:t xml:space="preserve"> type of communication : TCP</w:t>
      </w:r>
    </w:p>
    <w:p w:rsidR="00CA2B36" w:rsidRDefault="005435AD">
      <w:pPr>
        <w:pStyle w:val="li1"/>
        <w:numPr>
          <w:ilvl w:val="0"/>
          <w:numId w:val="14"/>
        </w:numPr>
        <w:ind w:left="1200"/>
      </w:pPr>
      <w:r>
        <w:rPr>
          <w:color w:val="000000"/>
        </w:rPr>
        <w:t xml:space="preserve"> port used : 2010 (this is the default and is defined in the CONFMOMI file)</w:t>
      </w:r>
    </w:p>
    <w:p w:rsidR="00CA2B36" w:rsidRDefault="005435AD">
      <w:pPr>
        <w:pStyle w:val="li1"/>
        <w:numPr>
          <w:ilvl w:val="0"/>
          <w:numId w:val="15"/>
        </w:numPr>
        <w:ind w:left="1200"/>
      </w:pPr>
      <w:r>
        <w:rPr>
          <w:color w:val="000000"/>
        </w:rPr>
        <w:t xml:space="preserve"> direction communication is established : from the PC to the NonStop System</w:t>
      </w:r>
    </w:p>
    <w:p w:rsidR="00CA2B36" w:rsidRDefault="005435AD">
      <w:pPr>
        <w:pStyle w:val="li1"/>
        <w:numPr>
          <w:ilvl w:val="0"/>
          <w:numId w:val="16"/>
        </w:numPr>
        <w:ind w:left="1200"/>
      </w:pPr>
      <w:r>
        <w:rPr>
          <w:color w:val="000000"/>
        </w:rPr>
        <w:t xml:space="preserve"> is the PC in the corporate office and/or connecting via a VPN</w:t>
      </w:r>
    </w:p>
    <w:p w:rsidR="00CA2B36" w:rsidRDefault="005435AD">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rsidR="00CA2B36" w:rsidRDefault="005435AD">
      <w:pPr>
        <w:pStyle w:val="p2"/>
      </w:pPr>
      <w:r>
        <w:rPr>
          <w:color w:val="000000"/>
        </w:rPr>
        <w:t> </w:t>
      </w:r>
    </w:p>
    <w:p w:rsidR="00CA2B36" w:rsidRDefault="005435AD">
      <w:pPr>
        <w:pStyle w:val="li"/>
        <w:numPr>
          <w:ilvl w:val="0"/>
          <w:numId w:val="17"/>
        </w:numPr>
        <w:ind w:left="600"/>
      </w:pPr>
      <w:r>
        <w:rPr>
          <w:color w:val="000000"/>
        </w:rPr>
        <w:t xml:space="preserve"> See </w:t>
      </w:r>
      <w:hyperlink w:anchor="_Ref1430380978" w:history="1">
        <w:r>
          <w:rPr>
            <w:color w:val="0000FF"/>
            <w:u w:val="single"/>
          </w:rPr>
          <w:t>here</w:t>
        </w:r>
      </w:hyperlink>
      <w:r>
        <w:rPr>
          <w:color w:val="000000"/>
        </w:rPr>
        <w:t xml:space="preserve"> for additional information.</w:t>
      </w:r>
    </w:p>
    <w:p w:rsidR="00CA2B36" w:rsidRDefault="005435AD">
      <w:pPr>
        <w:pStyle w:val="p"/>
      </w:pPr>
      <w:r>
        <w:rPr>
          <w:color w:val="000000"/>
        </w:rPr>
        <w:t> </w:t>
      </w:r>
    </w:p>
    <w:p w:rsidR="00CA2B36" w:rsidRDefault="005435AD">
      <w:pPr>
        <w:pStyle w:val="p"/>
        <w:ind w:firstLine="1440"/>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bookmarkStart w:id="11" w:name="_Ref322721969"/>
    <w:p w:rsidR="00CA2B36" w:rsidRDefault="002574E4">
      <w:pPr>
        <w:pStyle w:val="h2"/>
      </w:pPr>
      <w:r>
        <w:fldChar w:fldCharType="begin"/>
      </w:r>
      <w:r w:rsidR="005435AD">
        <w:instrText xml:space="preserve"> XE "First installation / Update of an existing installation" </w:instrText>
      </w:r>
      <w:r>
        <w:fldChar w:fldCharType="end"/>
      </w:r>
      <w:bookmarkStart w:id="12" w:name="_Toc225241325"/>
      <w:r w:rsidR="005435AD">
        <w:rPr>
          <w:rStyle w:val="span2"/>
        </w:rPr>
        <w:t>First installation / Update of an existing installation</w:t>
      </w:r>
      <w:bookmarkEnd w:id="12"/>
    </w:p>
    <w:bookmarkEnd w:id="11"/>
    <w:p w:rsidR="00CA2B36" w:rsidRDefault="005435AD">
      <w:pPr>
        <w:pStyle w:val="p"/>
      </w:pPr>
      <w:r>
        <w:rPr>
          <w:color w:val="000000"/>
        </w:rPr>
        <w:t> </w:t>
      </w:r>
    </w:p>
    <w:p w:rsidR="00CA2B36" w:rsidRDefault="005435AD">
      <w:pPr>
        <w:pStyle w:val="p"/>
      </w:pPr>
      <w:r>
        <w:rPr>
          <w:color w:val="000000"/>
        </w:rPr>
        <w:t>The procedures for installing MOMI the first time or updating an existing installation are virtually the same.</w:t>
      </w:r>
    </w:p>
    <w:p w:rsidR="00CA2B36" w:rsidRDefault="005435AD">
      <w:pPr>
        <w:pStyle w:val="p"/>
      </w:pPr>
      <w:r>
        <w:rPr>
          <w:color w:val="000000"/>
        </w:rPr>
        <w:t> </w:t>
      </w:r>
    </w:p>
    <w:p w:rsidR="00CA2B36" w:rsidRDefault="005435AD">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CA2B36" w:rsidRDefault="005435AD">
      <w:pPr>
        <w:pStyle w:val="p"/>
      </w:pPr>
      <w:r>
        <w:rPr>
          <w:color w:val="000000"/>
        </w:rPr>
        <w:t> </w:t>
      </w:r>
    </w:p>
    <w:p w:rsidR="00CA2B36" w:rsidRDefault="005435AD">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CA2B36" w:rsidRDefault="005435AD">
      <w:pPr>
        <w:pStyle w:val="p"/>
      </w:pPr>
      <w:r>
        <w:rPr>
          <w:color w:val="000000"/>
        </w:rPr>
        <w:t> </w:t>
      </w:r>
    </w:p>
    <w:p w:rsidR="00CA2B36" w:rsidRDefault="005435AD">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CA2B36" w:rsidRDefault="005435AD">
      <w:pPr>
        <w:pStyle w:val="p"/>
      </w:pPr>
      <w:r>
        <w:rPr>
          <w:color w:val="000000"/>
        </w:rPr>
        <w:t> </w:t>
      </w:r>
    </w:p>
    <w:p w:rsidR="00CA2B36" w:rsidRDefault="005435AD">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2107991496" w:history="1">
        <w:r>
          <w:rPr>
            <w:color w:val="0000FF"/>
            <w:u w:val="single"/>
          </w:rPr>
          <w:t>MomiFTP</w:t>
        </w:r>
      </w:hyperlink>
      <w:r>
        <w:rPr>
          <w:color w:val="000000"/>
        </w:rPr>
        <w:t>) and for placing MOMI software on a shared drive location (</w:t>
      </w:r>
      <w:hyperlink w:anchor="_Ref-47804493" w:history="1">
        <w:r>
          <w:rPr>
            <w:color w:val="0000FF"/>
            <w:u w:val="single"/>
          </w:rPr>
          <w:t>CentralServer</w:t>
        </w:r>
      </w:hyperlink>
      <w:r>
        <w:rPr>
          <w:color w:val="000000"/>
        </w:rPr>
        <w:t xml:space="preserve">). </w:t>
      </w:r>
    </w:p>
    <w:p w:rsidR="00CA2B36" w:rsidRDefault="005435AD">
      <w:pPr>
        <w:pStyle w:val="p"/>
      </w:pPr>
      <w:r>
        <w:rPr>
          <w:color w:val="000000"/>
        </w:rPr>
        <w:t> </w:t>
      </w:r>
    </w:p>
    <w:p w:rsidR="00CA2B36" w:rsidRDefault="005435AD">
      <w:pPr>
        <w:pStyle w:val="p"/>
      </w:pPr>
      <w:r>
        <w:rPr>
          <w:color w:val="000000"/>
        </w:rPr>
        <w:t>The following steps describe installing MOMI software on the local PC and on the NonStop System:</w:t>
      </w:r>
    </w:p>
    <w:p w:rsidR="00CA2B36" w:rsidRDefault="005435AD">
      <w:pPr>
        <w:pStyle w:val="p"/>
      </w:pPr>
      <w:r>
        <w:rPr>
          <w:color w:val="000000"/>
        </w:rPr>
        <w:t> </w:t>
      </w:r>
    </w:p>
    <w:p w:rsidR="00CA2B36" w:rsidRDefault="005435AD">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CA2B36" w:rsidRDefault="005435AD">
      <w:pPr>
        <w:pStyle w:val="p2"/>
      </w:pPr>
      <w:r>
        <w:rPr>
          <w:color w:val="000000"/>
        </w:rPr>
        <w:t> </w:t>
      </w:r>
    </w:p>
    <w:p w:rsidR="00CA2B36" w:rsidRDefault="005435AD">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CA2B36" w:rsidRDefault="005435AD">
      <w:pPr>
        <w:pStyle w:val="p2"/>
      </w:pPr>
      <w:r>
        <w:rPr>
          <w:color w:val="000000"/>
        </w:rPr>
        <w:t> </w:t>
      </w:r>
    </w:p>
    <w:p w:rsidR="00CA2B36" w:rsidRDefault="005435AD">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CA2B36" w:rsidRDefault="005435AD">
      <w:pPr>
        <w:pStyle w:val="p2"/>
      </w:pPr>
      <w:r>
        <w:rPr>
          <w:color w:val="000000"/>
        </w:rPr>
        <w:t> </w:t>
      </w:r>
    </w:p>
    <w:p w:rsidR="00CA2B36" w:rsidRDefault="005435AD">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CA2B36" w:rsidRDefault="005435AD">
      <w:pPr>
        <w:pStyle w:val="p2"/>
      </w:pPr>
      <w:r>
        <w:rPr>
          <w:color w:val="000000"/>
        </w:rPr>
        <w:t> </w:t>
      </w:r>
    </w:p>
    <w:p w:rsidR="00CA2B36" w:rsidRDefault="005435AD">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CA2B36" w:rsidRDefault="005435AD">
      <w:pPr>
        <w:pStyle w:val="p2"/>
      </w:pPr>
      <w:r>
        <w:rPr>
          <w:color w:val="000000"/>
        </w:rPr>
        <w:t> </w:t>
      </w:r>
    </w:p>
    <w:p w:rsidR="00CA2B36" w:rsidRDefault="005435AD">
      <w:pPr>
        <w:pStyle w:val="p2"/>
      </w:pPr>
      <w:r>
        <w:rPr>
          <w:color w:val="000000"/>
        </w:rPr>
        <w:t xml:space="preserve">6) Press the Windows Start button and under BWS MOMI n.nn (where n.nn is the version just installed) select </w:t>
      </w:r>
      <w:r>
        <w:rPr>
          <w:rStyle w:val="b"/>
        </w:rPr>
        <w:t>MomiFTP</w:t>
      </w:r>
      <w:r>
        <w:rPr>
          <w:color w:val="000000"/>
        </w:rPr>
        <w:t>.  </w:t>
      </w:r>
    </w:p>
    <w:p w:rsidR="00CA2B36" w:rsidRDefault="005435AD">
      <w:pPr>
        <w:pStyle w:val="p2"/>
      </w:pPr>
      <w:r>
        <w:rPr>
          <w:color w:val="000000"/>
        </w:rPr>
        <w:t> </w:t>
      </w:r>
    </w:p>
    <w:p w:rsidR="00CA2B36" w:rsidRDefault="005435AD">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CA2B36" w:rsidRDefault="005435AD">
      <w:pPr>
        <w:pStyle w:val="p3"/>
      </w:pPr>
      <w:r>
        <w:rPr>
          <w:color w:val="000000"/>
        </w:rPr>
        <w:t> </w:t>
      </w:r>
    </w:p>
    <w:p w:rsidR="00CA2B36" w:rsidRDefault="005435AD">
      <w:pPr>
        <w:pStyle w:val="li2"/>
        <w:numPr>
          <w:ilvl w:val="0"/>
          <w:numId w:val="19"/>
        </w:numPr>
        <w:ind w:left="1800"/>
      </w:pPr>
      <w:r>
        <w:rPr>
          <w:color w:val="000000"/>
        </w:rPr>
        <w:t xml:space="preserve">Press </w:t>
      </w:r>
      <w:r>
        <w:rPr>
          <w:rStyle w:val="b"/>
        </w:rPr>
        <w:t>Next &gt;&gt;</w:t>
      </w:r>
      <w:r>
        <w:rPr>
          <w:color w:val="000000"/>
        </w:rPr>
        <w:t xml:space="preserve"> to advance the screen.</w:t>
      </w:r>
    </w:p>
    <w:p w:rsidR="00CA2B36" w:rsidRDefault="005435AD">
      <w:pPr>
        <w:pStyle w:val="p3"/>
      </w:pPr>
      <w:r>
        <w:rPr>
          <w:color w:val="000000"/>
        </w:rPr>
        <w:t> </w:t>
      </w:r>
    </w:p>
    <w:p w:rsidR="00CA2B36" w:rsidRDefault="005435AD">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CA2B36" w:rsidRDefault="005435AD">
      <w:pPr>
        <w:pStyle w:val="p3"/>
      </w:pPr>
      <w:r>
        <w:rPr>
          <w:color w:val="000000"/>
        </w:rPr>
        <w:t> </w:t>
      </w:r>
    </w:p>
    <w:p w:rsidR="00CA2B36" w:rsidRDefault="005435AD">
      <w:pPr>
        <w:pStyle w:val="li2"/>
        <w:numPr>
          <w:ilvl w:val="0"/>
          <w:numId w:val="21"/>
        </w:numPr>
        <w:ind w:left="1800"/>
      </w:pPr>
      <w:r>
        <w:rPr>
          <w:color w:val="000000"/>
        </w:rPr>
        <w:t xml:space="preserve">Press </w:t>
      </w:r>
      <w:r>
        <w:rPr>
          <w:rStyle w:val="b"/>
        </w:rPr>
        <w:t>Next &gt;&gt;</w:t>
      </w:r>
      <w:r>
        <w:rPr>
          <w:color w:val="000000"/>
        </w:rPr>
        <w:t xml:space="preserve"> to advance the screen.</w:t>
      </w:r>
    </w:p>
    <w:p w:rsidR="00CA2B36" w:rsidRDefault="005435AD">
      <w:pPr>
        <w:pStyle w:val="p"/>
      </w:pPr>
      <w:r>
        <w:rPr>
          <w:color w:val="000000"/>
        </w:rPr>
        <w:t> </w:t>
      </w:r>
    </w:p>
    <w:p w:rsidR="00CA2B36" w:rsidRDefault="005435AD">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CA2B36" w:rsidRDefault="005435AD">
      <w:pPr>
        <w:pStyle w:val="p3"/>
      </w:pPr>
      <w:r>
        <w:rPr>
          <w:color w:val="000000"/>
        </w:rPr>
        <w:t> </w:t>
      </w:r>
    </w:p>
    <w:p w:rsidR="00CA2B36" w:rsidRDefault="005435AD">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rsidR="00CA2B36" w:rsidRDefault="005435AD">
      <w:pPr>
        <w:pStyle w:val="p3"/>
      </w:pPr>
      <w:r>
        <w:rPr>
          <w:color w:val="000000"/>
        </w:rPr>
        <w:t> </w:t>
      </w:r>
    </w:p>
    <w:p w:rsidR="00CA2B36" w:rsidRDefault="005435AD">
      <w:pPr>
        <w:pStyle w:val="p3"/>
      </w:pPr>
      <w:r>
        <w:rPr>
          <w:color w:val="000000"/>
        </w:rPr>
        <w:t> </w:t>
      </w:r>
    </w:p>
    <w:p w:rsidR="00CA2B36" w:rsidRDefault="005435AD">
      <w:pPr>
        <w:pStyle w:val="p2"/>
      </w:pPr>
      <w:r>
        <w:rPr>
          <w:color w:val="000000"/>
        </w:rPr>
        <w:t>7) From a TACL prompt, logon with the User ID and password that $MOMI will operate under. Volume to the location where the MOMI files were placed.</w:t>
      </w:r>
    </w:p>
    <w:p w:rsidR="00CA2B36" w:rsidRDefault="005435AD">
      <w:pPr>
        <w:pStyle w:val="p2"/>
      </w:pPr>
      <w:r>
        <w:rPr>
          <w:color w:val="000000"/>
        </w:rPr>
        <w:t> </w:t>
      </w:r>
    </w:p>
    <w:p w:rsidR="00CA2B36" w:rsidRDefault="005435AD">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CA2B36" w:rsidRDefault="005435AD">
      <w:pPr>
        <w:pStyle w:val="p2"/>
      </w:pPr>
      <w:r>
        <w:rPr>
          <w:color w:val="000000"/>
        </w:rPr>
        <w:t> </w:t>
      </w:r>
    </w:p>
    <w:p w:rsidR="00CA2B36" w:rsidRDefault="005435AD">
      <w:pPr>
        <w:pStyle w:val="p3"/>
      </w:pPr>
      <w:r>
        <w:rPr>
          <w:color w:val="000000"/>
        </w:rPr>
        <w:t>Check the process name, CPU $MOMI operates in, priority and home terminal. Default values are usually valid for most systems.</w:t>
      </w:r>
    </w:p>
    <w:p w:rsidR="00CA2B36" w:rsidRDefault="005435AD">
      <w:pPr>
        <w:pStyle w:val="p"/>
      </w:pPr>
      <w:r>
        <w:rPr>
          <w:color w:val="000000"/>
        </w:rPr>
        <w:t> </w:t>
      </w:r>
    </w:p>
    <w:p w:rsidR="00CA2B36" w:rsidRDefault="005435AD">
      <w:pPr>
        <w:pStyle w:val="p2"/>
      </w:pPr>
      <w:r>
        <w:rPr>
          <w:color w:val="000000"/>
        </w:rPr>
        <w:t xml:space="preserve">9) Edit the file </w:t>
      </w:r>
      <w:hyperlink w:anchor="_Ref166736509" w:history="1">
        <w:r>
          <w:rPr>
            <w:color w:val="0000FF"/>
            <w:u w:val="single"/>
          </w:rPr>
          <w:t>CONFMOMI</w:t>
        </w:r>
      </w:hyperlink>
      <w:r>
        <w:rPr>
          <w:color w:val="000000"/>
        </w:rPr>
        <w:t xml:space="preserve">. This edit file is used to set various MOMI attributes using </w:t>
      </w:r>
      <w:hyperlink w:anchor="_Ref166736509" w:history="1">
        <w:r>
          <w:rPr>
            <w:color w:val="0000FF"/>
            <w:u w:val="single"/>
          </w:rPr>
          <w:t>keywords</w:t>
        </w:r>
      </w:hyperlink>
      <w:r>
        <w:rPr>
          <w:color w:val="000000"/>
        </w:rPr>
        <w:t xml:space="preserve">. Set the </w:t>
      </w:r>
      <w:hyperlink w:anchor="_Ref1833039598" w:history="1">
        <w:r>
          <w:rPr>
            <w:color w:val="0000FF"/>
            <w:u w:val="single"/>
          </w:rPr>
          <w:t>System-Description</w:t>
        </w:r>
      </w:hyperlink>
      <w:r>
        <w:rPr>
          <w:color w:val="000000"/>
        </w:rPr>
        <w:t xml:space="preserve"> and check  </w:t>
      </w:r>
      <w:hyperlink w:anchor="_Ref1192109583"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CA2B36" w:rsidRDefault="005435AD">
      <w:pPr>
        <w:pStyle w:val="li2"/>
        <w:numPr>
          <w:ilvl w:val="0"/>
          <w:numId w:val="24"/>
        </w:numPr>
        <w:ind w:left="1800"/>
      </w:pPr>
      <w:r>
        <w:rPr>
          <w:color w:val="000000"/>
        </w:rPr>
        <w:t>mini-MOMI users, the above should be about the only item of concern.</w:t>
      </w:r>
    </w:p>
    <w:p w:rsidR="00CA2B36" w:rsidRDefault="005435AD">
      <w:pPr>
        <w:pStyle w:val="li2"/>
        <w:numPr>
          <w:ilvl w:val="0"/>
          <w:numId w:val="25"/>
        </w:numPr>
        <w:ind w:left="1800"/>
      </w:pPr>
      <w:r>
        <w:rPr>
          <w:color w:val="000000"/>
        </w:rPr>
        <w:t xml:space="preserve">MOMI users, add your MOMI </w:t>
      </w:r>
      <w:hyperlink w:anchor="_Ref-17711574" w:history="1">
        <w:r>
          <w:rPr>
            <w:color w:val="0000FF"/>
            <w:u w:val="single"/>
          </w:rPr>
          <w:t>password</w:t>
        </w:r>
      </w:hyperlink>
      <w:r>
        <w:rPr>
          <w:color w:val="000000"/>
        </w:rPr>
        <w:t xml:space="preserve">. Also, define any </w:t>
      </w:r>
      <w:hyperlink w:anchor="_Ref1636980044" w:history="1">
        <w:r>
          <w:rPr>
            <w:color w:val="0000FF"/>
            <w:u w:val="single"/>
          </w:rPr>
          <w:t>history</w:t>
        </w:r>
      </w:hyperlink>
      <w:r>
        <w:rPr>
          <w:color w:val="000000"/>
        </w:rPr>
        <w:t xml:space="preserve"> files desired. MOMI automatically creates the history files.</w:t>
      </w:r>
    </w:p>
    <w:p w:rsidR="00CA2B36" w:rsidRDefault="005435AD">
      <w:pPr>
        <w:pStyle w:val="p3"/>
      </w:pPr>
      <w:r>
        <w:rPr>
          <w:color w:val="000000"/>
        </w:rPr>
        <w:t> </w:t>
      </w:r>
    </w:p>
    <w:p w:rsidR="00CA2B36" w:rsidRDefault="005435AD">
      <w:pPr>
        <w:pStyle w:val="p2"/>
      </w:pPr>
      <w:r>
        <w:rPr>
          <w:color w:val="000000"/>
        </w:rPr>
        <w:t xml:space="preserve">10) </w:t>
      </w:r>
      <w:hyperlink w:anchor="_Ref484030457" w:history="1">
        <w:r>
          <w:rPr>
            <w:color w:val="0000FF"/>
            <w:u w:val="single"/>
          </w:rPr>
          <w:t>SQL/MP compile MOMI</w:t>
        </w:r>
      </w:hyperlink>
      <w:r>
        <w:rPr>
          <w:color w:val="000000"/>
        </w:rPr>
        <w:t xml:space="preserve">   (if you don't use SQL, ignore this step):</w:t>
      </w:r>
    </w:p>
    <w:p w:rsidR="00CA2B36" w:rsidRDefault="005435AD">
      <w:pPr>
        <w:pStyle w:val="p4"/>
      </w:pPr>
      <w:r>
        <w:rPr>
          <w:color w:val="000000"/>
        </w:rPr>
        <w:t>from a TACL prompt: OBEY OBYCSQL</w:t>
      </w:r>
    </w:p>
    <w:p w:rsidR="00CA2B36" w:rsidRDefault="005435AD">
      <w:pPr>
        <w:pStyle w:val="p4"/>
      </w:pPr>
      <w:r>
        <w:rPr>
          <w:color w:val="000000"/>
        </w:rPr>
        <w:t> </w:t>
      </w:r>
    </w:p>
    <w:p w:rsidR="00CA2B36" w:rsidRDefault="005435AD">
      <w:pPr>
        <w:pStyle w:val="p2"/>
      </w:pPr>
      <w:r>
        <w:rPr>
          <w:color w:val="000000"/>
        </w:rPr>
        <w:t xml:space="preserve">11) Create / update BWSSG (the Super Group helper process) (see </w:t>
      </w:r>
      <w:hyperlink w:anchor="_Ref900055520" w:history="1">
        <w:r>
          <w:rPr>
            <w:color w:val="0000FF"/>
            <w:u w:val="single"/>
          </w:rPr>
          <w:t>Security / General considerations</w:t>
        </w:r>
      </w:hyperlink>
      <w:r>
        <w:rPr>
          <w:color w:val="000000"/>
        </w:rPr>
        <w:t xml:space="preserve"> to determine if you need this step):</w:t>
      </w:r>
    </w:p>
    <w:p w:rsidR="00CA2B36" w:rsidRDefault="005435AD">
      <w:pPr>
        <w:pStyle w:val="p3"/>
      </w:pPr>
      <w:r>
        <w:rPr>
          <w:color w:val="000000"/>
        </w:rPr>
        <w:t> </w:t>
      </w:r>
    </w:p>
    <w:p w:rsidR="00CA2B36" w:rsidRDefault="005435AD">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CA2B36" w:rsidRDefault="005435AD">
      <w:pPr>
        <w:pStyle w:val="p4"/>
      </w:pPr>
      <w:r>
        <w:rPr>
          <w:color w:val="000000"/>
        </w:rPr>
        <w:t> </w:t>
      </w:r>
    </w:p>
    <w:p w:rsidR="00CA2B36" w:rsidRDefault="005435AD">
      <w:pPr>
        <w:pStyle w:val="p4"/>
      </w:pPr>
      <w:r>
        <w:rPr>
          <w:color w:val="000000"/>
        </w:rPr>
        <w:t>Purge BWSSG2</w:t>
      </w:r>
    </w:p>
    <w:p w:rsidR="00CA2B36" w:rsidRDefault="005435AD">
      <w:pPr>
        <w:pStyle w:val="p4"/>
      </w:pPr>
      <w:r>
        <w:rPr>
          <w:color w:val="000000"/>
        </w:rPr>
        <w:t>Rename BWSSG1, BWSSG2</w:t>
      </w:r>
    </w:p>
    <w:p w:rsidR="00CA2B36" w:rsidRDefault="005435AD">
      <w:pPr>
        <w:pStyle w:val="p4"/>
      </w:pPr>
      <w:r>
        <w:rPr>
          <w:color w:val="000000"/>
        </w:rPr>
        <w:t>Rename BWSSG, BWSSG1</w:t>
      </w:r>
    </w:p>
    <w:p w:rsidR="00CA2B36" w:rsidRDefault="005435AD">
      <w:pPr>
        <w:pStyle w:val="p4"/>
      </w:pPr>
      <w:r>
        <w:rPr>
          <w:color w:val="000000"/>
        </w:rPr>
        <w:t>FUP DUP BWMOMI, BWSSG, sourcedate            (BWMOMIi on TNS/E - BWMOMIx on TNS/X)</w:t>
      </w:r>
    </w:p>
    <w:p w:rsidR="00CA2B36" w:rsidRDefault="005435AD">
      <w:pPr>
        <w:pStyle w:val="p4"/>
      </w:pPr>
      <w:r>
        <w:rPr>
          <w:color w:val="000000"/>
        </w:rPr>
        <w:t>FUP Give BWSSG, &lt;Super.Group&gt;</w:t>
      </w:r>
    </w:p>
    <w:p w:rsidR="00CA2B36" w:rsidRDefault="005435AD">
      <w:pPr>
        <w:pStyle w:val="p4"/>
      </w:pPr>
      <w:r>
        <w:rPr>
          <w:color w:val="000000"/>
        </w:rPr>
        <w:t>FUP secure BWSSG, NGNG, PROGID</w:t>
      </w:r>
    </w:p>
    <w:p w:rsidR="00CA2B36" w:rsidRDefault="005435AD">
      <w:pPr>
        <w:pStyle w:val="p4"/>
      </w:pPr>
      <w:r>
        <w:rPr>
          <w:color w:val="000000"/>
        </w:rPr>
        <w:t> </w:t>
      </w:r>
    </w:p>
    <w:p w:rsidR="00CA2B36" w:rsidRDefault="005435AD">
      <w:pPr>
        <w:pStyle w:val="p4"/>
      </w:pPr>
      <w:r>
        <w:rPr>
          <w:color w:val="000000"/>
        </w:rPr>
        <w:t xml:space="preserve">If used, BWSSG </w:t>
      </w:r>
      <w:r>
        <w:rPr>
          <w:rStyle w:val="i1"/>
        </w:rPr>
        <w:t>must</w:t>
      </w:r>
      <w:r>
        <w:rPr>
          <w:color w:val="000000"/>
        </w:rPr>
        <w:t xml:space="preserve"> be updated any time BWMOMI is updated.</w:t>
      </w:r>
    </w:p>
    <w:p w:rsidR="00CA2B36" w:rsidRDefault="005435AD">
      <w:pPr>
        <w:pStyle w:val="p4"/>
      </w:pPr>
      <w:r>
        <w:rPr>
          <w:color w:val="000000"/>
        </w:rPr>
        <w:t>The FUP DUP option of SOURCEDATE or SAVEALL </w:t>
      </w:r>
      <w:r>
        <w:rPr>
          <w:rStyle w:val="b1"/>
        </w:rPr>
        <w:t>must</w:t>
      </w:r>
      <w:r>
        <w:rPr>
          <w:color w:val="000000"/>
        </w:rPr>
        <w:t xml:space="preserve"> be used.</w:t>
      </w:r>
    </w:p>
    <w:p w:rsidR="00CA2B36" w:rsidRDefault="005435AD">
      <w:pPr>
        <w:pStyle w:val="p4"/>
      </w:pPr>
      <w:r>
        <w:rPr>
          <w:color w:val="000000"/>
        </w:rPr>
        <w:t>  </w:t>
      </w:r>
    </w:p>
    <w:p w:rsidR="00CA2B36" w:rsidRDefault="005435AD">
      <w:pPr>
        <w:pStyle w:val="p2"/>
      </w:pPr>
      <w:r>
        <w:rPr>
          <w:color w:val="000000"/>
        </w:rPr>
        <w:t xml:space="preserve">12) </w:t>
      </w:r>
      <w:hyperlink w:anchor="_Ref-1923762706" w:history="1">
        <w:r>
          <w:rPr>
            <w:color w:val="0000FF"/>
            <w:u w:val="single"/>
          </w:rPr>
          <w:t>Start MOMI:</w:t>
        </w:r>
      </w:hyperlink>
    </w:p>
    <w:p w:rsidR="00CA2B36" w:rsidRDefault="005435AD">
      <w:pPr>
        <w:pStyle w:val="p3"/>
      </w:pPr>
      <w:r>
        <w:rPr>
          <w:color w:val="000000"/>
        </w:rPr>
        <w:t>From a TACL prompt: OBEY OBYMOMI</w:t>
      </w:r>
    </w:p>
    <w:p w:rsidR="00CA2B36" w:rsidRDefault="005435AD">
      <w:pPr>
        <w:pStyle w:val="p4"/>
      </w:pPr>
      <w:r>
        <w:rPr>
          <w:color w:val="000000"/>
        </w:rPr>
        <w:t>(wait at least 1 minute before proceeding to the next step)</w:t>
      </w:r>
    </w:p>
    <w:p w:rsidR="00CA2B36" w:rsidRDefault="005435AD">
      <w:pPr>
        <w:pStyle w:val="p4"/>
      </w:pPr>
      <w:r>
        <w:rPr>
          <w:color w:val="000000"/>
        </w:rPr>
        <w:t> </w:t>
      </w:r>
    </w:p>
    <w:p w:rsidR="00CA2B36" w:rsidRDefault="005435AD">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44927646" w:history="1">
        <w:r>
          <w:rPr>
            <w:color w:val="0000FF"/>
            <w:u w:val="single"/>
          </w:rPr>
          <w:t>prompt</w:t>
        </w:r>
      </w:hyperlink>
      <w:r>
        <w:rPr>
          <w:color w:val="000000"/>
        </w:rPr>
        <w:t xml:space="preserve"> for the TCP/IP address and port of the NonStop System (the port is </w:t>
      </w:r>
      <w:hyperlink w:anchor="_Ref1192109583" w:history="1">
        <w:r>
          <w:rPr>
            <w:color w:val="0000FF"/>
            <w:u w:val="single"/>
          </w:rPr>
          <w:t>defined</w:t>
        </w:r>
      </w:hyperlink>
      <w:r>
        <w:rPr>
          <w:color w:val="000000"/>
        </w:rPr>
        <w:t xml:space="preserve"> in the </w:t>
      </w:r>
      <w:hyperlink w:anchor="_Ref166736509" w:history="1">
        <w:r>
          <w:rPr>
            <w:color w:val="0000FF"/>
            <w:u w:val="single"/>
          </w:rPr>
          <w:t>CONFMOMI</w:t>
        </w:r>
      </w:hyperlink>
      <w:r>
        <w:rPr>
          <w:color w:val="000000"/>
        </w:rPr>
        <w:t xml:space="preserve"> file and has a default of 2010).</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
      </w:pPr>
      <w:r>
        <w:rPr>
          <w:rStyle w:val="span3"/>
        </w:rPr>
        <w:t xml:space="preserve">Shortly after startup, MOMI on the NonStop System defines a measurement </w:t>
      </w:r>
      <w:r w:rsidR="002574E4">
        <w:fldChar w:fldCharType="begin"/>
      </w:r>
      <w:r>
        <w:instrText xml:space="preserve"> XE "DCPUS" </w:instrText>
      </w:r>
      <w:r w:rsidR="002574E4">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CA2B36" w:rsidRDefault="005435AD">
      <w:pPr>
        <w:pStyle w:val="p"/>
      </w:pPr>
      <w:r>
        <w:rPr>
          <w:color w:val="000000"/>
        </w:rPr>
        <w:t> </w:t>
      </w:r>
    </w:p>
    <w:p w:rsidR="00CA2B36" w:rsidRDefault="005435AD">
      <w:pPr>
        <w:pStyle w:val="p"/>
      </w:pPr>
      <w:r>
        <w:rPr>
          <w:color w:val="000000"/>
        </w:rPr>
        <w:t>On older NonStop Systems, sometime after starting MOMI, the following EMS message, one per processor, may be logged:</w:t>
      </w:r>
    </w:p>
    <w:p w:rsidR="00CA2B36" w:rsidRDefault="005435AD">
      <w:pPr>
        <w:pStyle w:val="p2"/>
      </w:pPr>
      <w:r>
        <w:rPr>
          <w:rStyle w:val="i"/>
        </w:rPr>
        <w:t>07-08-19 09:47:46.200 \SYSTEM.$XMnn TANDEM.MEASURE.G09 4016 Measurement 0 $vol.subvol.DCPUS: write to datafile failed. File error 45.</w:t>
      </w:r>
    </w:p>
    <w:p w:rsidR="00CA2B36" w:rsidRDefault="005435AD">
      <w:pPr>
        <w:pStyle w:val="p"/>
      </w:pPr>
      <w:r>
        <w:rPr>
          <w:color w:val="000000"/>
        </w:rPr>
        <w:t xml:space="preserve">These messages are not a problem and may be ignored. No action is required. </w:t>
      </w:r>
    </w:p>
    <w:p w:rsidR="00CA2B36" w:rsidRDefault="005435AD">
      <w:pPr>
        <w:pStyle w:val="p"/>
      </w:pPr>
      <w:r>
        <w:rPr>
          <w:color w:val="000000"/>
        </w:rPr>
        <w:t> </w:t>
      </w:r>
    </w:p>
    <w:p w:rsidR="00CA2B36" w:rsidRDefault="005435AD">
      <w:pPr>
        <w:pStyle w:val="h2"/>
      </w:pPr>
      <w:bookmarkStart w:id="13" w:name="_Toc225241326"/>
      <w:bookmarkStart w:id="14" w:name="_Ref-47804493"/>
      <w:r>
        <w:rPr>
          <w:color w:val="000000"/>
        </w:rPr>
        <w:t>PC Client</w:t>
      </w:r>
      <w:bookmarkEnd w:id="13"/>
    </w:p>
    <w:bookmarkEnd w:id="14"/>
    <w:p w:rsidR="00CA2B36" w:rsidRDefault="002574E4">
      <w:pPr>
        <w:pStyle w:val="h3"/>
      </w:pPr>
      <w:r>
        <w:fldChar w:fldCharType="begin"/>
      </w:r>
      <w:r w:rsidR="005435AD">
        <w:instrText xml:space="preserve"> XE "PC Client on a central server" </w:instrText>
      </w:r>
      <w:r>
        <w:fldChar w:fldCharType="end"/>
      </w:r>
      <w:bookmarkStart w:id="15" w:name="_Toc225241327"/>
      <w:r w:rsidR="005435AD">
        <w:rPr>
          <w:color w:val="000000"/>
        </w:rPr>
        <w:t>PC Client on a central server</w:t>
      </w:r>
      <w:bookmarkEnd w:id="15"/>
      <w:r w:rsidR="005435AD">
        <w:rPr>
          <w:color w:val="000000"/>
        </w:rPr>
        <w:t xml:space="preserve">     </w:t>
      </w:r>
    </w:p>
    <w:p w:rsidR="00CA2B36" w:rsidRDefault="005435AD">
      <w:pPr>
        <w:pStyle w:val="p"/>
      </w:pPr>
      <w:r>
        <w:rPr>
          <w:color w:val="000000"/>
        </w:rPr>
        <w:t> </w:t>
      </w:r>
    </w:p>
    <w:p w:rsidR="00CA2B36" w:rsidRDefault="005435AD">
      <w:pPr>
        <w:pStyle w:val="p"/>
      </w:pPr>
      <w:r>
        <w:rPr>
          <w:color w:val="000000"/>
        </w:rPr>
        <w:t>Some shops may wish to place a single copy of the PC MOMI Client software on a shared server to simplify distribution and upgrades.</w:t>
      </w:r>
    </w:p>
    <w:p w:rsidR="00CA2B36" w:rsidRDefault="005435AD">
      <w:pPr>
        <w:pStyle w:val="p"/>
      </w:pPr>
      <w:r>
        <w:rPr>
          <w:color w:val="000000"/>
        </w:rPr>
        <w:t> </w:t>
      </w:r>
    </w:p>
    <w:p w:rsidR="00CA2B36" w:rsidRDefault="005435AD">
      <w:pPr>
        <w:pStyle w:val="p"/>
      </w:pPr>
      <w:r>
        <w:rPr>
          <w:b/>
          <w:bCs/>
          <w:color w:val="000000"/>
        </w:rPr>
        <w:t xml:space="preserve">The PC MOMI Client executable (MOMI.EXE) has no special installation requirements. There are no registry, </w:t>
      </w:r>
      <w:r w:rsidR="002574E4">
        <w:fldChar w:fldCharType="begin"/>
      </w:r>
      <w:r>
        <w:instrText xml:space="preserve"> XE "DLL" </w:instrText>
      </w:r>
      <w:r w:rsidR="002574E4">
        <w:fldChar w:fldCharType="end"/>
      </w:r>
      <w:r>
        <w:rPr>
          <w:b/>
          <w:bCs/>
          <w:color w:val="000000"/>
        </w:rPr>
        <w:t xml:space="preserve">DLLs or </w:t>
      </w:r>
      <w:r w:rsidR="002574E4">
        <w:fldChar w:fldCharType="begin"/>
      </w:r>
      <w:r>
        <w:instrText xml:space="preserve"> XE "OCX" </w:instrText>
      </w:r>
      <w:r w:rsidR="002574E4">
        <w:fldChar w:fldCharType="end"/>
      </w:r>
      <w:r>
        <w:rPr>
          <w:b/>
          <w:bCs/>
          <w:color w:val="000000"/>
        </w:rPr>
        <w:t>OCXs directly associated with the MOMI Client itself (other than built-in Windows components).</w:t>
      </w:r>
    </w:p>
    <w:p w:rsidR="00CA2B36" w:rsidRDefault="005435AD">
      <w:pPr>
        <w:pStyle w:val="p"/>
      </w:pPr>
      <w:r>
        <w:rPr>
          <w:color w:val="000000"/>
        </w:rPr>
        <w:t> </w:t>
      </w:r>
    </w:p>
    <w:p w:rsidR="00CA2B36" w:rsidRDefault="005435AD">
      <w:pPr>
        <w:pStyle w:val="p"/>
      </w:pPr>
      <w:r>
        <w:rPr>
          <w:color w:val="000000"/>
        </w:rPr>
        <w:t xml:space="preserve">During or after MOMI installation, a utility called CentralServer is available to copy MOMI software to user specified location.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3009265"/>
            <wp:effectExtent l="0" t="0" r="0" b="0"/>
            <wp:docPr id="2"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Enter the location where to place files and push </w:t>
      </w:r>
      <w:r>
        <w:rPr>
          <w:rStyle w:val="b"/>
        </w:rPr>
        <w:t>Start Copy</w:t>
      </w:r>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3009265"/>
            <wp:effectExtent l="0" t="0" r="0" b="0"/>
            <wp:docPr id="3"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144395"/>
            <wp:effectExtent l="0" t="0" r="0" b="0"/>
            <wp:docPr id="4"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1270" cy="214439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3"/>
      </w:pPr>
      <w:bookmarkStart w:id="16" w:name="_Toc225241328"/>
      <w:bookmarkStart w:id="17" w:name="_Ref-2093477345"/>
      <w:r>
        <w:rPr>
          <w:color w:val="000000"/>
        </w:rPr>
        <w:t>PC Client initial configuration deployment</w:t>
      </w:r>
      <w:bookmarkEnd w:id="16"/>
    </w:p>
    <w:bookmarkEnd w:id="17"/>
    <w:p w:rsidR="00CA2B36" w:rsidRDefault="005435AD">
      <w:pPr>
        <w:pStyle w:val="p"/>
        <w:jc w:val="right"/>
      </w:pPr>
      <w:r>
        <w:rPr>
          <w:color w:val="000000"/>
        </w:rPr>
        <w:t xml:space="preserve">  </w:t>
      </w:r>
      <w:r>
        <w:rPr>
          <w:rStyle w:val="span4"/>
        </w:rPr>
        <w:t>(client version 5.23 or later)</w:t>
      </w:r>
    </w:p>
    <w:p w:rsidR="00CA2B36" w:rsidRDefault="005435AD">
      <w:pPr>
        <w:pStyle w:val="p"/>
      </w:pPr>
      <w:r>
        <w:rPr>
          <w:color w:val="000000"/>
        </w:rPr>
        <w:t> </w:t>
      </w:r>
    </w:p>
    <w:p w:rsidR="00CA2B36" w:rsidRDefault="005435AD">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CA2B36" w:rsidRDefault="005435AD">
      <w:pPr>
        <w:pStyle w:val="p"/>
      </w:pPr>
      <w:r>
        <w:rPr>
          <w:color w:val="000000"/>
        </w:rPr>
        <w:t> </w:t>
      </w:r>
    </w:p>
    <w:p w:rsidR="00CA2B36" w:rsidRDefault="005435AD">
      <w:pPr>
        <w:pStyle w:val="p"/>
      </w:pPr>
      <w:r>
        <w:rPr>
          <w:color w:val="000000"/>
        </w:rPr>
        <w:t xml:space="preserve">The feature is activated by placing a copy of the </w:t>
      </w:r>
      <w:r>
        <w:rPr>
          <w:rStyle w:val="b"/>
        </w:rPr>
        <w:t>MOMI.INI</w:t>
      </w:r>
      <w:r>
        <w:rPr>
          <w:color w:val="000000"/>
        </w:rPr>
        <w:t xml:space="preserve"> named as </w:t>
      </w:r>
      <w:r w:rsidR="002574E4">
        <w:fldChar w:fldCharType="begin"/>
      </w:r>
      <w:r>
        <w:instrText xml:space="preserve"> XE "MOMI_INIT.INI" </w:instrText>
      </w:r>
      <w:r w:rsidR="002574E4">
        <w:fldChar w:fldCharType="end"/>
      </w:r>
      <w:r>
        <w:rPr>
          <w:rStyle w:val="b"/>
        </w:rPr>
        <w:t>MOMI_INIT.INI</w:t>
      </w:r>
      <w:r>
        <w:rPr>
          <w:color w:val="000000"/>
        </w:rPr>
        <w:t xml:space="preserve"> in the same subdirectory were the MOMI.EXE executable is located.</w:t>
      </w:r>
    </w:p>
    <w:p w:rsidR="00CA2B36" w:rsidRDefault="005435AD">
      <w:pPr>
        <w:pStyle w:val="p"/>
      </w:pPr>
      <w:r>
        <w:rPr>
          <w:color w:val="000000"/>
        </w:rPr>
        <w:t> </w:t>
      </w:r>
    </w:p>
    <w:p w:rsidR="00CA2B36" w:rsidRDefault="005435AD">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CA2B36" w:rsidRDefault="005435AD">
      <w:pPr>
        <w:pStyle w:val="p"/>
      </w:pPr>
      <w:r>
        <w:rPr>
          <w:color w:val="000000"/>
        </w:rPr>
        <w:t> </w:t>
      </w:r>
    </w:p>
    <w:p w:rsidR="00CA2B36" w:rsidRDefault="005435AD">
      <w:pPr>
        <w:pStyle w:val="p"/>
      </w:pPr>
      <w:r>
        <w:rPr>
          <w:color w:val="000000"/>
        </w:rPr>
        <w:t>Note that once a MOMI PC Client is started that Windows User ID will have a MOMI.INI present in the following location:</w:t>
      </w:r>
    </w:p>
    <w:p w:rsidR="00CA2B36" w:rsidRDefault="005435AD">
      <w:pPr>
        <w:pStyle w:val="p2"/>
      </w:pPr>
      <w:r>
        <w:rPr>
          <w:color w:val="000000"/>
        </w:rPr>
        <w:t xml:space="preserve">Windows 10 and later - </w:t>
      </w:r>
    </w:p>
    <w:p w:rsidR="00CA2B36" w:rsidRDefault="005435AD">
      <w:pPr>
        <w:pStyle w:val="p3"/>
      </w:pPr>
      <w:r>
        <w:rPr>
          <w:color w:val="000000"/>
        </w:rPr>
        <w:t>C:\Users\&lt;User ID&gt;\AppData\Roaming\BlackWood Systems\MOMI\</w:t>
      </w:r>
    </w:p>
    <w:p w:rsidR="00CA2B36" w:rsidRDefault="005435AD">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CA2B36" w:rsidRDefault="005435AD">
      <w:pPr>
        <w:pStyle w:val="p"/>
      </w:pPr>
      <w:r>
        <w:rPr>
          <w:color w:val="000000"/>
        </w:rPr>
        <w:t> </w:t>
      </w:r>
    </w:p>
    <w:p w:rsidR="00CA2B36" w:rsidRDefault="005435AD">
      <w:pPr>
        <w:pStyle w:val="p"/>
      </w:pPr>
      <w:r>
        <w:rPr>
          <w:color w:val="000000"/>
        </w:rPr>
        <w:t>To use this feature, a MOMI administrator would:</w:t>
      </w:r>
    </w:p>
    <w:p w:rsidR="00CA2B36" w:rsidRDefault="005435AD">
      <w:pPr>
        <w:pStyle w:val="p2"/>
      </w:pPr>
      <w:r>
        <w:rPr>
          <w:color w:val="000000"/>
        </w:rPr>
        <w:t>1) start the MOMI PC Client.</w:t>
      </w:r>
    </w:p>
    <w:p w:rsidR="00CA2B36" w:rsidRDefault="005435AD">
      <w:pPr>
        <w:pStyle w:val="p2"/>
      </w:pPr>
      <w:r>
        <w:rPr>
          <w:color w:val="000000"/>
        </w:rPr>
        <w:t>2) set all screens and options to the desired default settings.</w:t>
      </w:r>
    </w:p>
    <w:p w:rsidR="00CA2B36" w:rsidRDefault="005435AD">
      <w:pPr>
        <w:pStyle w:val="p2"/>
      </w:pPr>
      <w:r>
        <w:rPr>
          <w:color w:val="000000"/>
        </w:rPr>
        <w:t>3) stop the client (important-to insure all settings are saved).</w:t>
      </w:r>
    </w:p>
    <w:p w:rsidR="00CA2B36" w:rsidRDefault="005435AD">
      <w:pPr>
        <w:pStyle w:val="p2"/>
      </w:pPr>
      <w:r>
        <w:rPr>
          <w:color w:val="000000"/>
        </w:rPr>
        <w:t xml:space="preserve">4) restart the client and </w:t>
      </w:r>
      <w:hyperlink r:id="rId18" w:history="1">
        <w:r>
          <w:rPr>
            <w:color w:val="0000FF"/>
            <w:u w:val="single"/>
          </w:rPr>
          <w:t>export</w:t>
        </w:r>
      </w:hyperlink>
      <w:r>
        <w:rPr>
          <w:color w:val="000000"/>
        </w:rPr>
        <w:t xml:space="preserve"> the MOMI.INI file named as </w:t>
      </w:r>
      <w:r>
        <w:rPr>
          <w:rStyle w:val="b"/>
        </w:rPr>
        <w:t>MOMI_INIT.INI</w:t>
      </w:r>
      <w:r>
        <w:rPr>
          <w:color w:val="000000"/>
        </w:rPr>
        <w:t>.</w:t>
      </w:r>
    </w:p>
    <w:p w:rsidR="00CA2B36" w:rsidRDefault="005435AD">
      <w:pPr>
        <w:pStyle w:val="p2"/>
      </w:pPr>
      <w:r>
        <w:rPr>
          <w:color w:val="000000"/>
        </w:rPr>
        <w:t>5) place the exported file in the same subdirectory as the MOMI.EXE executable in the shared location.</w:t>
      </w:r>
    </w:p>
    <w:p w:rsidR="00CA2B36" w:rsidRDefault="005435AD">
      <w:pPr>
        <w:pStyle w:val="p2"/>
      </w:pPr>
      <w:r>
        <w:rPr>
          <w:color w:val="000000"/>
        </w:rPr>
        <w:t> </w:t>
      </w:r>
    </w:p>
    <w:p w:rsidR="00CA2B36" w:rsidRDefault="005435AD">
      <w:pPr>
        <w:pStyle w:val="p"/>
      </w:pPr>
      <w:r>
        <w:rPr>
          <w:color w:val="000000"/>
        </w:rPr>
        <w:t> </w:t>
      </w:r>
    </w:p>
    <w:p w:rsidR="00CA2B36" w:rsidRDefault="005435AD">
      <w:pPr>
        <w:pStyle w:val="p"/>
      </w:pPr>
      <w:r>
        <w:rPr>
          <w:color w:val="000000"/>
        </w:rPr>
        <w:t xml:space="preserve">The location of the MOMI.INI file may be redirected via the run-time param </w:t>
      </w:r>
      <w:hyperlink w:anchor="_Ref612198244" w:history="1">
        <w:r>
          <w:rPr>
            <w:color w:val="0000FF"/>
            <w:u w:val="single"/>
          </w:rPr>
          <w:t>INIPATH</w:t>
        </w:r>
      </w:hyperlink>
      <w:r>
        <w:rPr>
          <w:color w:val="000000"/>
        </w:rPr>
        <w:t>.</w:t>
      </w:r>
    </w:p>
    <w:p w:rsidR="00CA2B36" w:rsidRDefault="005435AD">
      <w:pPr>
        <w:pStyle w:val="p"/>
      </w:pPr>
      <w:r>
        <w:rPr>
          <w:color w:val="000000"/>
        </w:rPr>
        <w:t> </w:t>
      </w:r>
    </w:p>
    <w:p w:rsidR="00CA2B36" w:rsidRDefault="005435AD">
      <w:pPr>
        <w:pStyle w:val="h2"/>
      </w:pPr>
      <w:bookmarkStart w:id="18" w:name="_Toc225241329"/>
      <w:bookmarkStart w:id="19" w:name="_Ref2107991496"/>
      <w:r>
        <w:rPr>
          <w:color w:val="000000"/>
        </w:rPr>
        <w:t>Server</w:t>
      </w:r>
      <w:bookmarkEnd w:id="18"/>
    </w:p>
    <w:p w:rsidR="00CA2B36" w:rsidRDefault="005435AD">
      <w:pPr>
        <w:pStyle w:val="h3"/>
      </w:pPr>
      <w:bookmarkStart w:id="20" w:name="_Toc225241330"/>
      <w:bookmarkEnd w:id="19"/>
      <w:r>
        <w:rPr>
          <w:color w:val="000000"/>
        </w:rPr>
        <w:t xml:space="preserve">Installation of NonStop Server based files (using </w:t>
      </w:r>
      <w:r w:rsidR="002574E4">
        <w:fldChar w:fldCharType="begin"/>
      </w:r>
      <w:r>
        <w:instrText xml:space="preserve"> XE "MomiFTP" </w:instrText>
      </w:r>
      <w:r w:rsidR="002574E4">
        <w:fldChar w:fldCharType="end"/>
      </w:r>
      <w:r>
        <w:rPr>
          <w:color w:val="000000"/>
        </w:rPr>
        <w:t>MomiFTP)</w:t>
      </w:r>
      <w:bookmarkEnd w:id="20"/>
    </w:p>
    <w:p w:rsidR="00CA2B36" w:rsidRDefault="005435AD">
      <w:pPr>
        <w:pStyle w:val="p"/>
      </w:pPr>
      <w:r>
        <w:rPr>
          <w:color w:val="000000"/>
        </w:rPr>
        <w:t> </w:t>
      </w:r>
    </w:p>
    <w:p w:rsidR="00CA2B36" w:rsidRDefault="005435AD">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CA2B36" w:rsidRDefault="005435AD">
      <w:pPr>
        <w:pStyle w:val="p"/>
      </w:pPr>
      <w:r>
        <w:rPr>
          <w:color w:val="000000"/>
        </w:rPr>
        <w:t> </w:t>
      </w:r>
    </w:p>
    <w:p w:rsidR="00CA2B36" w:rsidRDefault="005435AD">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CA2B36" w:rsidRDefault="005435AD">
      <w:pPr>
        <w:pStyle w:val="p"/>
      </w:pPr>
      <w:r>
        <w:rPr>
          <w:color w:val="000000"/>
        </w:rPr>
        <w:t> </w:t>
      </w:r>
    </w:p>
    <w:p w:rsidR="00CA2B36" w:rsidRDefault="005435AD">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CA2B36" w:rsidRDefault="005435AD">
      <w:pPr>
        <w:pStyle w:val="p"/>
      </w:pPr>
      <w:r>
        <w:rPr>
          <w:color w:val="000000"/>
        </w:rPr>
        <w:t> </w:t>
      </w:r>
    </w:p>
    <w:p w:rsidR="00CA2B36" w:rsidRDefault="005435AD">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5"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6"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7"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third screen displays the files to be transferred and the logic to use with existing configuration files.</w:t>
      </w:r>
    </w:p>
    <w:p w:rsidR="00CA2B36" w:rsidRDefault="005435AD">
      <w:pPr>
        <w:pStyle w:val="p"/>
      </w:pPr>
      <w:r>
        <w:rPr>
          <w:color w:val="000000"/>
        </w:rPr>
        <w:t> </w:t>
      </w:r>
    </w:p>
    <w:p w:rsidR="00CA2B36" w:rsidRDefault="005435AD">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CA2B36" w:rsidRDefault="005435AD">
      <w:pPr>
        <w:pStyle w:val="p"/>
      </w:pPr>
      <w:r>
        <w:rPr>
          <w:color w:val="000000"/>
        </w:rPr>
        <w:t> </w:t>
      </w:r>
    </w:p>
    <w:p w:rsidR="00CA2B36" w:rsidRDefault="005435AD">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CA2B36" w:rsidRDefault="005435AD">
      <w:pPr>
        <w:pStyle w:val="p"/>
      </w:pPr>
      <w:r>
        <w:rPr>
          <w:color w:val="000000"/>
        </w:rPr>
        <w:t> </w:t>
      </w:r>
    </w:p>
    <w:p w:rsidR="00CA2B36" w:rsidRDefault="005435AD">
      <w:pPr>
        <w:pStyle w:val="p"/>
      </w:pPr>
      <w:r>
        <w:rPr>
          <w:color w:val="000000"/>
        </w:rPr>
        <w:t>The X in the first column indicates which files are transferred (left &amp; right mouse click toggles the setting).</w:t>
      </w:r>
    </w:p>
    <w:p w:rsidR="00CA2B36" w:rsidRDefault="005435AD">
      <w:pPr>
        <w:pStyle w:val="p"/>
      </w:pPr>
      <w:r>
        <w:rPr>
          <w:color w:val="000000"/>
        </w:rPr>
        <w:t> </w:t>
      </w:r>
    </w:p>
    <w:p w:rsidR="00CA2B36" w:rsidRDefault="005435AD">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8"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CA2B36" w:rsidRDefault="005435AD">
      <w:pPr>
        <w:pStyle w:val="p"/>
        <w:jc w:val="center"/>
      </w:pPr>
      <w:r>
        <w:rPr>
          <w:color w:val="000000"/>
        </w:rPr>
        <w:t> </w:t>
      </w:r>
    </w:p>
    <w:p w:rsidR="00CA2B36" w:rsidRDefault="00F02B3F">
      <w:pPr>
        <w:pStyle w:val="p"/>
        <w:jc w:val="center"/>
      </w:pPr>
      <w:r>
        <w:rPr>
          <w:noProof/>
        </w:rPr>
        <w:drawing>
          <wp:inline distT="0" distB="0" distL="0" distR="0">
            <wp:extent cx="3811270" cy="2778125"/>
            <wp:effectExtent l="0" t="0" r="0" b="0"/>
            <wp:docPr id="9"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 xml:space="preserve">Press </w:t>
      </w:r>
      <w:r>
        <w:rPr>
          <w:rStyle w:val="b"/>
        </w:rPr>
        <w:t>Exit</w:t>
      </w:r>
      <w:r>
        <w:rPr>
          <w:color w:val="000000"/>
        </w:rPr>
        <w:t xml:space="preserve"> to leave the program.</w:t>
      </w:r>
    </w:p>
    <w:p w:rsidR="00CA2B36" w:rsidRDefault="005435AD">
      <w:pPr>
        <w:pStyle w:val="p"/>
      </w:pPr>
      <w:r>
        <w:rPr>
          <w:color w:val="000000"/>
        </w:rPr>
        <w:t> </w:t>
      </w:r>
    </w:p>
    <w:p w:rsidR="00CA2B36" w:rsidRDefault="005435AD">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251049749"/>
    <w:p w:rsidR="00CA2B36" w:rsidRDefault="002574E4">
      <w:pPr>
        <w:pStyle w:val="h3"/>
      </w:pPr>
      <w:r>
        <w:fldChar w:fldCharType="begin"/>
      </w:r>
      <w:r w:rsidR="005435AD">
        <w:instrText xml:space="preserve"> XE "Installation of NonStop Server based files (manual method)" </w:instrText>
      </w:r>
      <w:r>
        <w:fldChar w:fldCharType="end"/>
      </w:r>
      <w:bookmarkStart w:id="22" w:name="_Toc225241331"/>
      <w:r w:rsidR="005435AD">
        <w:rPr>
          <w:color w:val="000000"/>
        </w:rPr>
        <w:t>Installation of NonStop Server based files (manual method)</w:t>
      </w:r>
      <w:bookmarkEnd w:id="22"/>
    </w:p>
    <w:bookmarkEnd w:id="21"/>
    <w:p w:rsidR="00CA2B36" w:rsidRDefault="005435AD">
      <w:pPr>
        <w:pStyle w:val="p"/>
      </w:pPr>
      <w:r>
        <w:rPr>
          <w:color w:val="000000"/>
        </w:rPr>
        <w:t> </w:t>
      </w:r>
    </w:p>
    <w:p w:rsidR="00CA2B36" w:rsidRDefault="005435AD">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CA2B36" w:rsidRDefault="005435AD">
      <w:pPr>
        <w:pStyle w:val="p"/>
      </w:pPr>
      <w:r>
        <w:rPr>
          <w:color w:val="000000"/>
        </w:rPr>
        <w:t> </w:t>
      </w:r>
    </w:p>
    <w:p w:rsidR="00CA2B36" w:rsidRDefault="005435AD">
      <w:pPr>
        <w:pStyle w:val="p"/>
      </w:pPr>
      <w:r>
        <w:rPr>
          <w:color w:val="000000"/>
        </w:rPr>
        <w:t>The first step is to locate the source files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ind w:firstLine="720"/>
      </w:pPr>
      <w:r>
        <w:rPr>
          <w:color w:val="000000"/>
        </w:rPr>
        <w:t>PC install all users:</w:t>
      </w:r>
    </w:p>
    <w:p w:rsidR="00CA2B36" w:rsidRDefault="005435AD">
      <w:pPr>
        <w:pStyle w:val="p"/>
        <w:ind w:firstLine="720"/>
      </w:pPr>
      <w:r>
        <w:rPr>
          <w:color w:val="000000"/>
        </w:rPr>
        <w:t> </w:t>
      </w:r>
    </w:p>
    <w:p w:rsidR="00CA2B36" w:rsidRDefault="005435AD">
      <w:pPr>
        <w:pStyle w:val="p"/>
        <w:ind w:firstLine="1440"/>
      </w:pPr>
      <w:r>
        <w:rPr>
          <w:color w:val="000000"/>
        </w:rPr>
        <w:t xml:space="preserve">C:\Program Files (x86)\BlackWood Systems\BWS MOMI n.nn\Tandem Install\NonStop\ </w:t>
      </w:r>
    </w:p>
    <w:p w:rsidR="00CA2B36" w:rsidRDefault="005435AD">
      <w:pPr>
        <w:pStyle w:val="p"/>
        <w:ind w:firstLine="1440"/>
      </w:pPr>
      <w:r>
        <w:rPr>
          <w:color w:val="000000"/>
        </w:rPr>
        <w:t> </w:t>
      </w:r>
    </w:p>
    <w:p w:rsidR="00CA2B36" w:rsidRDefault="005435AD">
      <w:pPr>
        <w:pStyle w:val="p"/>
        <w:ind w:firstLine="720"/>
      </w:pPr>
      <w:r>
        <w:rPr>
          <w:color w:val="000000"/>
        </w:rPr>
        <w:t>PC install user only:</w:t>
      </w:r>
    </w:p>
    <w:p w:rsidR="00CA2B36" w:rsidRDefault="005435AD">
      <w:pPr>
        <w:pStyle w:val="p"/>
        <w:ind w:firstLine="720"/>
      </w:pPr>
      <w:r>
        <w:rPr>
          <w:color w:val="000000"/>
        </w:rPr>
        <w:t> </w:t>
      </w:r>
    </w:p>
    <w:p w:rsidR="00CA2B36" w:rsidRDefault="005435AD">
      <w:pPr>
        <w:pStyle w:val="p"/>
        <w:ind w:firstLine="1440"/>
      </w:pPr>
      <w:r>
        <w:rPr>
          <w:color w:val="000000"/>
        </w:rPr>
        <w:t xml:space="preserve">C:\Users\&lt;User ID&gt;\AppData\Local\Programs\BlackWood Systems\BWS MOMI n.nn\Tandem Install\NonStop\ </w:t>
      </w:r>
    </w:p>
    <w:p w:rsidR="00CA2B36" w:rsidRDefault="005435AD">
      <w:pPr>
        <w:pStyle w:val="p"/>
        <w:ind w:firstLine="1440"/>
      </w:pPr>
      <w:r>
        <w:rPr>
          <w:color w:val="000000"/>
        </w:rPr>
        <w:t> </w:t>
      </w:r>
    </w:p>
    <w:p w:rsidR="00CA2B36" w:rsidRDefault="005435AD">
      <w:pPr>
        <w:pStyle w:val="p"/>
        <w:ind w:firstLine="720"/>
      </w:pPr>
      <w:r>
        <w:rPr>
          <w:color w:val="000000"/>
        </w:rPr>
        <w:t>Via shared server (varies based on how shared server is organized):</w:t>
      </w:r>
    </w:p>
    <w:p w:rsidR="00CA2B36" w:rsidRDefault="005435AD">
      <w:pPr>
        <w:pStyle w:val="p"/>
        <w:ind w:firstLine="720"/>
      </w:pPr>
      <w:r>
        <w:rPr>
          <w:color w:val="000000"/>
        </w:rPr>
        <w:t> </w:t>
      </w:r>
    </w:p>
    <w:p w:rsidR="00CA2B36" w:rsidRDefault="005435AD">
      <w:pPr>
        <w:pStyle w:val="p"/>
        <w:ind w:firstLine="1440"/>
      </w:pPr>
      <w:r>
        <w:rPr>
          <w:color w:val="000000"/>
        </w:rPr>
        <w:t xml:space="preserve">\Tandem Install\NonStop\ </w:t>
      </w:r>
    </w:p>
    <w:p w:rsidR="00CA2B36" w:rsidRDefault="005435AD">
      <w:pPr>
        <w:pStyle w:val="p"/>
        <w:ind w:firstLine="1440"/>
      </w:pPr>
      <w:r>
        <w:rPr>
          <w:color w:val="000000"/>
        </w:rPr>
        <w:t> </w:t>
      </w:r>
    </w:p>
    <w:p w:rsidR="00CA2B36" w:rsidRDefault="005435AD">
      <w:pPr>
        <w:pStyle w:val="p"/>
        <w:ind w:firstLine="2160"/>
      </w:pPr>
      <w:r>
        <w:rPr>
          <w:color w:val="000000"/>
        </w:rPr>
        <w:t>(where n.nn is the release package number)</w:t>
      </w:r>
    </w:p>
    <w:p w:rsidR="00CA2B36" w:rsidRDefault="005435AD">
      <w:pPr>
        <w:pStyle w:val="p4"/>
      </w:pPr>
      <w:r>
        <w:rPr>
          <w:color w:val="000000"/>
        </w:rPr>
        <w:t> </w:t>
      </w:r>
    </w:p>
    <w:p w:rsidR="00CA2B36" w:rsidRDefault="005435AD">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CA2B36" w:rsidRDefault="005435AD">
      <w:pPr>
        <w:pStyle w:val="p"/>
      </w:pPr>
      <w:r>
        <w:rPr>
          <w:color w:val="000000"/>
        </w:rPr>
        <w:t> </w:t>
      </w:r>
    </w:p>
    <w:p w:rsidR="00CA2B36" w:rsidRDefault="005435AD">
      <w:pPr>
        <w:pStyle w:val="p"/>
      </w:pPr>
      <w:r>
        <w:rPr>
          <w:color w:val="000000"/>
        </w:rPr>
        <w:t>The second step, using a file transfer utility, copy files from the PC to the NonStop (all to the same destination subvolume) -</w:t>
      </w:r>
    </w:p>
    <w:p w:rsidR="00CA2B36" w:rsidRDefault="005435AD">
      <w:pPr>
        <w:pStyle w:val="p"/>
      </w:pPr>
      <w:r>
        <w:rPr>
          <w:color w:val="000000"/>
        </w:rPr>
        <w:t> </w:t>
      </w:r>
    </w:p>
    <w:p w:rsidR="00CA2B36" w:rsidRDefault="005435AD">
      <w:pPr>
        <w:pStyle w:val="p2"/>
      </w:pPr>
      <w:r>
        <w:rPr>
          <w:rFonts w:ascii="Courier New" w:hAnsi="Courier New" w:cs="Courier New"/>
          <w:color w:val="000000"/>
        </w:rPr>
        <w:t>Binary</w:t>
      </w:r>
    </w:p>
    <w:p w:rsidR="00CA2B36" w:rsidRDefault="005435AD">
      <w:pPr>
        <w:pStyle w:val="p3"/>
      </w:pPr>
      <w:r>
        <w:rPr>
          <w:rFonts w:ascii="Courier New" w:hAnsi="Courier New" w:cs="Courier New"/>
          <w:color w:val="000000"/>
        </w:rPr>
        <w:t xml:space="preserve"> BWMOMI</w:t>
      </w:r>
    </w:p>
    <w:p w:rsidR="00CA2B36" w:rsidRDefault="005435AD">
      <w:pPr>
        <w:pStyle w:val="p3"/>
      </w:pPr>
      <w:r>
        <w:rPr>
          <w:rFonts w:ascii="Courier New" w:hAnsi="Courier New" w:cs="Courier New"/>
          <w:color w:val="000000"/>
        </w:rPr>
        <w:t xml:space="preserve"> BWMOMIi</w:t>
      </w:r>
    </w:p>
    <w:p w:rsidR="00CA2B36" w:rsidRDefault="005435AD">
      <w:pPr>
        <w:pStyle w:val="p3"/>
      </w:pPr>
      <w:r>
        <w:rPr>
          <w:rFonts w:ascii="Courier New" w:hAnsi="Courier New" w:cs="Courier New"/>
          <w:color w:val="000000"/>
        </w:rPr>
        <w:t>BWMOMIx</w:t>
      </w:r>
    </w:p>
    <w:p w:rsidR="00CA2B36" w:rsidRDefault="005435AD">
      <w:pPr>
        <w:pStyle w:val="p3"/>
      </w:pPr>
      <w:r>
        <w:rPr>
          <w:rFonts w:ascii="Courier New" w:hAnsi="Courier New" w:cs="Courier New"/>
          <w:color w:val="000000"/>
        </w:rPr>
        <w:t xml:space="preserve"> EMSEXPO</w:t>
      </w:r>
    </w:p>
    <w:p w:rsidR="00CA2B36" w:rsidRDefault="005435AD">
      <w:pPr>
        <w:pStyle w:val="p3"/>
      </w:pPr>
      <w:r>
        <w:rPr>
          <w:rFonts w:ascii="Courier New" w:hAnsi="Courier New" w:cs="Courier New"/>
          <w:color w:val="000000"/>
        </w:rPr>
        <w:t> </w:t>
      </w:r>
    </w:p>
    <w:p w:rsidR="00CA2B36" w:rsidRDefault="005435AD">
      <w:pPr>
        <w:pStyle w:val="p2"/>
      </w:pPr>
      <w:r>
        <w:rPr>
          <w:rFonts w:ascii="Courier New" w:hAnsi="Courier New" w:cs="Courier New"/>
          <w:color w:val="000000"/>
        </w:rPr>
        <w:t>ASCII</w:t>
      </w:r>
    </w:p>
    <w:p w:rsidR="00CA2B36" w:rsidRDefault="005435AD">
      <w:pPr>
        <w:pStyle w:val="p3"/>
      </w:pPr>
      <w:r>
        <w:rPr>
          <w:rFonts w:ascii="Courier New" w:hAnsi="Courier New" w:cs="Courier New"/>
          <w:color w:val="000000"/>
        </w:rPr>
        <w:t xml:space="preserve"> FUPEVTCX</w:t>
      </w:r>
    </w:p>
    <w:p w:rsidR="00CA2B36" w:rsidRDefault="005435AD">
      <w:pPr>
        <w:pStyle w:val="p3"/>
      </w:pPr>
      <w:r>
        <w:rPr>
          <w:rFonts w:ascii="Courier New" w:hAnsi="Courier New" w:cs="Courier New"/>
          <w:color w:val="000000"/>
        </w:rPr>
        <w:t xml:space="preserve"> OBYMOMI</w:t>
      </w:r>
    </w:p>
    <w:p w:rsidR="00CA2B36" w:rsidRDefault="005435AD">
      <w:pPr>
        <w:pStyle w:val="p3"/>
      </w:pPr>
      <w:r>
        <w:rPr>
          <w:rFonts w:ascii="Courier New" w:hAnsi="Courier New" w:cs="Courier New"/>
          <w:color w:val="000000"/>
        </w:rPr>
        <w:t xml:space="preserve"> CONFMOMI</w:t>
      </w:r>
    </w:p>
    <w:p w:rsidR="00CA2B36" w:rsidRDefault="005435AD">
      <w:pPr>
        <w:pStyle w:val="p3"/>
      </w:pPr>
      <w:r>
        <w:rPr>
          <w:rFonts w:ascii="Courier New" w:hAnsi="Courier New" w:cs="Courier New"/>
          <w:color w:val="000000"/>
        </w:rPr>
        <w:t xml:space="preserve"> OBYCSQL</w:t>
      </w:r>
    </w:p>
    <w:p w:rsidR="00CA2B36" w:rsidRDefault="005435AD">
      <w:pPr>
        <w:pStyle w:val="p3"/>
      </w:pPr>
      <w:r>
        <w:rPr>
          <w:rFonts w:ascii="Courier New" w:hAnsi="Courier New" w:cs="Courier New"/>
          <w:color w:val="000000"/>
        </w:rPr>
        <w:t xml:space="preserve"> OBYALTER</w:t>
      </w:r>
    </w:p>
    <w:p w:rsidR="00CA2B36" w:rsidRDefault="005435AD">
      <w:pPr>
        <w:pStyle w:val="p"/>
      </w:pPr>
      <w:r>
        <w:rPr>
          <w:color w:val="000000"/>
        </w:rPr>
        <w:t> </w:t>
      </w:r>
    </w:p>
    <w:p w:rsidR="00CA2B36" w:rsidRDefault="005435AD">
      <w:pPr>
        <w:pStyle w:val="p"/>
      </w:pPr>
      <w:r>
        <w:rPr>
          <w:color w:val="000000"/>
        </w:rPr>
        <w:t>The third step is to logon to the NonStop System, volume to the location where the files were placed and OBEY the TACL obey file OBYALTER to alter the file codes (or manually perform the steps below):</w:t>
      </w:r>
    </w:p>
    <w:p w:rsidR="00CA2B36" w:rsidRDefault="005435AD">
      <w:pPr>
        <w:pStyle w:val="p2"/>
      </w:pPr>
      <w:r>
        <w:rPr>
          <w:rFonts w:ascii="Courier New" w:hAnsi="Courier New" w:cs="Courier New"/>
          <w:color w:val="000000"/>
        </w:rPr>
        <w:t>a) FUP alter BWMOMI  ,code 700</w:t>
      </w:r>
    </w:p>
    <w:p w:rsidR="00CA2B36" w:rsidRDefault="005435AD">
      <w:pPr>
        <w:pStyle w:val="p2"/>
      </w:pPr>
      <w:r>
        <w:rPr>
          <w:rFonts w:ascii="Courier New" w:hAnsi="Courier New" w:cs="Courier New"/>
          <w:color w:val="000000"/>
        </w:rPr>
        <w:t>b) FUP alter BWMOMIi ,code 800</w:t>
      </w:r>
    </w:p>
    <w:p w:rsidR="00CA2B36" w:rsidRDefault="005435AD">
      <w:pPr>
        <w:pStyle w:val="p2"/>
      </w:pPr>
      <w:r>
        <w:rPr>
          <w:rFonts w:ascii="Courier New" w:hAnsi="Courier New" w:cs="Courier New"/>
          <w:color w:val="000000"/>
        </w:rPr>
        <w:t>c) FUP alter BWMOMIx ,code 500</w:t>
      </w:r>
    </w:p>
    <w:p w:rsidR="00CA2B36" w:rsidRDefault="005435AD">
      <w:pPr>
        <w:pStyle w:val="p2"/>
      </w:pPr>
      <w:r>
        <w:rPr>
          <w:rFonts w:ascii="Courier New" w:hAnsi="Courier New" w:cs="Courier New"/>
          <w:color w:val="000000"/>
        </w:rPr>
        <w:t>d) FUP alter EMSEXPO ,code 845</w:t>
      </w:r>
    </w:p>
    <w:p w:rsidR="00CA2B36" w:rsidRDefault="005435AD">
      <w:pPr>
        <w:pStyle w:val="p"/>
      </w:pPr>
      <w:r>
        <w:rPr>
          <w:color w:val="000000"/>
        </w:rPr>
        <w:t> </w:t>
      </w:r>
    </w:p>
    <w:p w:rsidR="00CA2B36" w:rsidRDefault="005435AD">
      <w:pPr>
        <w:pStyle w:val="p"/>
      </w:pPr>
      <w:r>
        <w:rPr>
          <w:color w:val="000000"/>
        </w:rPr>
        <w:t xml:space="preserve">At this point the files are transferred. Continue the instructions in the section </w:t>
      </w:r>
      <w:hyperlink w:anchor="_Ref322721969" w:history="1">
        <w:r>
          <w:rPr>
            <w:color w:val="0000FF"/>
            <w:u w:val="single"/>
          </w:rPr>
          <w:t>First Installation Update an existing installation</w:t>
        </w:r>
      </w:hyperlink>
      <w:r>
        <w:rPr>
          <w:color w:val="000000"/>
        </w:rPr>
        <w:t xml:space="preserve"> after the step using MOMIFTP.</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3"/>
      </w:pPr>
      <w:bookmarkStart w:id="23" w:name="_Toc225241332"/>
      <w:bookmarkStart w:id="24" w:name="_Ref-1217420764"/>
      <w:r>
        <w:rPr>
          <w:color w:val="000000"/>
        </w:rPr>
        <w:t>Server Files</w:t>
      </w:r>
      <w:bookmarkEnd w:id="23"/>
    </w:p>
    <w:bookmarkEnd w:id="24"/>
    <w:p w:rsidR="00CA2B36" w:rsidRDefault="005435AD">
      <w:pPr>
        <w:pStyle w:val="p"/>
      </w:pPr>
      <w:r>
        <w:rPr>
          <w:color w:val="000000"/>
        </w:rPr>
        <w:t> </w:t>
      </w:r>
    </w:p>
    <w:p w:rsidR="00CA2B36" w:rsidRDefault="005435AD">
      <w:pPr>
        <w:pStyle w:val="p"/>
      </w:pPr>
      <w:r>
        <w:rPr>
          <w:color w:val="000000"/>
        </w:rPr>
        <w:t>The following files make up the MOMI Server environment when first started -</w:t>
      </w:r>
    </w:p>
    <w:p w:rsidR="00CA2B36" w:rsidRDefault="005435AD">
      <w:pPr>
        <w:pStyle w:val="p"/>
      </w:pPr>
      <w:r>
        <w:rPr>
          <w:color w:val="000000"/>
        </w:rPr>
        <w:t> </w:t>
      </w:r>
    </w:p>
    <w:p w:rsidR="00CA2B36" w:rsidRDefault="005435AD">
      <w:pPr>
        <w:pStyle w:val="li"/>
        <w:numPr>
          <w:ilvl w:val="0"/>
          <w:numId w:val="26"/>
        </w:numPr>
        <w:ind w:left="600"/>
      </w:pPr>
      <w:r>
        <w:rPr>
          <w:color w:val="000000"/>
        </w:rPr>
        <w:t>BWMOMI | BWMOMIi | BWMOMIx</w:t>
      </w:r>
    </w:p>
    <w:p w:rsidR="00CA2B36" w:rsidRDefault="005435AD">
      <w:pPr>
        <w:pStyle w:val="p3"/>
      </w:pPr>
      <w:r>
        <w:rPr>
          <w:color w:val="000000"/>
        </w:rPr>
        <w:t>MOMI Server executable</w:t>
      </w:r>
    </w:p>
    <w:p w:rsidR="00CA2B36" w:rsidRDefault="005435AD">
      <w:pPr>
        <w:pStyle w:val="p3"/>
        <w:ind w:firstLine="720"/>
      </w:pPr>
      <w:r>
        <w:rPr>
          <w:rFonts w:ascii="Courier New" w:hAnsi="Courier New" w:cs="Courier New"/>
          <w:color w:val="000000"/>
        </w:rPr>
        <w:t xml:space="preserve">BWMOMIx - 32-bit TNS/X native </w:t>
      </w:r>
      <w:r w:rsidR="002574E4">
        <w:fldChar w:fldCharType="begin"/>
      </w:r>
      <w:r>
        <w:instrText xml:space="preserve"> XE "Integrity NonStop X" </w:instrText>
      </w:r>
      <w:r w:rsidR="002574E4">
        <w:fldChar w:fldCharType="end"/>
      </w:r>
      <w:r>
        <w:rPr>
          <w:rFonts w:ascii="Courier New" w:hAnsi="Courier New" w:cs="Courier New"/>
          <w:color w:val="000000"/>
        </w:rPr>
        <w:t xml:space="preserve">(NonStop X &amp; </w:t>
      </w:r>
      <w:r w:rsidR="002574E4">
        <w:fldChar w:fldCharType="begin"/>
      </w:r>
      <w:r>
        <w:instrText xml:space="preserve"> XE "Virtual NonStop" </w:instrText>
      </w:r>
      <w:r w:rsidR="002574E4">
        <w:fldChar w:fldCharType="end"/>
      </w:r>
      <w:r>
        <w:rPr>
          <w:rFonts w:ascii="Courier New" w:hAnsi="Courier New" w:cs="Courier New"/>
          <w:color w:val="000000"/>
        </w:rPr>
        <w:t>Virtual NonStop)</w:t>
      </w:r>
    </w:p>
    <w:p w:rsidR="00CA2B36" w:rsidRDefault="005435AD">
      <w:pPr>
        <w:pStyle w:val="p3"/>
        <w:ind w:firstLine="720"/>
      </w:pPr>
      <w:r>
        <w:rPr>
          <w:rFonts w:ascii="Courier New" w:hAnsi="Courier New" w:cs="Courier New"/>
          <w:color w:val="000000"/>
        </w:rPr>
        <w:t xml:space="preserve">BWMOMIi - 32-bit TNS/E native </w:t>
      </w:r>
      <w:r w:rsidR="002574E4">
        <w:fldChar w:fldCharType="begin"/>
      </w:r>
      <w:r>
        <w:instrText xml:space="preserve"> XE "Integrity NonStop i" </w:instrText>
      </w:r>
      <w:r w:rsidR="002574E4">
        <w:fldChar w:fldCharType="end"/>
      </w:r>
      <w:r>
        <w:rPr>
          <w:rFonts w:ascii="Courier New" w:hAnsi="Courier New" w:cs="Courier New"/>
          <w:color w:val="000000"/>
        </w:rPr>
        <w:t xml:space="preserve">(NonStop i &amp; </w:t>
      </w:r>
      <w:r w:rsidR="002574E4">
        <w:fldChar w:fldCharType="begin"/>
      </w:r>
      <w:r>
        <w:instrText xml:space="preserve"> XE "NonStop Blade" </w:instrText>
      </w:r>
      <w:r w:rsidR="002574E4">
        <w:fldChar w:fldCharType="end"/>
      </w:r>
      <w:r>
        <w:rPr>
          <w:rFonts w:ascii="Courier New" w:hAnsi="Courier New" w:cs="Courier New"/>
          <w:color w:val="000000"/>
        </w:rPr>
        <w:t>NonStop Blade)</w:t>
      </w:r>
    </w:p>
    <w:p w:rsidR="00CA2B36" w:rsidRDefault="005435AD">
      <w:pPr>
        <w:pStyle w:val="p3"/>
        <w:ind w:firstLine="720"/>
      </w:pPr>
      <w:r>
        <w:rPr>
          <w:rFonts w:ascii="Courier New" w:hAnsi="Courier New" w:cs="Courier New"/>
          <w:color w:val="000000"/>
        </w:rPr>
        <w:t xml:space="preserve">BWMOMI  - 32-bit TNS/R native </w:t>
      </w:r>
      <w:r w:rsidR="002574E4">
        <w:fldChar w:fldCharType="begin"/>
      </w:r>
      <w:r>
        <w:instrText xml:space="preserve"> XE "S-Series" </w:instrText>
      </w:r>
      <w:r w:rsidR="002574E4">
        <w:fldChar w:fldCharType="end"/>
      </w:r>
      <w:r>
        <w:rPr>
          <w:rFonts w:ascii="Courier New" w:hAnsi="Courier New" w:cs="Courier New"/>
          <w:color w:val="000000"/>
        </w:rPr>
        <w:t>(S-Series)</w:t>
      </w:r>
    </w:p>
    <w:p w:rsidR="00CA2B36" w:rsidRDefault="005435AD">
      <w:pPr>
        <w:pStyle w:val="p"/>
      </w:pPr>
      <w:r>
        <w:rPr>
          <w:color w:val="000000"/>
        </w:rPr>
        <w:t> </w:t>
      </w:r>
    </w:p>
    <w:p w:rsidR="00CA2B36" w:rsidRDefault="005435AD">
      <w:pPr>
        <w:pStyle w:val="li"/>
        <w:numPr>
          <w:ilvl w:val="0"/>
          <w:numId w:val="27"/>
        </w:numPr>
        <w:ind w:left="600"/>
      </w:pPr>
      <w:r>
        <w:rPr>
          <w:color w:val="000000"/>
        </w:rPr>
        <w:t>CONFMOMI</w:t>
      </w:r>
    </w:p>
    <w:p w:rsidR="00CA2B36" w:rsidRDefault="005435AD">
      <w:pPr>
        <w:pStyle w:val="p3"/>
      </w:pPr>
      <w:r>
        <w:rPr>
          <w:color w:val="000000"/>
        </w:rPr>
        <w:t xml:space="preserve">Edit file containing password (i.e. or license key), file locations and general configuration parameters for the MOMI subsystem. The file is edited by the MOMI administrator. See </w:t>
      </w:r>
      <w:hyperlink w:anchor="_Ref166736509" w:history="1">
        <w:r>
          <w:rPr>
            <w:color w:val="0000FF"/>
            <w:u w:val="single"/>
          </w:rPr>
          <w:t>Overview</w:t>
        </w:r>
      </w:hyperlink>
      <w:r>
        <w:rPr>
          <w:color w:val="000000"/>
        </w:rPr>
        <w:t xml:space="preserve"> for additional information.</w:t>
      </w:r>
    </w:p>
    <w:p w:rsidR="00CA2B36" w:rsidRDefault="005435AD">
      <w:pPr>
        <w:pStyle w:val="p"/>
        <w:ind w:firstLine="1440"/>
      </w:pPr>
      <w:r>
        <w:rPr>
          <w:color w:val="000000"/>
        </w:rPr>
        <w:t> </w:t>
      </w:r>
    </w:p>
    <w:p w:rsidR="00CA2B36" w:rsidRDefault="005435AD">
      <w:pPr>
        <w:pStyle w:val="p"/>
        <w:ind w:firstLine="1440"/>
      </w:pPr>
      <w:r>
        <w:rPr>
          <w:color w:val="000000"/>
        </w:rPr>
        <w:t> </w:t>
      </w:r>
    </w:p>
    <w:p w:rsidR="00CA2B36" w:rsidRDefault="005435AD">
      <w:pPr>
        <w:pStyle w:val="li"/>
        <w:numPr>
          <w:ilvl w:val="0"/>
          <w:numId w:val="28"/>
        </w:numPr>
        <w:ind w:left="600"/>
      </w:pPr>
      <w:r>
        <w:rPr>
          <w:color w:val="000000"/>
        </w:rPr>
        <w:t>EMSEXPO</w:t>
      </w:r>
    </w:p>
    <w:p w:rsidR="00CA2B36" w:rsidRDefault="005435AD">
      <w:pPr>
        <w:pStyle w:val="p3"/>
      </w:pPr>
      <w:r>
        <w:rPr>
          <w:color w:val="000000"/>
        </w:rPr>
        <w:t>A compiled EMS filter used by MOMI to monitor certain Expand events.</w:t>
      </w:r>
    </w:p>
    <w:p w:rsidR="00CA2B36" w:rsidRDefault="005435AD">
      <w:pPr>
        <w:pStyle w:val="p"/>
        <w:ind w:firstLine="1440"/>
      </w:pPr>
      <w:r>
        <w:rPr>
          <w:color w:val="000000"/>
        </w:rPr>
        <w:t> </w:t>
      </w:r>
    </w:p>
    <w:p w:rsidR="00CA2B36" w:rsidRDefault="005435AD">
      <w:pPr>
        <w:pStyle w:val="p"/>
        <w:ind w:firstLine="1440"/>
      </w:pPr>
      <w:r>
        <w:rPr>
          <w:color w:val="000000"/>
        </w:rPr>
        <w:t> </w:t>
      </w:r>
    </w:p>
    <w:p w:rsidR="00CA2B36" w:rsidRDefault="005435AD">
      <w:pPr>
        <w:pStyle w:val="li"/>
        <w:numPr>
          <w:ilvl w:val="0"/>
          <w:numId w:val="29"/>
        </w:numPr>
        <w:ind w:left="600"/>
      </w:pPr>
      <w:r>
        <w:rPr>
          <w:color w:val="000000"/>
        </w:rPr>
        <w:t>FUPEVTCX</w:t>
      </w:r>
    </w:p>
    <w:p w:rsidR="00CA2B36" w:rsidRDefault="005435AD">
      <w:pPr>
        <w:pStyle w:val="p3"/>
      </w:pPr>
      <w:r>
        <w:rPr>
          <w:color w:val="000000"/>
        </w:rPr>
        <w:t>A FUP obey file used to optionally create the file EVENTCX. This file is used by Viewpt, but MOMI can display, to store EMS Event Cause/Effect/Recovery action.</w:t>
      </w:r>
    </w:p>
    <w:p w:rsidR="00CA2B36" w:rsidRDefault="005435AD">
      <w:pPr>
        <w:pStyle w:val="p"/>
        <w:ind w:firstLine="1440"/>
      </w:pPr>
      <w:r>
        <w:rPr>
          <w:color w:val="000000"/>
        </w:rPr>
        <w:t> </w:t>
      </w:r>
    </w:p>
    <w:p w:rsidR="00CA2B36" w:rsidRDefault="005435AD">
      <w:pPr>
        <w:pStyle w:val="li"/>
        <w:numPr>
          <w:ilvl w:val="0"/>
          <w:numId w:val="30"/>
        </w:numPr>
        <w:ind w:left="600"/>
      </w:pPr>
      <w:r>
        <w:rPr>
          <w:color w:val="000000"/>
        </w:rPr>
        <w:t>OBYCSQL</w:t>
      </w:r>
    </w:p>
    <w:p w:rsidR="00CA2B36" w:rsidRDefault="005435AD">
      <w:pPr>
        <w:pStyle w:val="p3"/>
      </w:pPr>
      <w:r>
        <w:rPr>
          <w:color w:val="000000"/>
        </w:rPr>
        <w:t>A TACL OBEY file used to SQL/MP compile the MOMI Server executable. This file is used once after a new server in installed and before the MOMI subsystem is started.</w:t>
      </w:r>
    </w:p>
    <w:p w:rsidR="00CA2B36" w:rsidRDefault="005435AD">
      <w:pPr>
        <w:pStyle w:val="p"/>
        <w:ind w:firstLine="1440"/>
      </w:pPr>
      <w:r>
        <w:rPr>
          <w:color w:val="000000"/>
        </w:rPr>
        <w:t> </w:t>
      </w:r>
    </w:p>
    <w:p w:rsidR="00CA2B36" w:rsidRDefault="005435AD">
      <w:pPr>
        <w:pStyle w:val="p"/>
      </w:pPr>
      <w:r>
        <w:rPr>
          <w:color w:val="000000"/>
        </w:rPr>
        <w:t> </w:t>
      </w:r>
    </w:p>
    <w:p w:rsidR="00CA2B36" w:rsidRDefault="005435AD">
      <w:pPr>
        <w:pStyle w:val="li"/>
        <w:numPr>
          <w:ilvl w:val="0"/>
          <w:numId w:val="31"/>
        </w:numPr>
        <w:ind w:left="600"/>
      </w:pPr>
      <w:r>
        <w:rPr>
          <w:color w:val="000000"/>
        </w:rPr>
        <w:t>OBYMOMI</w:t>
      </w:r>
    </w:p>
    <w:p w:rsidR="00CA2B36" w:rsidRDefault="005435AD">
      <w:pPr>
        <w:pStyle w:val="p3"/>
      </w:pPr>
      <w:r>
        <w:rPr>
          <w:color w:val="000000"/>
        </w:rPr>
        <w:t>A TACL OBEY file used to start the MOMI subsystem on the NonStop System and automatically selects the correct executable. The file is edited by the MOMI administrator if needed to set the CPU and priority for the main $MOMI process.</w:t>
      </w:r>
    </w:p>
    <w:p w:rsidR="00CA2B36" w:rsidRDefault="005435AD">
      <w:pPr>
        <w:pStyle w:val="p"/>
        <w:ind w:firstLine="2160"/>
      </w:pPr>
      <w:r>
        <w:rPr>
          <w:color w:val="000000"/>
        </w:rPr>
        <w:t> </w:t>
      </w:r>
    </w:p>
    <w:p w:rsidR="00CA2B36" w:rsidRDefault="005435AD">
      <w:pPr>
        <w:pStyle w:val="p"/>
        <w:ind w:firstLine="1440"/>
      </w:pPr>
      <w:r>
        <w:rPr>
          <w:color w:val="000000"/>
        </w:rPr>
        <w:t> </w:t>
      </w:r>
    </w:p>
    <w:p w:rsidR="00CA2B36" w:rsidRDefault="005435AD">
      <w:pPr>
        <w:pStyle w:val="p"/>
      </w:pPr>
      <w:r>
        <w:rPr>
          <w:color w:val="000000"/>
        </w:rPr>
        <w:t> </w:t>
      </w:r>
    </w:p>
    <w:p w:rsidR="00CA2B36" w:rsidRDefault="005435AD">
      <w:pPr>
        <w:pStyle w:val="p"/>
      </w:pPr>
      <w:r>
        <w:rPr>
          <w:color w:val="000000"/>
        </w:rPr>
        <w:t>The following file are automatically created after server startup -</w:t>
      </w:r>
    </w:p>
    <w:p w:rsidR="00CA2B36" w:rsidRDefault="005435AD">
      <w:pPr>
        <w:pStyle w:val="p"/>
      </w:pPr>
      <w:r>
        <w:rPr>
          <w:color w:val="000000"/>
        </w:rPr>
        <w:t> </w:t>
      </w:r>
    </w:p>
    <w:p w:rsidR="00CA2B36" w:rsidRDefault="005435AD">
      <w:pPr>
        <w:pStyle w:val="li"/>
        <w:numPr>
          <w:ilvl w:val="0"/>
          <w:numId w:val="32"/>
        </w:numPr>
        <w:ind w:left="600"/>
      </w:pPr>
      <w:r>
        <w:rPr>
          <w:color w:val="000000"/>
        </w:rPr>
        <w:t>CNF01DB</w:t>
      </w:r>
    </w:p>
    <w:p w:rsidR="00CA2B36" w:rsidRDefault="005435AD">
      <w:pPr>
        <w:pStyle w:val="p3"/>
      </w:pPr>
      <w:r>
        <w:rPr>
          <w:color w:val="000000"/>
        </w:rPr>
        <w:t xml:space="preserve">The MOMI configuration database. See </w:t>
      </w:r>
      <w:hyperlink w:anchor="_Ref694494214" w:history="1">
        <w:r>
          <w:rPr>
            <w:color w:val="0000FF"/>
            <w:u w:val="single"/>
          </w:rPr>
          <w:t>Where MOMI stores data</w:t>
        </w:r>
      </w:hyperlink>
      <w:r>
        <w:rPr>
          <w:color w:val="000000"/>
        </w:rPr>
        <w:t xml:space="preserve"> for addition information.</w:t>
      </w:r>
    </w:p>
    <w:p w:rsidR="00CA2B36" w:rsidRDefault="005435AD">
      <w:pPr>
        <w:pStyle w:val="p"/>
        <w:ind w:firstLine="1440"/>
      </w:pPr>
      <w:r>
        <w:rPr>
          <w:color w:val="000000"/>
        </w:rPr>
        <w:t> </w:t>
      </w:r>
    </w:p>
    <w:p w:rsidR="00CA2B36" w:rsidRDefault="005435AD">
      <w:pPr>
        <w:pStyle w:val="p"/>
        <w:ind w:firstLine="1440"/>
      </w:pPr>
      <w:r>
        <w:rPr>
          <w:color w:val="000000"/>
        </w:rPr>
        <w:t> </w:t>
      </w:r>
    </w:p>
    <w:p w:rsidR="00CA2B36" w:rsidRDefault="005435AD">
      <w:pPr>
        <w:pStyle w:val="li"/>
        <w:numPr>
          <w:ilvl w:val="0"/>
          <w:numId w:val="33"/>
        </w:numPr>
        <w:ind w:left="600"/>
      </w:pPr>
      <w:r>
        <w:rPr>
          <w:color w:val="000000"/>
        </w:rPr>
        <w:t>DCPUS</w:t>
      </w:r>
    </w:p>
    <w:p w:rsidR="00CA2B36" w:rsidRDefault="005435AD">
      <w:pPr>
        <w:pStyle w:val="p3"/>
      </w:pPr>
      <w:r>
        <w:rPr>
          <w:color w:val="000000"/>
        </w:rPr>
        <w:t xml:space="preserve">MEASURE Master Measurement file (file code 175). See </w:t>
      </w:r>
      <w:hyperlink w:anchor="_Ref1715051779" w:history="1">
        <w:r>
          <w:rPr>
            <w:color w:val="0000FF"/>
            <w:u w:val="single"/>
          </w:rPr>
          <w:t>DEFAULT-WORK-LOCATION</w:t>
        </w:r>
      </w:hyperlink>
      <w:r>
        <w:rPr>
          <w:color w:val="000000"/>
        </w:rPr>
        <w:t xml:space="preserve"> for additional information.</w:t>
      </w:r>
    </w:p>
    <w:p w:rsidR="00CA2B36" w:rsidRDefault="005435AD">
      <w:pPr>
        <w:pStyle w:val="p3"/>
      </w:pPr>
      <w:r>
        <w:rPr>
          <w:color w:val="000000"/>
        </w:rPr>
        <w:t> </w:t>
      </w:r>
    </w:p>
    <w:p w:rsidR="00CA2B36" w:rsidRDefault="005435AD">
      <w:pPr>
        <w:pStyle w:val="p"/>
        <w:ind w:firstLine="1440"/>
      </w:pPr>
      <w:r>
        <w:rPr>
          <w:color w:val="000000"/>
        </w:rPr>
        <w:t> </w:t>
      </w:r>
    </w:p>
    <w:p w:rsidR="00CA2B36" w:rsidRDefault="005435AD">
      <w:pPr>
        <w:pStyle w:val="li"/>
        <w:numPr>
          <w:ilvl w:val="0"/>
          <w:numId w:val="34"/>
        </w:numPr>
        <w:ind w:left="600"/>
      </w:pPr>
      <w:r>
        <w:rPr>
          <w:color w:val="000000"/>
        </w:rPr>
        <w:t>D&lt;various-alpha-numeric&gt;</w:t>
      </w:r>
    </w:p>
    <w:p w:rsidR="00CA2B36" w:rsidRDefault="005435AD">
      <w:pPr>
        <w:pStyle w:val="p3"/>
      </w:pPr>
      <w:r>
        <w:rPr>
          <w:color w:val="000000"/>
        </w:rPr>
        <w:t xml:space="preserve">Dynamic MEASURE measurement file(s) (file code 175). This files are created by MOMI as various measurements are needed, usually the result of a client request. See </w:t>
      </w:r>
      <w:hyperlink w:anchor="_Ref1715051779" w:history="1">
        <w:r>
          <w:rPr>
            <w:color w:val="0000FF"/>
            <w:u w:val="single"/>
          </w:rPr>
          <w:t>DEFAULT-WORK-LOCATION</w:t>
        </w:r>
      </w:hyperlink>
      <w:r>
        <w:rPr>
          <w:color w:val="000000"/>
        </w:rPr>
        <w:t xml:space="preserve"> for additional information.</w:t>
      </w:r>
    </w:p>
    <w:p w:rsidR="00CA2B36" w:rsidRDefault="005435AD">
      <w:pPr>
        <w:pStyle w:val="p3"/>
      </w:pPr>
      <w:r>
        <w:rPr>
          <w:color w:val="000000"/>
        </w:rPr>
        <w:t> </w:t>
      </w:r>
    </w:p>
    <w:p w:rsidR="00CA2B36" w:rsidRDefault="005435AD">
      <w:pPr>
        <w:pStyle w:val="p"/>
        <w:ind w:firstLine="1440"/>
      </w:pPr>
      <w:r>
        <w:rPr>
          <w:color w:val="000000"/>
        </w:rPr>
        <w:t> </w:t>
      </w:r>
    </w:p>
    <w:p w:rsidR="00CA2B36" w:rsidRDefault="005435AD">
      <w:pPr>
        <w:pStyle w:val="li"/>
        <w:numPr>
          <w:ilvl w:val="0"/>
          <w:numId w:val="35"/>
        </w:numPr>
        <w:ind w:left="600"/>
      </w:pPr>
      <w:r>
        <w:rPr>
          <w:color w:val="000000"/>
        </w:rPr>
        <w:t>HSTnnDB</w:t>
      </w:r>
    </w:p>
    <w:p w:rsidR="00CA2B36" w:rsidRDefault="005435AD">
      <w:pPr>
        <w:pStyle w:val="p3"/>
      </w:pPr>
      <w:r>
        <w:rPr>
          <w:color w:val="000000"/>
        </w:rPr>
        <w:t xml:space="preserve">Optional History file(s). See </w:t>
      </w:r>
      <w:hyperlink w:anchor="_Ref1167455374" w:history="1">
        <w:r>
          <w:rPr>
            <w:color w:val="0000FF"/>
            <w:u w:val="single"/>
          </w:rPr>
          <w:t>HSTnnDB</w:t>
        </w:r>
      </w:hyperlink>
      <w:r>
        <w:rPr>
          <w:color w:val="000000"/>
        </w:rPr>
        <w:t xml:space="preserve"> for additional information.</w:t>
      </w:r>
    </w:p>
    <w:p w:rsidR="00CA2B36" w:rsidRDefault="005435AD">
      <w:pPr>
        <w:pStyle w:val="p"/>
        <w:ind w:firstLine="1440"/>
      </w:pPr>
      <w:r>
        <w:rPr>
          <w:color w:val="000000"/>
        </w:rPr>
        <w:t> </w:t>
      </w:r>
    </w:p>
    <w:p w:rsidR="00CA2B36" w:rsidRDefault="005435AD">
      <w:pPr>
        <w:pStyle w:val="p"/>
      </w:pPr>
      <w:r>
        <w:rPr>
          <w:color w:val="000000"/>
        </w:rPr>
        <w:t> </w:t>
      </w:r>
    </w:p>
    <w:p w:rsidR="00CA2B36" w:rsidRDefault="005435AD">
      <w:pPr>
        <w:pStyle w:val="li"/>
        <w:numPr>
          <w:ilvl w:val="0"/>
          <w:numId w:val="36"/>
        </w:numPr>
        <w:ind w:left="600"/>
      </w:pPr>
      <w:r>
        <w:rPr>
          <w:color w:val="000000"/>
        </w:rPr>
        <w:t>LOG01DB</w:t>
      </w:r>
    </w:p>
    <w:p w:rsidR="00CA2B36" w:rsidRDefault="005435AD">
      <w:pPr>
        <w:pStyle w:val="p3"/>
      </w:pPr>
      <w:r>
        <w:rPr>
          <w:color w:val="000000"/>
        </w:rPr>
        <w:t xml:space="preserve">Log file. See </w:t>
      </w:r>
      <w:hyperlink w:anchor="_Ref-562865676" w:history="1">
        <w:r>
          <w:rPr>
            <w:color w:val="0000FF"/>
            <w:u w:val="single"/>
          </w:rPr>
          <w:t>LOG01DB</w:t>
        </w:r>
      </w:hyperlink>
      <w:r>
        <w:rPr>
          <w:color w:val="000000"/>
        </w:rPr>
        <w:t xml:space="preserve"> for additional information.</w:t>
      </w:r>
    </w:p>
    <w:p w:rsidR="00CA2B36" w:rsidRDefault="005435AD">
      <w:pPr>
        <w:pStyle w:val="p"/>
      </w:pPr>
      <w:r>
        <w:rPr>
          <w:color w:val="000000"/>
        </w:rPr>
        <w:t> </w:t>
      </w:r>
    </w:p>
    <w:p w:rsidR="00CA2B36" w:rsidRDefault="005435AD">
      <w:pPr>
        <w:pStyle w:val="p"/>
        <w:ind w:firstLine="1440"/>
      </w:pPr>
      <w:r>
        <w:rPr>
          <w:color w:val="000000"/>
        </w:rPr>
        <w:t> </w:t>
      </w:r>
    </w:p>
    <w:bookmarkStart w:id="25" w:name="_Ref1851156716"/>
    <w:p w:rsidR="00CA2B36" w:rsidRDefault="002574E4">
      <w:pPr>
        <w:pStyle w:val="h3"/>
      </w:pPr>
      <w:r>
        <w:fldChar w:fldCharType="begin"/>
      </w:r>
      <w:r w:rsidR="005435AD">
        <w:instrText xml:space="preserve"> XE "Duplicate an existing server environment" </w:instrText>
      </w:r>
      <w:r>
        <w:fldChar w:fldCharType="end"/>
      </w:r>
      <w:bookmarkStart w:id="26" w:name="_Toc225241333"/>
      <w:r w:rsidR="005435AD">
        <w:rPr>
          <w:color w:val="000000"/>
        </w:rPr>
        <w:t>Duplicate an existing server environment</w:t>
      </w:r>
      <w:bookmarkEnd w:id="26"/>
    </w:p>
    <w:bookmarkEnd w:id="25"/>
    <w:p w:rsidR="00CA2B36" w:rsidRDefault="005435AD">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CA2B36" w:rsidRDefault="005435AD">
      <w:pPr>
        <w:pStyle w:val="p"/>
      </w:pPr>
      <w:r>
        <w:rPr>
          <w:color w:val="000000"/>
        </w:rPr>
        <w:t> </w:t>
      </w:r>
    </w:p>
    <w:p w:rsidR="00CA2B36" w:rsidRDefault="005435AD">
      <w:pPr>
        <w:pStyle w:val="p"/>
      </w:pPr>
      <w:r>
        <w:rPr>
          <w:color w:val="000000"/>
        </w:rPr>
        <w:t xml:space="preserve"> Take note of the explanations following as avoiding some files may speed up the creation of the duplicate environment.</w:t>
      </w:r>
    </w:p>
    <w:p w:rsidR="00CA2B36" w:rsidRDefault="005435AD">
      <w:pPr>
        <w:pStyle w:val="p"/>
      </w:pPr>
      <w:r>
        <w:rPr>
          <w:color w:val="000000"/>
        </w:rPr>
        <w:t> </w:t>
      </w:r>
    </w:p>
    <w:p w:rsidR="00CA2B36" w:rsidRDefault="005435AD">
      <w:pPr>
        <w:pStyle w:val="p2"/>
      </w:pPr>
      <w:r>
        <w:rPr>
          <w:color w:val="000000"/>
        </w:rPr>
        <w:t>1. stop the existing MOMI process.</w:t>
      </w:r>
    </w:p>
    <w:p w:rsidR="00CA2B36" w:rsidRDefault="005435AD">
      <w:pPr>
        <w:pStyle w:val="p"/>
      </w:pPr>
      <w:r>
        <w:rPr>
          <w:color w:val="000000"/>
        </w:rPr>
        <w:t> </w:t>
      </w:r>
    </w:p>
    <w:p w:rsidR="00CA2B36" w:rsidRDefault="005435AD">
      <w:pPr>
        <w:pStyle w:val="p2"/>
      </w:pPr>
      <w:r>
        <w:rPr>
          <w:color w:val="000000"/>
        </w:rPr>
        <w:t>2. using FUP duplicate all of the files in the existing MOMI subvolume to another subvolume.</w:t>
      </w:r>
    </w:p>
    <w:p w:rsidR="00CA2B36" w:rsidRDefault="005435AD">
      <w:pPr>
        <w:pStyle w:val="p2"/>
      </w:pPr>
      <w:r>
        <w:rPr>
          <w:color w:val="000000"/>
        </w:rPr>
        <w:t> </w:t>
      </w:r>
    </w:p>
    <w:p w:rsidR="00CA2B36" w:rsidRDefault="005435AD">
      <w:pPr>
        <w:pStyle w:val="p2"/>
      </w:pPr>
      <w:r>
        <w:rPr>
          <w:color w:val="000000"/>
        </w:rPr>
        <w:t>3. restart the existing MOMI process.</w:t>
      </w:r>
    </w:p>
    <w:p w:rsidR="00CA2B36" w:rsidRDefault="005435AD">
      <w:pPr>
        <w:pStyle w:val="p"/>
      </w:pPr>
      <w:r>
        <w:rPr>
          <w:color w:val="000000"/>
        </w:rPr>
        <w:t> </w:t>
      </w:r>
    </w:p>
    <w:p w:rsidR="00CA2B36" w:rsidRDefault="005435AD">
      <w:pPr>
        <w:pStyle w:val="p2"/>
      </w:pPr>
      <w:r>
        <w:rPr>
          <w:color w:val="000000"/>
        </w:rPr>
        <w:t>4. In the duplicate OBYMOMI file:</w:t>
      </w:r>
    </w:p>
    <w:p w:rsidR="00CA2B36" w:rsidRDefault="005435AD">
      <w:pPr>
        <w:pStyle w:val="p2"/>
      </w:pPr>
      <w:r>
        <w:rPr>
          <w:color w:val="000000"/>
        </w:rPr>
        <w:t> </w:t>
      </w:r>
    </w:p>
    <w:p w:rsidR="00CA2B36" w:rsidRDefault="005435AD">
      <w:pPr>
        <w:pStyle w:val="li1"/>
        <w:numPr>
          <w:ilvl w:val="0"/>
          <w:numId w:val="37"/>
        </w:numPr>
        <w:ind w:left="1200"/>
      </w:pPr>
      <w:r>
        <w:rPr>
          <w:color w:val="000000"/>
        </w:rPr>
        <w:t>on the same system:</w:t>
      </w:r>
    </w:p>
    <w:p w:rsidR="00CA2B36" w:rsidRDefault="005435AD">
      <w:pPr>
        <w:pStyle w:val="p2"/>
        <w:ind w:firstLine="720"/>
      </w:pPr>
      <w:r>
        <w:rPr>
          <w:color w:val="000000"/>
        </w:rPr>
        <w:t> </w:t>
      </w:r>
    </w:p>
    <w:p w:rsidR="00CA2B36" w:rsidRDefault="005435AD">
      <w:pPr>
        <w:pStyle w:val="p2"/>
        <w:ind w:firstLine="1440"/>
      </w:pPr>
      <w:r>
        <w:rPr>
          <w:color w:val="000000"/>
        </w:rPr>
        <w:t>assign a new process name to MOMI (each MOMI process must have unique process name).</w:t>
      </w:r>
    </w:p>
    <w:p w:rsidR="00CA2B36" w:rsidRDefault="005435AD">
      <w:pPr>
        <w:pStyle w:val="p2"/>
        <w:ind w:firstLine="1440"/>
      </w:pPr>
      <w:r>
        <w:rPr>
          <w:color w:val="000000"/>
        </w:rPr>
        <w:t> </w:t>
      </w:r>
    </w:p>
    <w:p w:rsidR="00CA2B36" w:rsidRDefault="005435AD">
      <w:pPr>
        <w:pStyle w:val="li1"/>
        <w:numPr>
          <w:ilvl w:val="0"/>
          <w:numId w:val="38"/>
        </w:numPr>
        <w:ind w:left="1200"/>
      </w:pPr>
      <w:r>
        <w:rPr>
          <w:color w:val="000000"/>
        </w:rPr>
        <w:t>on a different system:</w:t>
      </w:r>
    </w:p>
    <w:p w:rsidR="00CA2B36" w:rsidRDefault="005435AD">
      <w:pPr>
        <w:pStyle w:val="p2"/>
      </w:pPr>
      <w:r>
        <w:rPr>
          <w:color w:val="000000"/>
        </w:rPr>
        <w:t> </w:t>
      </w:r>
    </w:p>
    <w:p w:rsidR="00CA2B36" w:rsidRDefault="005435AD">
      <w:pPr>
        <w:pStyle w:val="p2"/>
        <w:ind w:firstLine="1440"/>
      </w:pPr>
      <w:r>
        <w:rPr>
          <w:color w:val="000000"/>
        </w:rPr>
        <w:t>change the PASSWORD to one assigned for that system.</w:t>
      </w:r>
    </w:p>
    <w:p w:rsidR="00CA2B36" w:rsidRDefault="005435AD">
      <w:pPr>
        <w:pStyle w:val="p"/>
      </w:pPr>
      <w:r>
        <w:rPr>
          <w:color w:val="000000"/>
        </w:rPr>
        <w:t> </w:t>
      </w:r>
    </w:p>
    <w:p w:rsidR="00CA2B36" w:rsidRDefault="005435AD">
      <w:pPr>
        <w:pStyle w:val="p2"/>
      </w:pPr>
      <w:r>
        <w:rPr>
          <w:color w:val="000000"/>
        </w:rPr>
        <w:t>5. In the duplicate CONFMOMI file:</w:t>
      </w:r>
    </w:p>
    <w:p w:rsidR="00CA2B36" w:rsidRDefault="005435AD">
      <w:pPr>
        <w:pStyle w:val="p2"/>
      </w:pPr>
      <w:r>
        <w:rPr>
          <w:color w:val="000000"/>
        </w:rPr>
        <w:t> </w:t>
      </w:r>
    </w:p>
    <w:p w:rsidR="00CA2B36" w:rsidRDefault="005435AD">
      <w:pPr>
        <w:pStyle w:val="li1"/>
        <w:numPr>
          <w:ilvl w:val="0"/>
          <w:numId w:val="39"/>
        </w:numPr>
        <w:ind w:left="1200"/>
      </w:pPr>
      <w:r>
        <w:rPr>
          <w:color w:val="000000"/>
        </w:rPr>
        <w:t>on the same system:</w:t>
      </w:r>
    </w:p>
    <w:p w:rsidR="00CA2B36" w:rsidRDefault="005435AD">
      <w:pPr>
        <w:pStyle w:val="p2"/>
      </w:pPr>
      <w:r>
        <w:rPr>
          <w:color w:val="000000"/>
        </w:rPr>
        <w:t> </w:t>
      </w:r>
    </w:p>
    <w:p w:rsidR="00CA2B36" w:rsidRDefault="005435AD">
      <w:pPr>
        <w:pStyle w:val="p2"/>
        <w:ind w:firstLine="1440"/>
      </w:pPr>
      <w:r>
        <w:rPr>
          <w:color w:val="000000"/>
        </w:rPr>
        <w:t xml:space="preserve">for the keyword </w:t>
      </w:r>
      <w:hyperlink w:anchor="_Ref1192109583" w:history="1">
        <w:r>
          <w:rPr>
            <w:color w:val="0000FF"/>
            <w:u w:val="single"/>
          </w:rPr>
          <w:t>TCPIP-LISTEN</w:t>
        </w:r>
      </w:hyperlink>
      <w:r>
        <w:rPr>
          <w:color w:val="000000"/>
        </w:rPr>
        <w:t>, assign a new port number (each MOMI server must listen on a unique port).</w:t>
      </w:r>
    </w:p>
    <w:p w:rsidR="00CA2B36" w:rsidRDefault="005435AD">
      <w:pPr>
        <w:pStyle w:val="p2"/>
      </w:pPr>
      <w:r>
        <w:rPr>
          <w:color w:val="000000"/>
        </w:rPr>
        <w:t> </w:t>
      </w:r>
    </w:p>
    <w:p w:rsidR="00CA2B36" w:rsidRDefault="005435AD">
      <w:pPr>
        <w:pStyle w:val="p2"/>
        <w:ind w:firstLine="1440"/>
      </w:pPr>
      <w:r>
        <w:rPr>
          <w:color w:val="000000"/>
        </w:rPr>
        <w:t xml:space="preserve">for the keyword </w:t>
      </w:r>
      <w:hyperlink w:anchor="_Ref1167455374" w:history="1">
        <w:r>
          <w:rPr>
            <w:color w:val="0000FF"/>
            <w:u w:val="single"/>
          </w:rPr>
          <w:t>HSTnnDB</w:t>
        </w:r>
      </w:hyperlink>
      <w:r>
        <w:rPr>
          <w:color w:val="000000"/>
        </w:rPr>
        <w:t>, assign new vol/subvol locations (each MOMI server must have unique history files).</w:t>
      </w:r>
    </w:p>
    <w:p w:rsidR="00CA2B36" w:rsidRDefault="005435AD">
      <w:pPr>
        <w:pStyle w:val="p2"/>
      </w:pPr>
      <w:r>
        <w:rPr>
          <w:color w:val="000000"/>
        </w:rPr>
        <w:t> </w:t>
      </w:r>
    </w:p>
    <w:p w:rsidR="00CA2B36" w:rsidRDefault="005435AD">
      <w:pPr>
        <w:pStyle w:val="p2"/>
        <w:ind w:firstLine="1440"/>
      </w:pPr>
      <w:r>
        <w:rPr>
          <w:color w:val="000000"/>
        </w:rPr>
        <w:t>check other data file names to insure make sure they are not duplicated (the keywords above are the most common but a few others exist).</w:t>
      </w:r>
    </w:p>
    <w:p w:rsidR="00CA2B36" w:rsidRDefault="005435AD">
      <w:pPr>
        <w:pStyle w:val="p2"/>
        <w:ind w:firstLine="1440"/>
      </w:pPr>
      <w:r>
        <w:rPr>
          <w:color w:val="000000"/>
        </w:rPr>
        <w:t> </w:t>
      </w:r>
    </w:p>
    <w:p w:rsidR="00CA2B36" w:rsidRDefault="005435AD">
      <w:pPr>
        <w:pStyle w:val="li1"/>
        <w:numPr>
          <w:ilvl w:val="0"/>
          <w:numId w:val="40"/>
        </w:numPr>
        <w:ind w:left="1200"/>
      </w:pPr>
      <w:r>
        <w:rPr>
          <w:color w:val="000000"/>
        </w:rPr>
        <w:t>on a different system:</w:t>
      </w:r>
    </w:p>
    <w:p w:rsidR="00CA2B36" w:rsidRDefault="005435AD">
      <w:pPr>
        <w:pStyle w:val="p2"/>
      </w:pPr>
      <w:r>
        <w:rPr>
          <w:color w:val="000000"/>
        </w:rPr>
        <w:t> </w:t>
      </w:r>
    </w:p>
    <w:p w:rsidR="00CA2B36" w:rsidRDefault="005435AD">
      <w:pPr>
        <w:pStyle w:val="p2"/>
        <w:ind w:firstLine="1440"/>
      </w:pPr>
      <w:r>
        <w:rPr>
          <w:color w:val="000000"/>
        </w:rPr>
        <w:t xml:space="preserve">check volume names to insure they are valid on the new system.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following are brief explanations of certain files within the MOMI subvolume. MOMI automatically creates new one(s) at start up if they are not present:</w:t>
      </w:r>
    </w:p>
    <w:p w:rsidR="00CA2B36" w:rsidRDefault="005435AD">
      <w:pPr>
        <w:pStyle w:val="p"/>
      </w:pPr>
      <w:r>
        <w:rPr>
          <w:color w:val="000000"/>
        </w:rPr>
        <w:t> </w:t>
      </w:r>
    </w:p>
    <w:p w:rsidR="00CA2B36" w:rsidRDefault="005435AD">
      <w:pPr>
        <w:pStyle w:val="li"/>
        <w:numPr>
          <w:ilvl w:val="0"/>
          <w:numId w:val="41"/>
        </w:numPr>
        <w:ind w:left="600"/>
      </w:pPr>
      <w:r>
        <w:rPr>
          <w:color w:val="000000"/>
        </w:rPr>
        <w:t xml:space="preserve">The </w:t>
      </w:r>
      <w:r w:rsidR="002574E4">
        <w:fldChar w:fldCharType="begin"/>
      </w:r>
      <w:r>
        <w:instrText xml:space="preserve"> XE "CNF01DB" </w:instrText>
      </w:r>
      <w:r w:rsidR="002574E4">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CA2B36" w:rsidRDefault="005435AD">
      <w:pPr>
        <w:pStyle w:val="p"/>
      </w:pPr>
      <w:r>
        <w:rPr>
          <w:color w:val="000000"/>
        </w:rPr>
        <w:t> </w:t>
      </w:r>
    </w:p>
    <w:p w:rsidR="00CA2B36" w:rsidRDefault="005435AD">
      <w:pPr>
        <w:pStyle w:val="li"/>
        <w:numPr>
          <w:ilvl w:val="0"/>
          <w:numId w:val="42"/>
        </w:numPr>
        <w:ind w:left="600"/>
      </w:pPr>
      <w:r>
        <w:rPr>
          <w:color w:val="000000"/>
        </w:rPr>
        <w:t xml:space="preserve">The </w:t>
      </w:r>
      <w:r w:rsidR="002574E4">
        <w:fldChar w:fldCharType="begin"/>
      </w:r>
      <w:r>
        <w:instrText xml:space="preserve"> XE "LOG01DB" </w:instrText>
      </w:r>
      <w:r w:rsidR="002574E4">
        <w:fldChar w:fldCharType="end"/>
      </w:r>
      <w:r>
        <w:rPr>
          <w:color w:val="000000"/>
        </w:rPr>
        <w:t>LOG01DB file is the MOMI log file. It stores messages logged by MOMI. If you want to start the duplicate environment with an empty log file, simply delete this file.</w:t>
      </w:r>
    </w:p>
    <w:p w:rsidR="00CA2B36" w:rsidRDefault="005435AD">
      <w:pPr>
        <w:pStyle w:val="p"/>
      </w:pPr>
      <w:r>
        <w:rPr>
          <w:color w:val="000000"/>
        </w:rPr>
        <w:t> </w:t>
      </w:r>
    </w:p>
    <w:p w:rsidR="00CA2B36" w:rsidRDefault="005435AD">
      <w:pPr>
        <w:pStyle w:val="li"/>
        <w:numPr>
          <w:ilvl w:val="0"/>
          <w:numId w:val="43"/>
        </w:numPr>
        <w:ind w:left="600"/>
      </w:pPr>
      <w:r>
        <w:rPr>
          <w:color w:val="000000"/>
        </w:rPr>
        <w:t xml:space="preserve">The </w:t>
      </w:r>
      <w:r w:rsidR="002574E4">
        <w:fldChar w:fldCharType="begin"/>
      </w:r>
      <w:r>
        <w:instrText xml:space="preserve"> XE "HSTnnDB" </w:instrText>
      </w:r>
      <w:r w:rsidR="002574E4">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CA2B36" w:rsidRDefault="005435AD">
      <w:pPr>
        <w:pStyle w:val="h3"/>
      </w:pPr>
      <w:bookmarkStart w:id="27" w:name="_Toc225241334"/>
      <w:bookmarkStart w:id="28" w:name="_Ref-1923762706"/>
      <w:r>
        <w:rPr>
          <w:color w:val="000000"/>
        </w:rPr>
        <w:t>Start / Stop MOMI Server</w:t>
      </w:r>
      <w:bookmarkEnd w:id="27"/>
    </w:p>
    <w:bookmarkEnd w:id="28"/>
    <w:p w:rsidR="00CA2B36" w:rsidRDefault="005435AD">
      <w:pPr>
        <w:pStyle w:val="p"/>
      </w:pPr>
      <w:r>
        <w:rPr>
          <w:color w:val="000000"/>
        </w:rPr>
        <w:t> </w:t>
      </w:r>
    </w:p>
    <w:p w:rsidR="00CA2B36" w:rsidRDefault="005435AD">
      <w:pPr>
        <w:pStyle w:val="h4"/>
      </w:pPr>
      <w:bookmarkStart w:id="29" w:name="_Toc225241335"/>
      <w:r>
        <w:rPr>
          <w:color w:val="000000"/>
        </w:rPr>
        <w:t>TO START MOMI ON THE NONSTOP SYSTEM</w:t>
      </w:r>
      <w:bookmarkEnd w:id="29"/>
    </w:p>
    <w:p w:rsidR="00CA2B36" w:rsidRDefault="005435AD">
      <w:pPr>
        <w:pStyle w:val="p"/>
      </w:pPr>
      <w:r>
        <w:rPr>
          <w:color w:val="000000"/>
        </w:rPr>
        <w:t xml:space="preserve">The TACL obey file </w:t>
      </w:r>
      <w:r w:rsidR="002574E4">
        <w:fldChar w:fldCharType="begin"/>
      </w:r>
      <w:r>
        <w:instrText xml:space="preserve"> XE "OBYMOMI" </w:instrText>
      </w:r>
      <w:r w:rsidR="002574E4">
        <w:fldChar w:fldCharType="end"/>
      </w:r>
      <w:r>
        <w:rPr>
          <w:color w:val="000000"/>
        </w:rPr>
        <w:t>OBYMOMI provides the means to start MOMI.  </w:t>
      </w:r>
    </w:p>
    <w:p w:rsidR="00CA2B36" w:rsidRDefault="005435AD">
      <w:pPr>
        <w:pStyle w:val="p"/>
      </w:pPr>
      <w:r>
        <w:rPr>
          <w:color w:val="000000"/>
        </w:rPr>
        <w:t> </w:t>
      </w:r>
    </w:p>
    <w:p w:rsidR="00CA2B36" w:rsidRDefault="005435AD">
      <w:pPr>
        <w:pStyle w:val="p2"/>
      </w:pPr>
      <w:r>
        <w:rPr>
          <w:color w:val="000000"/>
        </w:rPr>
        <w:t>1) Insure the MEASURE subsystem is running on your NonStop System.</w:t>
      </w:r>
    </w:p>
    <w:p w:rsidR="00CA2B36" w:rsidRDefault="005435AD">
      <w:pPr>
        <w:pStyle w:val="p3"/>
      </w:pPr>
      <w:r>
        <w:rPr>
          <w:rStyle w:val="i"/>
        </w:rPr>
        <w:t xml:space="preserve">Failure to start MEASURE will cause a </w:t>
      </w:r>
      <w:r w:rsidR="002574E4">
        <w:fldChar w:fldCharType="begin"/>
      </w:r>
      <w:r>
        <w:instrText xml:space="preserve"> XE "MEASURE NOT RUNNING" </w:instrText>
      </w:r>
      <w:r w:rsidR="002574E4">
        <w:fldChar w:fldCharType="end"/>
      </w:r>
      <w:r>
        <w:rPr>
          <w:rStyle w:val="b"/>
        </w:rPr>
        <w:t>MEASURE NOT RUNNING</w:t>
      </w:r>
      <w:r>
        <w:rPr>
          <w:rStyle w:val="i"/>
        </w:rPr>
        <w:t xml:space="preserve"> error in the MOMI PC Client.</w:t>
      </w:r>
    </w:p>
    <w:p w:rsidR="00CA2B36" w:rsidRDefault="005435AD">
      <w:pPr>
        <w:pStyle w:val="p"/>
      </w:pPr>
      <w:r>
        <w:rPr>
          <w:color w:val="000000"/>
        </w:rPr>
        <w:t>   </w:t>
      </w:r>
    </w:p>
    <w:p w:rsidR="00CA2B36" w:rsidRDefault="005435AD">
      <w:pPr>
        <w:pStyle w:val="p2"/>
      </w:pPr>
      <w:r>
        <w:rPr>
          <w:color w:val="000000"/>
        </w:rPr>
        <w:t>2) Start MOMI from a TACL prompt:</w:t>
      </w:r>
    </w:p>
    <w:p w:rsidR="00CA2B36" w:rsidRDefault="005435AD">
      <w:pPr>
        <w:pStyle w:val="p2"/>
      </w:pPr>
      <w:r>
        <w:rPr>
          <w:color w:val="000000"/>
        </w:rPr>
        <w:t>         volume MOMI                                      (subvolume where files were placed)</w:t>
      </w:r>
    </w:p>
    <w:p w:rsidR="00CA2B36" w:rsidRDefault="005435AD">
      <w:pPr>
        <w:pStyle w:val="p2"/>
      </w:pPr>
      <w:r>
        <w:rPr>
          <w:color w:val="000000"/>
        </w:rPr>
        <w:t>         obey OBYMOMI</w:t>
      </w:r>
    </w:p>
    <w:p w:rsidR="00CA2B36" w:rsidRDefault="005435AD">
      <w:pPr>
        <w:pStyle w:val="p2"/>
      </w:pPr>
      <w:r>
        <w:rPr>
          <w:color w:val="000000"/>
        </w:rPr>
        <w:t> </w:t>
      </w:r>
    </w:p>
    <w:p w:rsidR="00CA2B36" w:rsidRDefault="005435AD">
      <w:pPr>
        <w:pStyle w:val="p2"/>
      </w:pPr>
      <w:r>
        <w:rPr>
          <w:color w:val="000000"/>
        </w:rPr>
        <w:t>3) Once MOMI is started, you are ready to run the PC based MOMI Client.</w:t>
      </w:r>
    </w:p>
    <w:p w:rsidR="00CA2B36" w:rsidRDefault="005435AD">
      <w:pPr>
        <w:pStyle w:val="p2"/>
      </w:pPr>
      <w:r>
        <w:rPr>
          <w:color w:val="000000"/>
        </w:rPr>
        <w:t> </w:t>
      </w:r>
    </w:p>
    <w:p w:rsidR="00CA2B36" w:rsidRDefault="005435AD">
      <w:pPr>
        <w:pStyle w:val="h4"/>
      </w:pPr>
      <w:bookmarkStart w:id="30" w:name="_Toc225241336"/>
      <w:r>
        <w:rPr>
          <w:color w:val="000000"/>
        </w:rPr>
        <w:t>TO STOP MOMI ON THE NONSTOP SYSTEM</w:t>
      </w:r>
      <w:bookmarkEnd w:id="30"/>
    </w:p>
    <w:p w:rsidR="00CA2B36" w:rsidRDefault="005435AD">
      <w:pPr>
        <w:pStyle w:val="p"/>
      </w:pPr>
      <w:r>
        <w:rPr>
          <w:color w:val="000000"/>
        </w:rPr>
        <w:t>MOMI only requires a Guardian stop of one process from a TACL prompt for an orderly shutdown.</w:t>
      </w:r>
    </w:p>
    <w:p w:rsidR="00CA2B36" w:rsidRDefault="005435AD">
      <w:pPr>
        <w:pStyle w:val="p"/>
      </w:pPr>
      <w:r>
        <w:rPr>
          <w:color w:val="000000"/>
        </w:rPr>
        <w:t> </w:t>
      </w:r>
    </w:p>
    <w:p w:rsidR="00CA2B36" w:rsidRDefault="005435AD">
      <w:pPr>
        <w:pStyle w:val="p2"/>
      </w:pPr>
      <w:r>
        <w:rPr>
          <w:color w:val="000000"/>
        </w:rPr>
        <w:t>1) From a TACL prompt, logon with the User ID MOMI was started under.</w:t>
      </w:r>
    </w:p>
    <w:p w:rsidR="00CA2B36" w:rsidRDefault="005435AD">
      <w:pPr>
        <w:pStyle w:val="p2"/>
      </w:pPr>
      <w:r>
        <w:rPr>
          <w:color w:val="000000"/>
        </w:rPr>
        <w:t> </w:t>
      </w:r>
    </w:p>
    <w:p w:rsidR="00CA2B36" w:rsidRDefault="005435AD">
      <w:pPr>
        <w:pStyle w:val="p2"/>
      </w:pPr>
      <w:r>
        <w:rPr>
          <w:color w:val="000000"/>
        </w:rPr>
        <w:t>2) STOP $MOMI          (or use the process name specified in the OBYMOMI file)</w:t>
      </w:r>
    </w:p>
    <w:p w:rsidR="00CA2B36" w:rsidRDefault="005435AD">
      <w:pPr>
        <w:pStyle w:val="p2"/>
      </w:pPr>
      <w:r>
        <w:rPr>
          <w:color w:val="000000"/>
        </w:rPr>
        <w:t> </w:t>
      </w:r>
    </w:p>
    <w:p w:rsidR="00CA2B36" w:rsidRDefault="005435AD">
      <w:pPr>
        <w:pStyle w:val="p2"/>
      </w:pPr>
      <w:r>
        <w:rPr>
          <w:color w:val="000000"/>
        </w:rPr>
        <w:t>3) Other MOMI processes will perform cleanup and stop themselves automatically after 10 to 15 seconds.</w:t>
      </w:r>
    </w:p>
    <w:p w:rsidR="00CA2B36" w:rsidRDefault="005435AD">
      <w:pPr>
        <w:pStyle w:val="p2"/>
      </w:pPr>
      <w:r>
        <w:rPr>
          <w:color w:val="000000"/>
        </w:rPr>
        <w:t> </w:t>
      </w:r>
    </w:p>
    <w:p w:rsidR="00CA2B36" w:rsidRDefault="005435AD">
      <w:pPr>
        <w:pStyle w:val="h4"/>
      </w:pPr>
      <w:bookmarkStart w:id="31" w:name="_Toc225241337"/>
      <w:r>
        <w:rPr>
          <w:color w:val="000000"/>
        </w:rPr>
        <w:t>System start up and shutdown files</w:t>
      </w:r>
      <w:bookmarkEnd w:id="31"/>
    </w:p>
    <w:p w:rsidR="00CA2B36" w:rsidRDefault="005435AD">
      <w:pPr>
        <w:pStyle w:val="p"/>
      </w:pPr>
      <w:r>
        <w:rPr>
          <w:color w:val="000000"/>
        </w:rPr>
        <w:t>The System administrator should add the necessary references to MOMI in the system start up and shutdown procedures.</w:t>
      </w:r>
    </w:p>
    <w:p w:rsidR="00CA2B36" w:rsidRDefault="005435AD">
      <w:pPr>
        <w:pStyle w:val="p"/>
      </w:pPr>
      <w:r>
        <w:rPr>
          <w:color w:val="000000"/>
        </w:rPr>
        <w:t> </w:t>
      </w:r>
    </w:p>
    <w:p w:rsidR="00CA2B36" w:rsidRDefault="005435AD">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CA2B36" w:rsidRDefault="005435AD">
      <w:pPr>
        <w:pStyle w:val="p"/>
      </w:pPr>
      <w:r>
        <w:rPr>
          <w:color w:val="000000"/>
        </w:rPr>
        <w:t> </w:t>
      </w:r>
    </w:p>
    <w:p w:rsidR="00CA2B36" w:rsidRDefault="005435AD">
      <w:pPr>
        <w:pStyle w:val="p2"/>
      </w:pPr>
      <w:r>
        <w:rPr>
          <w:color w:val="000000"/>
        </w:rPr>
        <w:t>...</w:t>
      </w:r>
    </w:p>
    <w:p w:rsidR="00CA2B36" w:rsidRDefault="005435AD">
      <w:pPr>
        <w:pStyle w:val="p2"/>
      </w:pPr>
      <w:r>
        <w:rPr>
          <w:color w:val="000000"/>
        </w:rPr>
        <w:t> </w:t>
      </w:r>
    </w:p>
    <w:p w:rsidR="00CA2B36" w:rsidRDefault="005435AD">
      <w:pPr>
        <w:pStyle w:val="p2"/>
      </w:pPr>
      <w:r>
        <w:rPr>
          <w:color w:val="000000"/>
        </w:rPr>
        <w:t>... main start up obey file executing as super.super</w:t>
      </w:r>
    </w:p>
    <w:p w:rsidR="00CA2B36" w:rsidRDefault="005435AD">
      <w:pPr>
        <w:pStyle w:val="p2"/>
      </w:pPr>
      <w:r>
        <w:rPr>
          <w:color w:val="000000"/>
        </w:rPr>
        <w:t> </w:t>
      </w:r>
    </w:p>
    <w:p w:rsidR="00CA2B36" w:rsidRDefault="005435AD">
      <w:pPr>
        <w:pStyle w:val="p2"/>
      </w:pPr>
      <w:r>
        <w:rPr>
          <w:color w:val="000000"/>
        </w:rPr>
        <w:t xml:space="preserve">TACL /in </w:t>
      </w:r>
      <w:r w:rsidR="002574E4">
        <w:fldChar w:fldCharType="begin"/>
      </w:r>
      <w:r>
        <w:instrText xml:space="preserve"> XE "STRTMOMI" </w:instrText>
      </w:r>
      <w:r w:rsidR="002574E4">
        <w:fldChar w:fldCharType="end"/>
      </w:r>
      <w:r>
        <w:rPr>
          <w:color w:val="000000"/>
        </w:rPr>
        <w:t>STRTMOMI, out strtlog, name/</w:t>
      </w:r>
    </w:p>
    <w:p w:rsidR="00CA2B36" w:rsidRDefault="005435AD">
      <w:pPr>
        <w:pStyle w:val="p2"/>
      </w:pPr>
      <w:r>
        <w:rPr>
          <w:color w:val="000000"/>
        </w:rPr>
        <w:t> </w:t>
      </w:r>
    </w:p>
    <w:p w:rsidR="00CA2B36" w:rsidRDefault="005435AD">
      <w:pPr>
        <w:pStyle w:val="p2"/>
      </w:pPr>
      <w:r>
        <w:rPr>
          <w:color w:val="000000"/>
        </w:rPr>
        <w:t>...    in the STRTMOMI file ...</w:t>
      </w:r>
    </w:p>
    <w:p w:rsidR="00CA2B36" w:rsidRDefault="005435AD">
      <w:pPr>
        <w:pStyle w:val="p2"/>
      </w:pPr>
      <w:r>
        <w:rPr>
          <w:color w:val="000000"/>
        </w:rPr>
        <w:t> </w:t>
      </w:r>
    </w:p>
    <w:p w:rsidR="00CA2B36" w:rsidRDefault="005435AD">
      <w:pPr>
        <w:pStyle w:val="p5"/>
      </w:pPr>
      <w:r>
        <w:rPr>
          <w:rFonts w:ascii="Courier New" w:hAnsi="Courier New" w:cs="Courier New"/>
          <w:color w:val="000000"/>
        </w:rPr>
        <w:t xml:space="preserve">logon </w:t>
      </w:r>
      <w:r>
        <w:rPr>
          <w:rStyle w:val="i"/>
          <w:rFonts w:ascii="Courier New" w:hAnsi="Courier New" w:cs="Courier New"/>
        </w:rPr>
        <w:t>user.momi</w:t>
      </w:r>
    </w:p>
    <w:p w:rsidR="00CA2B36" w:rsidRDefault="005435AD">
      <w:pPr>
        <w:pStyle w:val="p5"/>
      </w:pPr>
      <w:r>
        <w:rPr>
          <w:rFonts w:ascii="Courier New" w:hAnsi="Courier New" w:cs="Courier New"/>
          <w:color w:val="000000"/>
        </w:rPr>
        <w:t>volume $vol.momi</w:t>
      </w:r>
    </w:p>
    <w:p w:rsidR="00CA2B36" w:rsidRDefault="005435AD">
      <w:pPr>
        <w:pStyle w:val="p5"/>
      </w:pPr>
      <w:r>
        <w:rPr>
          <w:rFonts w:ascii="Courier New" w:hAnsi="Courier New" w:cs="Courier New"/>
          <w:color w:val="000000"/>
        </w:rPr>
        <w:t>obey OBYMOMI</w:t>
      </w:r>
    </w:p>
    <w:p w:rsidR="00CA2B36" w:rsidRDefault="005435AD">
      <w:pPr>
        <w:pStyle w:val="p5"/>
      </w:pPr>
      <w:r>
        <w:rPr>
          <w:color w:val="000000"/>
        </w:rPr>
        <w:t> </w:t>
      </w:r>
    </w:p>
    <w:p w:rsidR="00CA2B36" w:rsidRDefault="005435AD">
      <w:pPr>
        <w:pStyle w:val="p2"/>
      </w:pPr>
      <w:r>
        <w:rPr>
          <w:color w:val="000000"/>
        </w:rPr>
        <w:t>... continue system start up</w:t>
      </w:r>
    </w:p>
    <w:p w:rsidR="00CA2B36" w:rsidRDefault="005435AD">
      <w:pPr>
        <w:pStyle w:val="p2"/>
      </w:pPr>
      <w:r>
        <w:rPr>
          <w:color w:val="000000"/>
        </w:rPr>
        <w:t> </w:t>
      </w:r>
    </w:p>
    <w:p w:rsidR="00CA2B36" w:rsidRDefault="005435AD">
      <w:pPr>
        <w:pStyle w:val="p2"/>
      </w:pPr>
      <w:r>
        <w:rPr>
          <w:color w:val="000000"/>
        </w:rPr>
        <w:t xml:space="preserve">... </w:t>
      </w:r>
    </w:p>
    <w:p w:rsidR="00CA2B36" w:rsidRDefault="005435AD">
      <w:pPr>
        <w:pStyle w:val="p2"/>
      </w:pPr>
      <w:r>
        <w:rPr>
          <w:color w:val="000000"/>
        </w:rPr>
        <w:t> </w:t>
      </w:r>
    </w:p>
    <w:p w:rsidR="00CA2B36" w:rsidRDefault="005435AD">
      <w:pPr>
        <w:pStyle w:val="p"/>
      </w:pPr>
      <w:r>
        <w:rPr>
          <w:color w:val="000000"/>
        </w:rPr>
        <w:t>In the system start up files, MOMI should be started after TCP/IP, MEASURE, and the home terminal specified in OBYMOMI are all started, perhaps near the end of the system start up sequence.</w:t>
      </w:r>
    </w:p>
    <w:p w:rsidR="00CA2B36" w:rsidRDefault="005435AD">
      <w:pPr>
        <w:pStyle w:val="p"/>
      </w:pPr>
      <w:r>
        <w:rPr>
          <w:color w:val="000000"/>
        </w:rPr>
        <w:t> </w:t>
      </w:r>
    </w:p>
    <w:p w:rsidR="00CA2B36" w:rsidRDefault="005435AD">
      <w:pPr>
        <w:pStyle w:val="p"/>
      </w:pPr>
      <w:r>
        <w:rPr>
          <w:color w:val="000000"/>
        </w:rPr>
        <w:t xml:space="preserve">In the system shutdown files, MOMI should be stopped early in the shutdown sequence and before the MEASURE subsystem is stopped. </w:t>
      </w:r>
    </w:p>
    <w:p w:rsidR="00CA2B36" w:rsidRDefault="005435AD">
      <w:pPr>
        <w:pStyle w:val="h1"/>
      </w:pPr>
      <w:bookmarkStart w:id="32" w:name="_Toc225241338"/>
      <w:bookmarkStart w:id="33" w:name="_Ref900055520"/>
      <w:r>
        <w:rPr>
          <w:color w:val="000000"/>
        </w:rPr>
        <w:t>Security</w:t>
      </w:r>
      <w:bookmarkEnd w:id="32"/>
    </w:p>
    <w:p w:rsidR="00CA2B36" w:rsidRDefault="005435AD">
      <w:pPr>
        <w:pStyle w:val="h2"/>
      </w:pPr>
      <w:bookmarkStart w:id="34" w:name="_Toc225241339"/>
      <w:bookmarkEnd w:id="33"/>
      <w:r>
        <w:rPr>
          <w:color w:val="000000"/>
        </w:rPr>
        <w:t>General considerations</w:t>
      </w:r>
      <w:bookmarkEnd w:id="34"/>
      <w:r>
        <w:rPr>
          <w:color w:val="000000"/>
        </w:rPr>
        <w:t xml:space="preserve">  </w:t>
      </w:r>
    </w:p>
    <w:p w:rsidR="00CA2B36" w:rsidRDefault="005435AD">
      <w:pPr>
        <w:pStyle w:val="p"/>
        <w:jc w:val="right"/>
      </w:pPr>
      <w:r>
        <w:rPr>
          <w:rStyle w:val="span4"/>
        </w:rPr>
        <w:t>(updated for server version 5.24 or later)</w:t>
      </w:r>
    </w:p>
    <w:p w:rsidR="00CA2B36" w:rsidRDefault="005435AD">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CA2B36" w:rsidRDefault="005435AD">
      <w:pPr>
        <w:pStyle w:val="p"/>
      </w:pPr>
      <w:r>
        <w:rPr>
          <w:color w:val="000000"/>
        </w:rPr>
        <w:t> </w:t>
      </w:r>
    </w:p>
    <w:p w:rsidR="00CA2B36" w:rsidRDefault="005435AD">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CA2B36" w:rsidRDefault="005435AD">
      <w:pPr>
        <w:pStyle w:val="p"/>
      </w:pPr>
      <w:r>
        <w:rPr>
          <w:color w:val="000000"/>
        </w:rPr>
        <w:t> </w:t>
      </w:r>
    </w:p>
    <w:p w:rsidR="00CA2B36" w:rsidRDefault="005435AD">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322721969" w:history="1">
        <w:r>
          <w:rPr>
            <w:color w:val="0000FF"/>
            <w:u w:val="single"/>
          </w:rPr>
          <w:t>installation</w:t>
        </w:r>
      </w:hyperlink>
      <w:r>
        <w:rPr>
          <w:color w:val="000000"/>
        </w:rPr>
        <w:t>.</w:t>
      </w:r>
    </w:p>
    <w:p w:rsidR="00CA2B36" w:rsidRDefault="005435AD">
      <w:pPr>
        <w:pStyle w:val="p"/>
      </w:pPr>
      <w:r>
        <w:rPr>
          <w:color w:val="000000"/>
        </w:rPr>
        <w:t> </w:t>
      </w:r>
    </w:p>
    <w:p w:rsidR="00CA2B36" w:rsidRDefault="005435AD">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322721969" w:history="1">
        <w:r>
          <w:rPr>
            <w:color w:val="0000FF"/>
            <w:u w:val="single"/>
          </w:rPr>
          <w:t>here</w:t>
        </w:r>
      </w:hyperlink>
      <w:r>
        <w:rPr>
          <w:color w:val="000000"/>
        </w:rPr>
        <w:t xml:space="preserve"> on how to create).</w:t>
      </w:r>
    </w:p>
    <w:p w:rsidR="00CA2B36" w:rsidRDefault="005435AD">
      <w:pPr>
        <w:pStyle w:val="p"/>
      </w:pPr>
      <w:r>
        <w:rPr>
          <w:color w:val="000000"/>
        </w:rPr>
        <w:t> </w:t>
      </w:r>
    </w:p>
    <w:p w:rsidR="00CA2B36" w:rsidRDefault="005435AD">
      <w:pPr>
        <w:pStyle w:val="p"/>
      </w:pPr>
      <w:r>
        <w:rPr>
          <w:color w:val="000000"/>
        </w:rPr>
        <w:t>Below are the security guidelines for various files / subvolume:</w:t>
      </w:r>
    </w:p>
    <w:p w:rsidR="00CA2B36" w:rsidRDefault="005435AD">
      <w:pPr>
        <w:pStyle w:val="p"/>
      </w:pPr>
      <w:r>
        <w:rPr>
          <w:color w:val="000000"/>
        </w:rPr>
        <w:t> </w:t>
      </w:r>
    </w:p>
    <w:p w:rsidR="00CA2B36" w:rsidRDefault="002574E4">
      <w:pPr>
        <w:pStyle w:val="p2"/>
      </w:pPr>
      <w:r>
        <w:fldChar w:fldCharType="begin"/>
      </w:r>
      <w:r w:rsidR="005435AD">
        <w:instrText xml:space="preserve"> XE "BWMOMI" </w:instrText>
      </w:r>
      <w:r>
        <w:fldChar w:fldCharType="end"/>
      </w:r>
      <w:r w:rsidR="005435AD">
        <w:rPr>
          <w:b/>
          <w:bCs/>
          <w:color w:val="000000"/>
        </w:rPr>
        <w:t>BWMOMI  |  BWMOMIi  |  BWMOMIx</w:t>
      </w:r>
    </w:p>
    <w:p w:rsidR="00CA2B36" w:rsidRDefault="005435AD">
      <w:pPr>
        <w:pStyle w:val="p3"/>
      </w:pPr>
      <w:r>
        <w:rPr>
          <w:color w:val="000000"/>
        </w:rPr>
        <w:t xml:space="preserve">The MOMI </w:t>
      </w:r>
      <w:hyperlink w:anchor="_Ref-1217420764" w:history="1">
        <w:r>
          <w:rPr>
            <w:color w:val="0000FF"/>
            <w:u w:val="single"/>
          </w:rPr>
          <w:t>executable</w:t>
        </w:r>
      </w:hyperlink>
      <w:r>
        <w:rPr>
          <w:color w:val="000000"/>
        </w:rPr>
        <w:t>.</w:t>
      </w:r>
    </w:p>
    <w:p w:rsidR="00CA2B36" w:rsidRDefault="005435AD">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CA2B36" w:rsidRDefault="005435AD">
      <w:pPr>
        <w:pStyle w:val="p3"/>
      </w:pPr>
      <w:r>
        <w:rPr>
          <w:color w:val="000000"/>
        </w:rPr>
        <w:t> </w:t>
      </w:r>
    </w:p>
    <w:bookmarkStart w:id="35" w:name="-849017616"/>
    <w:p w:rsidR="00CA2B36" w:rsidRDefault="002574E4">
      <w:pPr>
        <w:pStyle w:val="p2"/>
      </w:pPr>
      <w:r>
        <w:fldChar w:fldCharType="begin"/>
      </w:r>
      <w:r w:rsidR="005435AD">
        <w:instrText xml:space="preserve"> XE "BWSSG" </w:instrText>
      </w:r>
      <w:r>
        <w:fldChar w:fldCharType="end"/>
      </w:r>
      <w:r w:rsidR="005435AD">
        <w:rPr>
          <w:rStyle w:val="b"/>
        </w:rPr>
        <w:t>BWSSG</w:t>
      </w:r>
    </w:p>
    <w:bookmarkEnd w:id="35"/>
    <w:p w:rsidR="00CA2B36" w:rsidRDefault="005435AD">
      <w:pPr>
        <w:pStyle w:val="p3"/>
      </w:pPr>
      <w:r>
        <w:rPr>
          <w:color w:val="000000"/>
        </w:rPr>
        <w:t xml:space="preserve">If $MOMI is started under Super.Super or the Super.Group, </w:t>
      </w:r>
      <w:r>
        <w:rPr>
          <w:rStyle w:val="b"/>
        </w:rPr>
        <w:t>this file is not needed.</w:t>
      </w:r>
    </w:p>
    <w:p w:rsidR="00CA2B36" w:rsidRDefault="005435AD">
      <w:pPr>
        <w:pStyle w:val="p3"/>
      </w:pPr>
      <w:r>
        <w:rPr>
          <w:color w:val="000000"/>
        </w:rPr>
        <w:t> </w:t>
      </w:r>
    </w:p>
    <w:p w:rsidR="00CA2B36" w:rsidRDefault="005435AD">
      <w:pPr>
        <w:pStyle w:val="p3"/>
      </w:pPr>
      <w:r>
        <w:rPr>
          <w:color w:val="000000"/>
        </w:rPr>
        <w:t xml:space="preserve">BWSSG is </w:t>
      </w:r>
      <w:hyperlink w:anchor="_Ref322721969"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41884499" w:history="1">
        <w:r>
          <w:rPr>
            <w:color w:val="0000FF"/>
            <w:u w:val="single"/>
          </w:rPr>
          <w:t>PING</w:t>
        </w:r>
      </w:hyperlink>
      <w:r>
        <w:rPr>
          <w:color w:val="000000"/>
        </w:rPr>
        <w:t xml:space="preserve"> (the ICMP Echo command) and adjustment (if enabled) of the </w:t>
      </w:r>
      <w:hyperlink w:anchor="_Ref-1564229556" w:history="1">
        <w:r>
          <w:rPr>
            <w:color w:val="0000FF"/>
            <w:u w:val="single"/>
          </w:rPr>
          <w:t>System time</w:t>
        </w:r>
      </w:hyperlink>
      <w:r>
        <w:rPr>
          <w:color w:val="000000"/>
        </w:rPr>
        <w:t xml:space="preserve"> .</w:t>
      </w:r>
    </w:p>
    <w:p w:rsidR="00CA2B36" w:rsidRDefault="005435AD">
      <w:pPr>
        <w:pStyle w:val="p3"/>
      </w:pPr>
      <w:r>
        <w:rPr>
          <w:i/>
          <w:iCs/>
          <w:color w:val="000000"/>
        </w:rPr>
        <w:t> </w:t>
      </w:r>
    </w:p>
    <w:p w:rsidR="00CA2B36" w:rsidRDefault="005435AD">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CA2B36" w:rsidRDefault="005435AD">
      <w:pPr>
        <w:pStyle w:val="p3"/>
      </w:pPr>
      <w:r>
        <w:rPr>
          <w:color w:val="000000"/>
        </w:rPr>
        <w:t> </w:t>
      </w:r>
    </w:p>
    <w:p w:rsidR="00CA2B36" w:rsidRDefault="005435AD">
      <w:pPr>
        <w:pStyle w:val="p2"/>
      </w:pPr>
      <w:r>
        <w:rPr>
          <w:b/>
          <w:bCs/>
          <w:color w:val="000000"/>
        </w:rPr>
        <w:t>Subvolume of BWMOMI</w:t>
      </w:r>
    </w:p>
    <w:p w:rsidR="00CA2B36" w:rsidRDefault="005435AD">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CA2B36" w:rsidRDefault="005435AD">
      <w:pPr>
        <w:pStyle w:val="p3"/>
      </w:pPr>
      <w:r>
        <w:rPr>
          <w:color w:val="000000"/>
        </w:rPr>
        <w:t> </w:t>
      </w:r>
    </w:p>
    <w:p w:rsidR="00CA2B36" w:rsidRDefault="005435AD">
      <w:pPr>
        <w:pStyle w:val="p3"/>
      </w:pPr>
      <w:r>
        <w:rPr>
          <w:color w:val="000000"/>
        </w:rPr>
        <w:t>The files created by default in this location can be relocated with the following CONFMOMI keywords:</w:t>
      </w:r>
    </w:p>
    <w:p w:rsidR="00CA2B36" w:rsidRDefault="005435AD">
      <w:pPr>
        <w:pStyle w:val="p4"/>
      </w:pPr>
      <w:hyperlink w:anchor="_Ref1715051779" w:history="1">
        <w:hyperlink w:anchor="_Ref-1348422121" w:history="1">
          <w:r>
            <w:rPr>
              <w:color w:val="0000FF"/>
              <w:u w:val="single"/>
            </w:rPr>
            <w:t>CNF01DB</w:t>
          </w:r>
        </w:hyperlink>
      </w:hyperlink>
    </w:p>
    <w:p w:rsidR="00CA2B36" w:rsidRDefault="005435AD">
      <w:pPr>
        <w:pStyle w:val="p4"/>
      </w:pPr>
      <w:hyperlink w:anchor="_Ref1715051779" w:history="1">
        <w:r>
          <w:rPr>
            <w:color w:val="0000FF"/>
            <w:u w:val="single"/>
          </w:rPr>
          <w:t>DEFAULT-WORK-LOCATION</w:t>
        </w:r>
      </w:hyperlink>
      <w:r>
        <w:rPr>
          <w:color w:val="000000"/>
        </w:rPr>
        <w:t xml:space="preserve"> </w:t>
      </w:r>
    </w:p>
    <w:p w:rsidR="00CA2B36" w:rsidRDefault="005435AD">
      <w:pPr>
        <w:pStyle w:val="p4"/>
      </w:pPr>
      <w:hyperlink w:anchor="_Ref-562865676" w:history="1">
        <w:r>
          <w:rPr>
            <w:color w:val="0000FF"/>
            <w:u w:val="single"/>
          </w:rPr>
          <w:t>LOG01DB</w:t>
        </w:r>
      </w:hyperlink>
    </w:p>
    <w:p w:rsidR="00CA2B36" w:rsidRDefault="005435AD">
      <w:pPr>
        <w:pStyle w:val="p3"/>
      </w:pPr>
      <w:r>
        <w:rPr>
          <w:color w:val="000000"/>
        </w:rPr>
        <w:t xml:space="preserve">To relocate existing files - </w:t>
      </w:r>
      <w:hyperlink w:anchor="_Ref-1923762706" w:history="1">
        <w:r>
          <w:rPr>
            <w:color w:val="0000FF"/>
            <w:u w:val="single"/>
          </w:rPr>
          <w:t>stop</w:t>
        </w:r>
      </w:hyperlink>
      <w:r>
        <w:rPr>
          <w:color w:val="000000"/>
        </w:rPr>
        <w:t xml:space="preserve"> MOMI, manually move the file(s), add the keyword(s) to CONFMOMI, and then restart MOMI.</w:t>
      </w:r>
    </w:p>
    <w:p w:rsidR="00CA2B36" w:rsidRDefault="005435AD">
      <w:pPr>
        <w:pStyle w:val="p2"/>
      </w:pPr>
      <w:r>
        <w:rPr>
          <w:color w:val="000000"/>
        </w:rPr>
        <w:t> </w:t>
      </w:r>
    </w:p>
    <w:p w:rsidR="00CA2B36" w:rsidRDefault="005435AD">
      <w:pPr>
        <w:pStyle w:val="p2"/>
      </w:pPr>
      <w:r>
        <w:rPr>
          <w:b/>
          <w:bCs/>
          <w:color w:val="000000"/>
        </w:rPr>
        <w:t xml:space="preserve">Subvolume of MOMI history files (CONFMOMI keyword </w:t>
      </w:r>
      <w:hyperlink w:anchor="_Ref1167455374" w:history="1">
        <w:r>
          <w:rPr>
            <w:b/>
            <w:bCs/>
            <w:color w:val="0000FF"/>
            <w:u w:val="single"/>
          </w:rPr>
          <w:t>HSTnnDB</w:t>
        </w:r>
      </w:hyperlink>
      <w:r>
        <w:rPr>
          <w:b/>
          <w:bCs/>
          <w:color w:val="000000"/>
        </w:rPr>
        <w:t>)</w:t>
      </w:r>
    </w:p>
    <w:p w:rsidR="00CA2B36" w:rsidRDefault="005435AD">
      <w:pPr>
        <w:pStyle w:val="p3"/>
      </w:pPr>
      <w:r>
        <w:rPr>
          <w:color w:val="000000"/>
        </w:rPr>
        <w:t xml:space="preserve">MOMI must be given </w:t>
      </w:r>
      <w:r>
        <w:rPr>
          <w:rStyle w:val="u"/>
        </w:rPr>
        <w:t>read / write / create / purge</w:t>
      </w:r>
      <w:r>
        <w:rPr>
          <w:color w:val="000000"/>
        </w:rPr>
        <w:t xml:space="preserve"> access to the subvolume(s) specified for these files.</w:t>
      </w:r>
    </w:p>
    <w:p w:rsidR="00CA2B36" w:rsidRDefault="005435AD">
      <w:pPr>
        <w:pStyle w:val="p2"/>
      </w:pPr>
      <w:r>
        <w:rPr>
          <w:color w:val="000000"/>
        </w:rPr>
        <w:t> </w:t>
      </w:r>
    </w:p>
    <w:p w:rsidR="00CA2B36" w:rsidRDefault="002574E4">
      <w:pPr>
        <w:pStyle w:val="p2"/>
      </w:pPr>
      <w:r>
        <w:fldChar w:fldCharType="begin"/>
      </w:r>
      <w:r w:rsidR="005435AD">
        <w:instrText xml:space="preserve"> XE "MEAS*" </w:instrText>
      </w:r>
      <w:r>
        <w:fldChar w:fldCharType="end"/>
      </w:r>
      <w:r w:rsidR="005435AD">
        <w:rPr>
          <w:b/>
          <w:bCs/>
          <w:color w:val="000000"/>
        </w:rPr>
        <w:t>$SYSTEM.SYSnn.MEAS*</w:t>
      </w:r>
    </w:p>
    <w:p w:rsidR="00CA2B36" w:rsidRDefault="005435AD">
      <w:pPr>
        <w:pStyle w:val="p3"/>
      </w:pPr>
      <w:r>
        <w:rPr>
          <w:color w:val="000000"/>
        </w:rPr>
        <w:t>MEASURE support files (such as MEASFH).</w:t>
      </w:r>
    </w:p>
    <w:p w:rsidR="00CA2B36" w:rsidRDefault="005435AD">
      <w:pPr>
        <w:pStyle w:val="p3"/>
      </w:pPr>
      <w:r>
        <w:rPr>
          <w:color w:val="000000"/>
        </w:rPr>
        <w:t xml:space="preserve">MOMI makes extensive use of MEASURE. These files must allow </w:t>
      </w:r>
      <w:r>
        <w:rPr>
          <w:rStyle w:val="u"/>
        </w:rPr>
        <w:t>read / execute</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"EMSDIST" </w:instrText>
      </w:r>
      <w:r>
        <w:fldChar w:fldCharType="end"/>
      </w:r>
      <w:r w:rsidR="005435AD">
        <w:rPr>
          <w:b/>
          <w:bCs/>
          <w:color w:val="000000"/>
        </w:rPr>
        <w:t>$SYSTEM.SYSnn.EMSDIST</w:t>
      </w:r>
    </w:p>
    <w:p w:rsidR="00CA2B36" w:rsidRDefault="005435AD">
      <w:pPr>
        <w:pStyle w:val="p3"/>
      </w:pPr>
      <w:r>
        <w:rPr>
          <w:color w:val="000000"/>
        </w:rPr>
        <w:t>EMS distributor program (used to read EMS log files).</w:t>
      </w:r>
    </w:p>
    <w:p w:rsidR="00CA2B36" w:rsidRDefault="005435AD">
      <w:pPr>
        <w:pStyle w:val="p3"/>
      </w:pPr>
      <w:r>
        <w:rPr>
          <w:color w:val="000000"/>
        </w:rPr>
        <w:t xml:space="preserve">The file must allow </w:t>
      </w:r>
      <w:r>
        <w:rPr>
          <w:rStyle w:val="u"/>
        </w:rPr>
        <w:t>execute</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"INITDLL" </w:instrText>
      </w:r>
      <w:r>
        <w:fldChar w:fldCharType="end"/>
      </w:r>
      <w:r w:rsidR="005435AD">
        <w:rPr>
          <w:b/>
          <w:bCs/>
          <w:color w:val="000000"/>
        </w:rPr>
        <w:t>$SYSTEM.SYSnn.INITDLL</w:t>
      </w:r>
    </w:p>
    <w:p w:rsidR="00CA2B36" w:rsidRDefault="005435AD">
      <w:pPr>
        <w:pStyle w:val="p3"/>
      </w:pPr>
      <w:r>
        <w:rPr>
          <w:color w:val="000000"/>
        </w:rPr>
        <w:t>ProcessH support file.</w:t>
      </w:r>
    </w:p>
    <w:p w:rsidR="00CA2B36" w:rsidRDefault="005435AD">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"MCPDLL" </w:instrText>
      </w:r>
      <w:r>
        <w:fldChar w:fldCharType="end"/>
      </w:r>
      <w:r w:rsidR="005435AD">
        <w:rPr>
          <w:b/>
          <w:bCs/>
          <w:color w:val="000000"/>
        </w:rPr>
        <w:t>$SYSTEM.SYSnn.MCPDLL</w:t>
      </w:r>
    </w:p>
    <w:p w:rsidR="00CA2B36" w:rsidRDefault="005435AD">
      <w:pPr>
        <w:pStyle w:val="p3"/>
      </w:pPr>
      <w:r>
        <w:rPr>
          <w:color w:val="000000"/>
        </w:rPr>
        <w:t>ProcessH support file.</w:t>
      </w:r>
    </w:p>
    <w:p w:rsidR="00CA2B36" w:rsidRDefault="005435AD">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"MEDIASVR" </w:instrText>
      </w:r>
      <w:r>
        <w:fldChar w:fldCharType="end"/>
      </w:r>
      <w:r w:rsidR="005435AD">
        <w:rPr>
          <w:rStyle w:val="b"/>
        </w:rPr>
        <w:t>$SYSTEM.SYSnn.MEDIASVR</w:t>
      </w:r>
      <w:r w:rsidR="005435AD">
        <w:rPr>
          <w:color w:val="000000"/>
        </w:rPr>
        <w:t xml:space="preserve"> </w:t>
      </w:r>
    </w:p>
    <w:p w:rsidR="00CA2B36" w:rsidRDefault="005435AD">
      <w:pPr>
        <w:pStyle w:val="p3"/>
      </w:pPr>
      <w:r>
        <w:rPr>
          <w:color w:val="000000"/>
        </w:rPr>
        <w:t>Tape programmatic server.</w:t>
      </w:r>
    </w:p>
    <w:p w:rsidR="00CA2B36" w:rsidRDefault="005435AD">
      <w:pPr>
        <w:pStyle w:val="p3"/>
      </w:pPr>
      <w:r>
        <w:rPr>
          <w:color w:val="000000"/>
        </w:rPr>
        <w:t xml:space="preserve">MOMI uses this to report on tape status. The file must allow </w:t>
      </w:r>
      <w:r>
        <w:rPr>
          <w:rStyle w:val="u"/>
        </w:rPr>
        <w:t>execute</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"NSKCOM" </w:instrText>
      </w:r>
      <w:r>
        <w:fldChar w:fldCharType="end"/>
      </w:r>
      <w:r w:rsidR="005435AD">
        <w:rPr>
          <w:b/>
          <w:bCs/>
          <w:color w:val="000000"/>
        </w:rPr>
        <w:t>$SYSTEM.SYSnn.NSKCOM</w:t>
      </w:r>
    </w:p>
    <w:p w:rsidR="00CA2B36" w:rsidRDefault="005435AD">
      <w:pPr>
        <w:pStyle w:val="p3"/>
      </w:pPr>
      <w:r>
        <w:rPr>
          <w:color w:val="000000"/>
        </w:rPr>
        <w:t>Virtual memory access utility.</w:t>
      </w:r>
    </w:p>
    <w:p w:rsidR="00CA2B36" w:rsidRDefault="005435AD">
      <w:pPr>
        <w:pStyle w:val="p3"/>
      </w:pPr>
      <w:r>
        <w:rPr>
          <w:color w:val="000000"/>
        </w:rPr>
        <w:t xml:space="preserve">MOMI uses this to report on virtual memory usage. The file must allow </w:t>
      </w:r>
      <w:r>
        <w:rPr>
          <w:rStyle w:val="u"/>
        </w:rPr>
        <w:t>execute</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"RLSEID" </w:instrText>
      </w:r>
      <w:r>
        <w:fldChar w:fldCharType="end"/>
      </w:r>
      <w:r w:rsidR="005435AD">
        <w:rPr>
          <w:b/>
          <w:bCs/>
          <w:color w:val="000000"/>
        </w:rPr>
        <w:t xml:space="preserve">$SYSTEM.SYSnn.RLSEID </w:t>
      </w:r>
    </w:p>
    <w:p w:rsidR="00CA2B36" w:rsidRDefault="005435AD">
      <w:pPr>
        <w:pStyle w:val="p3"/>
      </w:pPr>
      <w:r>
        <w:rPr>
          <w:color w:val="000000"/>
        </w:rPr>
        <w:t>O/S release information (i.e. G06.29.02).</w:t>
      </w:r>
    </w:p>
    <w:p w:rsidR="00CA2B36" w:rsidRDefault="005435AD">
      <w:pPr>
        <w:pStyle w:val="p3"/>
      </w:pPr>
      <w:r>
        <w:rPr>
          <w:color w:val="000000"/>
        </w:rPr>
        <w:t xml:space="preserve">The file must allow </w:t>
      </w:r>
      <w:r>
        <w:rPr>
          <w:rStyle w:val="u"/>
        </w:rPr>
        <w:t>read</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"TMFSERV" </w:instrText>
      </w:r>
      <w:r>
        <w:fldChar w:fldCharType="end"/>
      </w:r>
      <w:r w:rsidR="005435AD">
        <w:rPr>
          <w:b/>
          <w:bCs/>
          <w:color w:val="000000"/>
        </w:rPr>
        <w:t>$SYSTEM.SYSnn.TMFSERV</w:t>
      </w:r>
    </w:p>
    <w:p w:rsidR="00CA2B36" w:rsidRDefault="005435AD">
      <w:pPr>
        <w:pStyle w:val="p3"/>
      </w:pPr>
      <w:r>
        <w:rPr>
          <w:color w:val="000000"/>
        </w:rPr>
        <w:t>TMF programmatic server.</w:t>
      </w:r>
    </w:p>
    <w:p w:rsidR="00CA2B36" w:rsidRDefault="005435AD">
      <w:pPr>
        <w:pStyle w:val="p3"/>
      </w:pPr>
      <w:r>
        <w:rPr>
          <w:color w:val="000000"/>
        </w:rPr>
        <w:t xml:space="preserve">MOMI uses this to report on TMF status. The file must allow </w:t>
      </w:r>
      <w:r>
        <w:rPr>
          <w:rStyle w:val="u"/>
        </w:rPr>
        <w:t>execute</w:t>
      </w:r>
      <w:r>
        <w:rPr>
          <w:color w:val="000000"/>
        </w:rPr>
        <w:t xml:space="preserve"> access.</w:t>
      </w:r>
    </w:p>
    <w:p w:rsidR="00CA2B36" w:rsidRDefault="002574E4">
      <w:pPr>
        <w:pStyle w:val="p2"/>
      </w:pPr>
      <w:r>
        <w:fldChar w:fldCharType="begin"/>
      </w:r>
      <w:r w:rsidR="005435AD">
        <w:instrText xml:space="preserve"> XE "TSC" </w:instrText>
      </w:r>
      <w:r>
        <w:fldChar w:fldCharType="end"/>
      </w:r>
      <w:r w:rsidR="005435AD">
        <w:rPr>
          <w:b/>
          <w:bCs/>
          <w:color w:val="000000"/>
        </w:rPr>
        <w:t>$SYSTEM.SYSnn.TSC</w:t>
      </w:r>
    </w:p>
    <w:p w:rsidR="00CA2B36" w:rsidRDefault="005435AD">
      <w:pPr>
        <w:pStyle w:val="p3"/>
      </w:pPr>
      <w:r>
        <w:rPr>
          <w:color w:val="000000"/>
        </w:rPr>
        <w:t>ProcessH support file - 16-bit code.</w:t>
      </w:r>
    </w:p>
    <w:p w:rsidR="00CA2B36" w:rsidRDefault="005435AD">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"TSL" </w:instrText>
      </w:r>
      <w:r>
        <w:fldChar w:fldCharType="end"/>
      </w:r>
      <w:r w:rsidR="005435AD">
        <w:rPr>
          <w:b/>
          <w:bCs/>
          <w:color w:val="000000"/>
        </w:rPr>
        <w:t>$SYSTEM.SYSnn.TSL</w:t>
      </w:r>
    </w:p>
    <w:p w:rsidR="00CA2B36" w:rsidRDefault="005435AD">
      <w:pPr>
        <w:pStyle w:val="p3"/>
      </w:pPr>
      <w:r>
        <w:rPr>
          <w:color w:val="000000"/>
        </w:rPr>
        <w:t>ProcessH support file.</w:t>
      </w:r>
    </w:p>
    <w:p w:rsidR="00CA2B36" w:rsidRDefault="005435AD">
      <w:pPr>
        <w:pStyle w:val="p3"/>
      </w:pPr>
      <w:r>
        <w:rPr>
          <w:color w:val="000000"/>
        </w:rPr>
        <w:t xml:space="preserve">MOMI uses this file in ProcessH "System" code report. The file must allow </w:t>
      </w:r>
      <w:r>
        <w:rPr>
          <w:rStyle w:val="u"/>
        </w:rPr>
        <w:t>read</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"TSYSCLR" </w:instrText>
      </w:r>
      <w:r>
        <w:fldChar w:fldCharType="end"/>
      </w:r>
      <w:r w:rsidR="005435AD">
        <w:rPr>
          <w:b/>
          <w:bCs/>
          <w:color w:val="000000"/>
        </w:rPr>
        <w:t>$SYSTEM.SYSnn.TSYSCLR</w:t>
      </w:r>
    </w:p>
    <w:p w:rsidR="00CA2B36" w:rsidRDefault="005435AD">
      <w:pPr>
        <w:pStyle w:val="p3"/>
      </w:pPr>
      <w:r>
        <w:rPr>
          <w:color w:val="000000"/>
        </w:rPr>
        <w:t>ProcessH support file.</w:t>
      </w:r>
    </w:p>
    <w:p w:rsidR="00CA2B36" w:rsidRDefault="005435AD">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"SQLCOMP" </w:instrText>
      </w:r>
      <w:r>
        <w:fldChar w:fldCharType="end"/>
      </w:r>
      <w:r w:rsidR="005435AD">
        <w:rPr>
          <w:b/>
          <w:bCs/>
          <w:color w:val="000000"/>
        </w:rPr>
        <w:t>$SYSTEM.SYSTEM.SQLCOMP</w:t>
      </w:r>
    </w:p>
    <w:p w:rsidR="00CA2B36" w:rsidRDefault="005435AD">
      <w:pPr>
        <w:pStyle w:val="p3"/>
      </w:pPr>
      <w:r>
        <w:rPr>
          <w:color w:val="000000"/>
        </w:rPr>
        <w:t>SQL/MP compilation utility.</w:t>
      </w:r>
    </w:p>
    <w:p w:rsidR="00CA2B36" w:rsidRDefault="005435AD">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CA2B36" w:rsidRDefault="005435AD">
      <w:pPr>
        <w:pStyle w:val="p3"/>
      </w:pPr>
      <w:r>
        <w:rPr>
          <w:color w:val="000000"/>
        </w:rPr>
        <w:t> </w:t>
      </w:r>
    </w:p>
    <w:p w:rsidR="00CA2B36" w:rsidRDefault="002574E4">
      <w:pPr>
        <w:pStyle w:val="p2"/>
      </w:pPr>
      <w:r>
        <w:fldChar w:fldCharType="begin"/>
      </w:r>
      <w:r w:rsidR="005435AD">
        <w:instrText xml:space="preserve"> XE "SQL/MP catalog" </w:instrText>
      </w:r>
      <w:r>
        <w:fldChar w:fldCharType="end"/>
      </w:r>
      <w:r w:rsidR="005435AD">
        <w:rPr>
          <w:b/>
          <w:bCs/>
          <w:color w:val="000000"/>
        </w:rPr>
        <w:t>SQL/MP catalog subvolumes</w:t>
      </w:r>
    </w:p>
    <w:p w:rsidR="00CA2B36" w:rsidRDefault="005435AD">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CA2B36" w:rsidRDefault="005435AD">
      <w:pPr>
        <w:pStyle w:val="p2"/>
      </w:pPr>
      <w:r>
        <w:rPr>
          <w:color w:val="000000"/>
        </w:rPr>
        <w:t> </w:t>
      </w:r>
    </w:p>
    <w:p w:rsidR="00CA2B36" w:rsidRDefault="002574E4">
      <w:pPr>
        <w:pStyle w:val="p2"/>
      </w:pPr>
      <w:r>
        <w:fldChar w:fldCharType="begin"/>
      </w:r>
      <w:r w:rsidR="005435AD">
        <w:instrText xml:space="preserve"> XE "EVENTCX" </w:instrText>
      </w:r>
      <w:r>
        <w:fldChar w:fldCharType="end"/>
      </w:r>
      <w:r w:rsidR="005435AD">
        <w:rPr>
          <w:rStyle w:val="b"/>
        </w:rPr>
        <w:t>$SYSTEM.SYSTEM.EVENTCX</w:t>
      </w:r>
      <w:r w:rsidR="005435AD">
        <w:rPr>
          <w:color w:val="000000"/>
        </w:rPr>
        <w:t xml:space="preserve">   </w:t>
      </w:r>
      <w:r w:rsidR="005435AD">
        <w:rPr>
          <w:rStyle w:val="i"/>
        </w:rPr>
        <w:t> (this file is optional)</w:t>
      </w:r>
    </w:p>
    <w:p w:rsidR="00CA2B36" w:rsidRDefault="005435AD">
      <w:pPr>
        <w:pStyle w:val="p3"/>
      </w:pPr>
      <w:r>
        <w:rPr>
          <w:color w:val="000000"/>
        </w:rPr>
        <w:t>EMS user defined cause / effect / recovery information.</w:t>
      </w:r>
    </w:p>
    <w:p w:rsidR="00CA2B36" w:rsidRDefault="005435AD">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221897519" w:history="1">
        <w:r>
          <w:rPr>
            <w:color w:val="0000FF"/>
            <w:u w:val="single"/>
          </w:rPr>
          <w:t>EVENTCX</w:t>
        </w:r>
      </w:hyperlink>
      <w:r>
        <w:rPr>
          <w:color w:val="000000"/>
        </w:rPr>
        <w:t>.</w:t>
      </w:r>
    </w:p>
    <w:p w:rsidR="00CA2B36" w:rsidRDefault="005435AD">
      <w:pPr>
        <w:pStyle w:val="p3"/>
      </w:pPr>
      <w:r>
        <w:rPr>
          <w:color w:val="000000"/>
        </w:rPr>
        <w:t> </w:t>
      </w:r>
    </w:p>
    <w:p w:rsidR="00CA2B36" w:rsidRDefault="002574E4">
      <w:pPr>
        <w:pStyle w:val="p2"/>
      </w:pPr>
      <w:r>
        <w:fldChar w:fldCharType="begin"/>
      </w:r>
      <w:r w:rsidR="005435AD">
        <w:instrText xml:space="preserve"> XE "EVENTTX" </w:instrText>
      </w:r>
      <w:r>
        <w:fldChar w:fldCharType="end"/>
      </w:r>
      <w:r w:rsidR="005435AD">
        <w:rPr>
          <w:b/>
          <w:bCs/>
          <w:color w:val="000000"/>
        </w:rPr>
        <w:t>$SYSTEM.SYSTEM.EVENTTX</w:t>
      </w:r>
    </w:p>
    <w:p w:rsidR="00CA2B36" w:rsidRDefault="005435AD">
      <w:pPr>
        <w:pStyle w:val="p3"/>
      </w:pPr>
      <w:r>
        <w:rPr>
          <w:color w:val="000000"/>
        </w:rPr>
        <w:t>EMS HTML cause / effect / recovery information.</w:t>
      </w:r>
    </w:p>
    <w:p w:rsidR="00CA2B36" w:rsidRDefault="005435AD">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CA2B36" w:rsidRDefault="005435AD">
      <w:pPr>
        <w:pStyle w:val="p3"/>
      </w:pPr>
      <w:r>
        <w:rPr>
          <w:color w:val="000000"/>
        </w:rPr>
        <w:t> </w:t>
      </w:r>
    </w:p>
    <w:p w:rsidR="00CA2B36" w:rsidRDefault="002574E4">
      <w:pPr>
        <w:pStyle w:val="p2"/>
      </w:pPr>
      <w:r>
        <w:fldChar w:fldCharType="begin"/>
      </w:r>
      <w:r w:rsidR="005435AD">
        <w:instrText xml:space="preserve"> XE "$SYSTEM.ZLOGnn" </w:instrText>
      </w:r>
      <w:r>
        <w:fldChar w:fldCharType="end"/>
      </w:r>
      <w:r w:rsidR="005435AD">
        <w:rPr>
          <w:b/>
          <w:bCs/>
          <w:color w:val="000000"/>
        </w:rPr>
        <w:t>$SYSTEM.ZLOGnn</w:t>
      </w:r>
    </w:p>
    <w:p w:rsidR="00CA2B36" w:rsidRDefault="005435AD">
      <w:pPr>
        <w:pStyle w:val="p3"/>
      </w:pPr>
      <w:r>
        <w:rPr>
          <w:color w:val="000000"/>
        </w:rPr>
        <w:t>EMS log file subvolume.</w:t>
      </w:r>
    </w:p>
    <w:p w:rsidR="00CA2B36" w:rsidRDefault="005435AD">
      <w:pPr>
        <w:pStyle w:val="p3"/>
      </w:pPr>
      <w:r>
        <w:rPr>
          <w:color w:val="000000"/>
        </w:rPr>
        <w:t xml:space="preserve">In order to display EMS messages from $0, the log files must allow </w:t>
      </w:r>
      <w:r>
        <w:rPr>
          <w:rStyle w:val="u"/>
        </w:rPr>
        <w:t>read</w:t>
      </w:r>
      <w:r>
        <w:rPr>
          <w:color w:val="000000"/>
        </w:rPr>
        <w:t xml:space="preserve"> access. Use </w:t>
      </w:r>
      <w:r w:rsidR="002574E4">
        <w:fldChar w:fldCharType="begin"/>
      </w:r>
      <w:r>
        <w:instrText xml:space="preserve"> XE "EMSCINFO" </w:instrText>
      </w:r>
      <w:r w:rsidR="002574E4">
        <w:fldChar w:fldCharType="end"/>
      </w:r>
      <w:r>
        <w:rPr>
          <w:color w:val="000000"/>
        </w:rPr>
        <w:t xml:space="preserve">EMSCINFO $0 to display the current log file settings and </w:t>
      </w:r>
      <w:r w:rsidR="002574E4">
        <w:fldChar w:fldCharType="begin"/>
      </w:r>
      <w:r>
        <w:instrText xml:space="preserve"> XE "EMSCCTRL" </w:instrText>
      </w:r>
      <w:r w:rsidR="002574E4">
        <w:fldChar w:fldCharType="end"/>
      </w:r>
      <w:r>
        <w:rPr>
          <w:color w:val="000000"/>
        </w:rPr>
        <w:t>EMSCCTRL $0,&lt;command&gt; to alter the settings. Existing files will need to have their file security manually altered via FUP.</w:t>
      </w:r>
    </w:p>
    <w:p w:rsidR="00CA2B36" w:rsidRDefault="005435AD">
      <w:pPr>
        <w:pStyle w:val="p3"/>
      </w:pPr>
      <w:r>
        <w:rPr>
          <w:color w:val="000000"/>
        </w:rPr>
        <w:t> </w:t>
      </w:r>
    </w:p>
    <w:p w:rsidR="00CA2B36" w:rsidRDefault="002574E4">
      <w:pPr>
        <w:pStyle w:val="p2"/>
      </w:pPr>
      <w:r>
        <w:fldChar w:fldCharType="begin"/>
      </w:r>
      <w:r w:rsidR="005435AD">
        <w:instrText xml:space="preserve"> XE "$SYSTEM.ZSERVICE" </w:instrText>
      </w:r>
      <w:r>
        <w:fldChar w:fldCharType="end"/>
      </w:r>
      <w:r w:rsidR="005435AD">
        <w:rPr>
          <w:rStyle w:val="b"/>
        </w:rPr>
        <w:t>$SYSTEM.ZSERVICE</w:t>
      </w:r>
    </w:p>
    <w:p w:rsidR="00CA2B36" w:rsidRDefault="005435AD">
      <w:pPr>
        <w:pStyle w:val="p3"/>
      </w:pPr>
      <w:r>
        <w:rPr>
          <w:color w:val="000000"/>
        </w:rPr>
        <w:t>EMS log file subvolume for hardware events.</w:t>
      </w:r>
    </w:p>
    <w:p w:rsidR="00CA2B36" w:rsidRDefault="005435AD">
      <w:pPr>
        <w:pStyle w:val="p3"/>
      </w:pPr>
      <w:r>
        <w:rPr>
          <w:color w:val="000000"/>
        </w:rPr>
        <w:t xml:space="preserve">In order to display EMS messages from $ZLOG, the log files must allow </w:t>
      </w:r>
      <w:r>
        <w:rPr>
          <w:rStyle w:val="u"/>
        </w:rPr>
        <w:t>read</w:t>
      </w:r>
      <w:r>
        <w:rPr>
          <w:color w:val="000000"/>
        </w:rPr>
        <w:t xml:space="preserve"> access. Use </w:t>
      </w:r>
      <w:r w:rsidR="002574E4">
        <w:fldChar w:fldCharType="begin"/>
      </w:r>
      <w:r>
        <w:instrText xml:space="preserve"> XE "EMSCINFO" </w:instrText>
      </w:r>
      <w:r w:rsidR="002574E4">
        <w:fldChar w:fldCharType="end"/>
      </w:r>
      <w:r>
        <w:rPr>
          <w:color w:val="000000"/>
        </w:rPr>
        <w:t xml:space="preserve">EMSCINFO $ZLOG to display the current log file settings and </w:t>
      </w:r>
      <w:r w:rsidR="002574E4">
        <w:fldChar w:fldCharType="begin"/>
      </w:r>
      <w:r>
        <w:instrText xml:space="preserve"> XE "EMSCCTRL" </w:instrText>
      </w:r>
      <w:r w:rsidR="002574E4">
        <w:fldChar w:fldCharType="end"/>
      </w:r>
      <w:r>
        <w:rPr>
          <w:color w:val="000000"/>
        </w:rPr>
        <w:t>EMSCCTRL $ZLOG,&lt;command&gt; to alter the settings. Existing files will need to have their file security manually altered via FUP.</w:t>
      </w:r>
    </w:p>
    <w:p w:rsidR="00CA2B36" w:rsidRDefault="005435AD">
      <w:pPr>
        <w:pStyle w:val="p3"/>
      </w:pPr>
      <w:r>
        <w:rPr>
          <w:color w:val="000000"/>
        </w:rPr>
        <w:t> </w:t>
      </w:r>
    </w:p>
    <w:bookmarkStart w:id="36" w:name="_Ref-1964815080"/>
    <w:p w:rsidR="00CA2B36" w:rsidRDefault="002574E4">
      <w:pPr>
        <w:pStyle w:val="h2"/>
      </w:pPr>
      <w:r>
        <w:fldChar w:fldCharType="begin"/>
      </w:r>
      <w:r w:rsidR="005435AD">
        <w:instrText xml:space="preserve"> XE "Logon / Logoff" </w:instrText>
      </w:r>
      <w:r>
        <w:fldChar w:fldCharType="end"/>
      </w:r>
      <w:bookmarkStart w:id="37" w:name="_Toc225241340"/>
      <w:r w:rsidR="005435AD">
        <w:rPr>
          <w:color w:val="000000"/>
        </w:rPr>
        <w:t>Logon / Logoff</w:t>
      </w:r>
      <w:bookmarkEnd w:id="37"/>
    </w:p>
    <w:bookmarkEnd w:id="36"/>
    <w:p w:rsidR="00CA2B36" w:rsidRDefault="005435AD">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CA2B36" w:rsidRDefault="005435AD">
      <w:pPr>
        <w:pStyle w:val="p"/>
      </w:pPr>
      <w:r>
        <w:rPr>
          <w:color w:val="000000"/>
        </w:rPr>
        <w:t> </w:t>
      </w:r>
    </w:p>
    <w:p w:rsidR="00CA2B36" w:rsidRDefault="005435AD">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F02B3F">
      <w:pPr>
        <w:pStyle w:val="p"/>
        <w:jc w:val="center"/>
      </w:pPr>
      <w:r>
        <w:rPr>
          <w:noProof/>
        </w:rPr>
        <w:drawing>
          <wp:inline distT="0" distB="0" distL="0" distR="0">
            <wp:extent cx="3811270" cy="2780665"/>
            <wp:effectExtent l="0" t="0" r="0" b="0"/>
            <wp:docPr id="10"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609090"/>
            <wp:effectExtent l="0" t="0" r="0" b="0"/>
            <wp:docPr id="11"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609090"/>
            <wp:effectExtent l="0" t="0" r="0" b="0"/>
            <wp:docPr id="12"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CA2B36" w:rsidRDefault="005435AD">
      <w:pPr>
        <w:pStyle w:val="p"/>
      </w:pPr>
      <w:r>
        <w:rPr>
          <w:color w:val="000000"/>
        </w:rPr>
        <w:t> </w:t>
      </w:r>
    </w:p>
    <w:p w:rsidR="00CA2B36" w:rsidRDefault="00F02B3F">
      <w:pPr>
        <w:pStyle w:val="p"/>
        <w:jc w:val="center"/>
      </w:pPr>
      <w:r>
        <w:rPr>
          <w:noProof/>
        </w:rPr>
        <w:drawing>
          <wp:inline distT="0" distB="0" distL="0" distR="0">
            <wp:extent cx="3799205" cy="1609090"/>
            <wp:effectExtent l="0" t="0" r="0" b="0"/>
            <wp:docPr id="1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9205" cy="16090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591310"/>
            <wp:effectExtent l="0" t="0" r="0" b="0"/>
            <wp:docPr id="14"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1270" cy="159131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b/>
          <w:bCs/>
          <w:color w:val="000000"/>
          <w:u w:val="single"/>
        </w:rPr>
        <w:t>Logon Notes</w:t>
      </w:r>
    </w:p>
    <w:p w:rsidR="00CA2B36" w:rsidRDefault="005435AD">
      <w:pPr>
        <w:pStyle w:val="p"/>
      </w:pPr>
      <w:r>
        <w:rPr>
          <w:color w:val="000000"/>
        </w:rPr>
        <w:t> </w:t>
      </w:r>
    </w:p>
    <w:p w:rsidR="00CA2B36" w:rsidRDefault="005435AD">
      <w:pPr>
        <w:pStyle w:val="p"/>
      </w:pPr>
      <w:r>
        <w:rPr>
          <w:color w:val="000000"/>
        </w:rPr>
        <w:t>The MOMI server imposes the following to a logon:</w:t>
      </w:r>
    </w:p>
    <w:p w:rsidR="00CA2B36" w:rsidRDefault="005435AD">
      <w:pPr>
        <w:pStyle w:val="p"/>
      </w:pPr>
      <w:r>
        <w:rPr>
          <w:color w:val="000000"/>
        </w:rPr>
        <w:t> </w:t>
      </w:r>
    </w:p>
    <w:p w:rsidR="00CA2B36" w:rsidRDefault="002574E4">
      <w:pPr>
        <w:pStyle w:val="li"/>
        <w:numPr>
          <w:ilvl w:val="0"/>
          <w:numId w:val="44"/>
        </w:numPr>
        <w:ind w:left="600"/>
      </w:pPr>
      <w:r>
        <w:fldChar w:fldCharType="begin"/>
      </w:r>
      <w:r w:rsidR="005435AD">
        <w:instrText xml:space="preserve"> XE "CMON pre-logon" </w:instrText>
      </w:r>
      <w:r>
        <w:fldChar w:fldCharType="end"/>
      </w:r>
      <w:r w:rsidR="005435AD">
        <w:rPr>
          <w:color w:val="000000"/>
        </w:rPr>
        <w:t>CMON pre-logon message is requested</w:t>
      </w:r>
    </w:p>
    <w:p w:rsidR="00CA2B36" w:rsidRDefault="005435AD">
      <w:pPr>
        <w:pStyle w:val="p"/>
      </w:pPr>
      <w:r>
        <w:rPr>
          <w:color w:val="000000"/>
        </w:rPr>
        <w:t> </w:t>
      </w:r>
    </w:p>
    <w:p w:rsidR="00CA2B36" w:rsidRDefault="002574E4">
      <w:pPr>
        <w:pStyle w:val="li"/>
        <w:numPr>
          <w:ilvl w:val="0"/>
          <w:numId w:val="45"/>
        </w:numPr>
        <w:ind w:left="600"/>
      </w:pPr>
      <w:r>
        <w:fldChar w:fldCharType="begin"/>
      </w:r>
      <w:r w:rsidR="005435AD">
        <w:instrText xml:space="preserve"> XE "CMON logon" </w:instrText>
      </w:r>
      <w:r>
        <w:fldChar w:fldCharType="end"/>
      </w:r>
      <w:r w:rsidR="005435AD">
        <w:rPr>
          <w:color w:val="000000"/>
        </w:rPr>
        <w:t>CMON logon message is requested</w:t>
      </w:r>
    </w:p>
    <w:p w:rsidR="00CA2B36" w:rsidRDefault="005435AD">
      <w:pPr>
        <w:pStyle w:val="p"/>
      </w:pPr>
      <w:r>
        <w:rPr>
          <w:color w:val="000000"/>
        </w:rPr>
        <w:t> </w:t>
      </w:r>
    </w:p>
    <w:p w:rsidR="00CA2B36" w:rsidRDefault="005435AD">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If </w:t>
      </w:r>
      <w:hyperlink w:anchor="_Ref977760283"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CA2B36" w:rsidRDefault="005435AD">
      <w:pPr>
        <w:pStyle w:val="p"/>
      </w:pPr>
      <w:r>
        <w:rPr>
          <w:color w:val="000000"/>
        </w:rPr>
        <w:t> </w:t>
      </w:r>
    </w:p>
    <w:p w:rsidR="00CA2B36" w:rsidRDefault="005435AD">
      <w:pPr>
        <w:pStyle w:val="p2"/>
      </w:pPr>
      <w:r>
        <w:rPr>
          <w:color w:val="000000"/>
        </w:rPr>
        <w:t>Client Access DB - User Record Not Found</w:t>
      </w:r>
    </w:p>
    <w:p w:rsidR="00CA2B36" w:rsidRDefault="005435AD">
      <w:pPr>
        <w:pStyle w:val="p2"/>
      </w:pPr>
      <w:r>
        <w:rPr>
          <w:color w:val="000000"/>
        </w:rPr>
        <w:t> </w:t>
      </w:r>
    </w:p>
    <w:p w:rsidR="00CA2B36" w:rsidRDefault="005435AD">
      <w:pPr>
        <w:pStyle w:val="p2"/>
      </w:pPr>
      <w:r>
        <w:rPr>
          <w:color w:val="000000"/>
        </w:rPr>
        <w:t>Client Access DB - User Not Allowed to Logon To NonStop System</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15"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r w:rsidR="005435AD">
        <w:rPr>
          <w:color w:val="000000"/>
        </w:rPr>
        <w:t xml:space="preserve"> </w:t>
      </w:r>
    </w:p>
    <w:p w:rsidR="00CA2B36" w:rsidRDefault="005435AD">
      <w:pPr>
        <w:pStyle w:val="p"/>
      </w:pPr>
      <w:r>
        <w:rPr>
          <w:color w:val="000000"/>
        </w:rPr>
        <w:t> </w:t>
      </w:r>
    </w:p>
    <w:p w:rsidR="00CA2B36" w:rsidRDefault="005435AD">
      <w:pPr>
        <w:pStyle w:val="p"/>
      </w:pPr>
      <w:r>
        <w:rPr>
          <w:color w:val="000000"/>
        </w:rPr>
        <w:t> </w:t>
      </w:r>
    </w:p>
    <w:bookmarkStart w:id="38" w:name="_Ref977760283"/>
    <w:p w:rsidR="00CA2B36" w:rsidRDefault="002574E4">
      <w:pPr>
        <w:pStyle w:val="h2"/>
      </w:pPr>
      <w:r>
        <w:fldChar w:fldCharType="begin"/>
      </w:r>
      <w:r w:rsidR="005435AD">
        <w:instrText xml:space="preserve"> XE "Client Access" </w:instrText>
      </w:r>
      <w:r>
        <w:fldChar w:fldCharType="end"/>
      </w:r>
      <w:bookmarkStart w:id="39" w:name="_Toc225241341"/>
      <w:r w:rsidR="005435AD">
        <w:rPr>
          <w:color w:val="000000"/>
        </w:rPr>
        <w:t>Client Access</w:t>
      </w:r>
      <w:bookmarkEnd w:id="39"/>
    </w:p>
    <w:p w:rsidR="00CA2B36" w:rsidRDefault="005435AD">
      <w:pPr>
        <w:pStyle w:val="h3"/>
      </w:pPr>
      <w:bookmarkStart w:id="40" w:name="_Toc225241342"/>
      <w:bookmarkEnd w:id="38"/>
      <w:r>
        <w:rPr>
          <w:color w:val="000000"/>
        </w:rPr>
        <w:t>Overview</w:t>
      </w:r>
      <w:bookmarkEnd w:id="40"/>
    </w:p>
    <w:p w:rsidR="00CA2B36" w:rsidRDefault="005435AD">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CA2B36" w:rsidRDefault="005435AD">
      <w:pPr>
        <w:pStyle w:val="p"/>
      </w:pPr>
      <w:r>
        <w:rPr>
          <w:color w:val="000000"/>
        </w:rPr>
        <w:t> </w:t>
      </w:r>
    </w:p>
    <w:p w:rsidR="00CA2B36" w:rsidRDefault="005435AD">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CA2B36" w:rsidRDefault="005435AD">
      <w:pPr>
        <w:pStyle w:val="p"/>
      </w:pPr>
      <w:r>
        <w:rPr>
          <w:color w:val="000000"/>
        </w:rPr>
        <w:t> </w:t>
      </w:r>
    </w:p>
    <w:p w:rsidR="00CA2B36" w:rsidRDefault="005435AD">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348422121" w:history="1">
        <w:r>
          <w:rPr>
            <w:color w:val="0000FF"/>
            <w:u w:val="single"/>
          </w:rPr>
          <w:t>CNF01DB</w:t>
        </w:r>
      </w:hyperlink>
      <w:r>
        <w:rPr>
          <w:color w:val="000000"/>
        </w:rPr>
        <w:t>.</w:t>
      </w:r>
    </w:p>
    <w:p w:rsidR="00CA2B36" w:rsidRDefault="005435AD">
      <w:pPr>
        <w:pStyle w:val="p"/>
      </w:pPr>
      <w:r>
        <w:rPr>
          <w:color w:val="000000"/>
        </w:rPr>
        <w:t> </w:t>
      </w:r>
    </w:p>
    <w:p w:rsidR="00CA2B36" w:rsidRDefault="005435AD">
      <w:pPr>
        <w:pStyle w:val="p"/>
      </w:pPr>
      <w:r>
        <w:rPr>
          <w:color w:val="000000"/>
        </w:rPr>
        <w:t>This section describes Client Access and gives examples of turning Client Access on and configuring.</w:t>
      </w:r>
    </w:p>
    <w:p w:rsidR="00CA2B36" w:rsidRDefault="005435AD">
      <w:pPr>
        <w:pStyle w:val="p"/>
      </w:pPr>
      <w:r>
        <w:rPr>
          <w:color w:val="000000"/>
        </w:rPr>
        <w:t> </w:t>
      </w:r>
    </w:p>
    <w:p w:rsidR="00CA2B36" w:rsidRDefault="005435AD">
      <w:pPr>
        <w:pStyle w:val="h3"/>
      </w:pPr>
      <w:bookmarkStart w:id="41" w:name="_Toc225241343"/>
      <w:r>
        <w:rPr>
          <w:color w:val="000000"/>
        </w:rPr>
        <w:t>What Client Access does not do</w:t>
      </w:r>
      <w:bookmarkEnd w:id="41"/>
    </w:p>
    <w:p w:rsidR="00CA2B36" w:rsidRDefault="005435AD">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964815080" w:history="1">
        <w:r>
          <w:rPr>
            <w:color w:val="0000FF"/>
            <w:u w:val="single"/>
          </w:rPr>
          <w:t>Security Logon / Logoff</w:t>
        </w:r>
      </w:hyperlink>
      <w:r>
        <w:rPr>
          <w:color w:val="000000"/>
        </w:rPr>
        <w:t>.</w:t>
      </w:r>
    </w:p>
    <w:p w:rsidR="00CA2B36" w:rsidRDefault="005435AD">
      <w:pPr>
        <w:pStyle w:val="p"/>
      </w:pPr>
      <w:r>
        <w:rPr>
          <w:color w:val="000000"/>
        </w:rPr>
        <w:t> </w:t>
      </w:r>
    </w:p>
    <w:p w:rsidR="00CA2B36" w:rsidRDefault="005435AD">
      <w:pPr>
        <w:pStyle w:val="p"/>
      </w:pPr>
      <w:r>
        <w:rPr>
          <w:color w:val="000000"/>
        </w:rPr>
        <w:t>The User ID's defined within Client Access do not store passwords.</w:t>
      </w:r>
    </w:p>
    <w:p w:rsidR="00CA2B36" w:rsidRDefault="005435AD">
      <w:pPr>
        <w:pStyle w:val="p"/>
      </w:pPr>
      <w:r>
        <w:rPr>
          <w:color w:val="000000"/>
        </w:rPr>
        <w:t> </w:t>
      </w:r>
    </w:p>
    <w:p w:rsidR="00CA2B36" w:rsidRDefault="002574E4">
      <w:pPr>
        <w:pStyle w:val="h3"/>
      </w:pPr>
      <w:r>
        <w:fldChar w:fldCharType="begin"/>
      </w:r>
      <w:r w:rsidR="005435AD">
        <w:instrText xml:space="preserve"> XE "Default Security User" </w:instrText>
      </w:r>
      <w:r>
        <w:fldChar w:fldCharType="end"/>
      </w:r>
      <w:bookmarkStart w:id="42" w:name="_Toc225241344"/>
      <w:r w:rsidR="005435AD">
        <w:rPr>
          <w:color w:val="000000"/>
        </w:rPr>
        <w:t xml:space="preserve">Default Security User | </w:t>
      </w:r>
      <w:r>
        <w:fldChar w:fldCharType="begin"/>
      </w:r>
      <w:r w:rsidR="005435AD">
        <w:instrText xml:space="preserve"> XE "Security User" </w:instrText>
      </w:r>
      <w:r>
        <w:fldChar w:fldCharType="end"/>
      </w:r>
      <w:r w:rsidR="005435AD">
        <w:rPr>
          <w:color w:val="000000"/>
        </w:rPr>
        <w:t>Security User</w:t>
      </w:r>
      <w:bookmarkEnd w:id="42"/>
    </w:p>
    <w:p w:rsidR="00CA2B36" w:rsidRDefault="005435AD">
      <w:pPr>
        <w:pStyle w:val="p"/>
      </w:pPr>
      <w:r>
        <w:rPr>
          <w:color w:val="000000"/>
        </w:rPr>
        <w:t>The overall security of MOMI is controlled by two users known as the Default Security User and the Security User.</w:t>
      </w:r>
    </w:p>
    <w:p w:rsidR="00CA2B36" w:rsidRDefault="005435AD">
      <w:pPr>
        <w:pStyle w:val="p"/>
      </w:pPr>
      <w:r>
        <w:rPr>
          <w:color w:val="000000"/>
        </w:rPr>
        <w:t> </w:t>
      </w:r>
    </w:p>
    <w:p w:rsidR="00CA2B36" w:rsidRDefault="005435AD">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06629990" w:history="1">
        <w:r>
          <w:rPr>
            <w:color w:val="0000FF"/>
            <w:u w:val="single"/>
          </w:rPr>
          <w:t>DEFAULT-SECURITY-USER.</w:t>
        </w:r>
      </w:hyperlink>
    </w:p>
    <w:p w:rsidR="00CA2B36" w:rsidRDefault="005435AD">
      <w:pPr>
        <w:pStyle w:val="p"/>
      </w:pPr>
      <w:r>
        <w:rPr>
          <w:color w:val="000000"/>
        </w:rPr>
        <w:t> </w:t>
      </w:r>
    </w:p>
    <w:p w:rsidR="00CA2B36" w:rsidRDefault="005435AD">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r:id="rId30" w:history="1">
        <w:r>
          <w:rPr>
            <w:color w:val="0000FF"/>
            <w:u w:val="single"/>
          </w:rPr>
          <w:t>here</w:t>
        </w:r>
      </w:hyperlink>
      <w:r>
        <w:rPr>
          <w:color w:val="000000"/>
        </w:rPr>
        <w:t xml:space="preserve"> for details).</w:t>
      </w:r>
    </w:p>
    <w:p w:rsidR="00CA2B36" w:rsidRDefault="005435AD">
      <w:pPr>
        <w:pStyle w:val="p"/>
      </w:pPr>
      <w:r>
        <w:rPr>
          <w:color w:val="000000"/>
        </w:rPr>
        <w:t> </w:t>
      </w:r>
    </w:p>
    <w:p w:rsidR="00CA2B36" w:rsidRDefault="005435AD">
      <w:pPr>
        <w:pStyle w:val="h3"/>
      </w:pPr>
      <w:bookmarkStart w:id="43" w:name="_Toc225241345"/>
      <w:r>
        <w:rPr>
          <w:color w:val="000000"/>
        </w:rPr>
        <w:t>The Initial state of Client Access</w:t>
      </w:r>
      <w:bookmarkEnd w:id="43"/>
    </w:p>
    <w:p w:rsidR="00CA2B36" w:rsidRDefault="005435AD">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CA2B36" w:rsidRDefault="005435AD">
      <w:pPr>
        <w:pStyle w:val="p"/>
      </w:pPr>
      <w:r>
        <w:rPr>
          <w:color w:val="000000"/>
        </w:rPr>
        <w:t> </w:t>
      </w:r>
    </w:p>
    <w:p w:rsidR="00CA2B36" w:rsidRDefault="005435AD">
      <w:pPr>
        <w:pStyle w:val="p"/>
      </w:pPr>
      <w:r>
        <w:rPr>
          <w:color w:val="000000"/>
        </w:rPr>
        <w:t>In this state, the user that starts the MOMI server is the only user with full control and full access over the MOMI environment.</w:t>
      </w:r>
    </w:p>
    <w:p w:rsidR="00CA2B36" w:rsidRDefault="005435AD">
      <w:pPr>
        <w:pStyle w:val="p"/>
      </w:pPr>
      <w:r>
        <w:rPr>
          <w:color w:val="000000"/>
        </w:rPr>
        <w:t> </w:t>
      </w:r>
    </w:p>
    <w:p w:rsidR="00CA2B36" w:rsidRDefault="005435AD">
      <w:pPr>
        <w:pStyle w:val="h3"/>
      </w:pPr>
      <w:bookmarkStart w:id="44" w:name="_Toc225241346"/>
      <w:r>
        <w:rPr>
          <w:color w:val="000000"/>
        </w:rPr>
        <w:t>Enable Client Access</w:t>
      </w:r>
      <w:bookmarkEnd w:id="44"/>
    </w:p>
    <w:p w:rsidR="00CA2B36" w:rsidRDefault="005435AD">
      <w:pPr>
        <w:pStyle w:val="p"/>
      </w:pPr>
      <w:r>
        <w:rPr>
          <w:color w:val="000000"/>
        </w:rPr>
        <w:t xml:space="preserve">To enable Client Access, the Default Security User </w:t>
      </w:r>
      <w:hyperlink w:anchor="_Ref-1964815080" w:history="1">
        <w:r>
          <w:rPr>
            <w:color w:val="0000FF"/>
            <w:u w:val="single"/>
          </w:rPr>
          <w:t>logs on</w:t>
        </w:r>
      </w:hyperlink>
      <w:r>
        <w:rPr>
          <w:color w:val="000000"/>
        </w:rPr>
        <w:t xml:space="preserve"> to the MOMI PC Client, navigates to the screen </w:t>
      </w:r>
      <w:hyperlink w:anchor="_Ref-1403651818"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CA2B36" w:rsidRDefault="005435AD">
      <w:pPr>
        <w:pStyle w:val="p"/>
      </w:pPr>
      <w:r>
        <w:rPr>
          <w:color w:val="000000"/>
        </w:rPr>
        <w:t> </w:t>
      </w:r>
    </w:p>
    <w:p w:rsidR="00CA2B36" w:rsidRDefault="005435AD">
      <w:pPr>
        <w:pStyle w:val="h3"/>
      </w:pPr>
      <w:bookmarkStart w:id="45" w:name="_Toc225241347"/>
      <w:r>
        <w:rPr>
          <w:color w:val="000000"/>
        </w:rPr>
        <w:t>Special predefined users</w:t>
      </w:r>
      <w:bookmarkEnd w:id="45"/>
    </w:p>
    <w:p w:rsidR="00CA2B36" w:rsidRDefault="005435AD">
      <w:pPr>
        <w:pStyle w:val="p"/>
      </w:pPr>
      <w:r>
        <w:rPr>
          <w:color w:val="000000"/>
        </w:rPr>
        <w:t>Two users are automatically created and may not be deleted within Client Access:</w:t>
      </w:r>
    </w:p>
    <w:p w:rsidR="00CA2B36" w:rsidRDefault="005435AD">
      <w:pPr>
        <w:pStyle w:val="p"/>
      </w:pPr>
      <w:r>
        <w:rPr>
          <w:color w:val="000000"/>
        </w:rPr>
        <w:t> </w:t>
      </w:r>
    </w:p>
    <w:p w:rsidR="00CA2B36" w:rsidRDefault="002574E4">
      <w:pPr>
        <w:pStyle w:val="p2"/>
      </w:pPr>
      <w:r>
        <w:fldChar w:fldCharType="begin"/>
      </w:r>
      <w:r w:rsidR="005435AD">
        <w:instrText xml:space="preserve"> XE "NOT LOGGED ON" </w:instrText>
      </w:r>
      <w:r>
        <w:fldChar w:fldCharType="end"/>
      </w:r>
      <w:r w:rsidR="005435AD">
        <w:rPr>
          <w:rStyle w:val="i"/>
        </w:rPr>
        <w:t>NOT LOGGED ON</w:t>
      </w:r>
      <w:r w:rsidR="005435AD">
        <w:rPr>
          <w:color w:val="000000"/>
        </w:rPr>
        <w:t xml:space="preserve">  determines what screens / functions are available prior to a logon or after a logoff. This is also the initial client state.</w:t>
      </w:r>
    </w:p>
    <w:p w:rsidR="00CA2B36" w:rsidRDefault="002574E4">
      <w:pPr>
        <w:pStyle w:val="p2"/>
      </w:pPr>
      <w:r>
        <w:fldChar w:fldCharType="begin"/>
      </w:r>
      <w:r w:rsidR="005435AD">
        <w:instrText xml:space="preserve"> XE "USER NOT DEFINED" </w:instrText>
      </w:r>
      <w:r>
        <w:fldChar w:fldCharType="end"/>
      </w:r>
      <w:r w:rsidR="005435AD">
        <w:rPr>
          <w:rStyle w:val="i"/>
        </w:rPr>
        <w:t>USER NOT DEFINED </w:t>
      </w:r>
      <w:r w:rsidR="005435AD">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CA2B36" w:rsidRDefault="005435AD">
      <w:pPr>
        <w:pStyle w:val="p"/>
      </w:pPr>
      <w:r>
        <w:rPr>
          <w:color w:val="000000"/>
        </w:rPr>
        <w:t> </w:t>
      </w:r>
    </w:p>
    <w:p w:rsidR="00CA2B36" w:rsidRDefault="005435AD">
      <w:pPr>
        <w:pStyle w:val="h3"/>
      </w:pPr>
      <w:bookmarkStart w:id="46" w:name="_Toc225241348"/>
      <w:r>
        <w:rPr>
          <w:color w:val="000000"/>
        </w:rPr>
        <w:t>Client Access order of precedence</w:t>
      </w:r>
      <w:bookmarkEnd w:id="46"/>
      <w:r>
        <w:rPr>
          <w:color w:val="000000"/>
        </w:rPr>
        <w:t xml:space="preserve"> </w:t>
      </w:r>
    </w:p>
    <w:p w:rsidR="00CA2B36" w:rsidRDefault="005435AD">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CA2B36" w:rsidRDefault="005435AD">
      <w:pPr>
        <w:pStyle w:val="p"/>
      </w:pPr>
      <w:r>
        <w:rPr>
          <w:color w:val="000000"/>
        </w:rPr>
        <w:t> </w:t>
      </w:r>
    </w:p>
    <w:p w:rsidR="00CA2B36" w:rsidRDefault="005435AD">
      <w:pPr>
        <w:pStyle w:val="p2"/>
      </w:pPr>
      <w:r>
        <w:rPr>
          <w:color w:val="000000"/>
        </w:rPr>
        <w:t>1) an exact match to the User ID with a case insensitive comparison</w:t>
      </w:r>
    </w:p>
    <w:p w:rsidR="00CA2B36" w:rsidRDefault="005435AD">
      <w:pPr>
        <w:pStyle w:val="p2"/>
      </w:pPr>
      <w:r>
        <w:rPr>
          <w:color w:val="000000"/>
        </w:rPr>
        <w:t>2) match User ID by wild card</w:t>
      </w:r>
    </w:p>
    <w:p w:rsidR="00CA2B36" w:rsidRDefault="005435AD">
      <w:pPr>
        <w:pStyle w:val="p2"/>
      </w:pPr>
      <w:r>
        <w:rPr>
          <w:color w:val="000000"/>
        </w:rPr>
        <w:t xml:space="preserve">3) default to </w:t>
      </w:r>
      <w:r>
        <w:rPr>
          <w:rStyle w:val="i"/>
        </w:rPr>
        <w:t xml:space="preserve">USER NOT DEFINED </w:t>
      </w:r>
    </w:p>
    <w:p w:rsidR="00CA2B36" w:rsidRDefault="005435AD">
      <w:pPr>
        <w:pStyle w:val="p"/>
      </w:pPr>
      <w:r>
        <w:rPr>
          <w:color w:val="000000"/>
        </w:rPr>
        <w:t> </w:t>
      </w:r>
    </w:p>
    <w:p w:rsidR="00CA2B36" w:rsidRDefault="005435AD">
      <w:pPr>
        <w:pStyle w:val="h3"/>
      </w:pPr>
      <w:bookmarkStart w:id="47" w:name="_Toc225241349"/>
      <w:r>
        <w:rPr>
          <w:color w:val="000000"/>
        </w:rPr>
        <w:t>How MOMI 6.00 and later affects Client Access</w:t>
      </w:r>
      <w:bookmarkEnd w:id="47"/>
    </w:p>
    <w:p w:rsidR="00CA2B36" w:rsidRDefault="005435AD">
      <w:pPr>
        <w:pStyle w:val="p"/>
      </w:pPr>
      <w:r>
        <w:rPr>
          <w:color w:val="000000"/>
        </w:rPr>
        <w:t>Prior to MOMI version 6.00, the MOMI PC Client could display screens of meaningful data prior to logon.</w:t>
      </w:r>
    </w:p>
    <w:p w:rsidR="00CA2B36" w:rsidRDefault="005435AD">
      <w:pPr>
        <w:pStyle w:val="p"/>
      </w:pPr>
      <w:r>
        <w:rPr>
          <w:color w:val="000000"/>
        </w:rPr>
        <w:t> </w:t>
      </w:r>
    </w:p>
    <w:p w:rsidR="00CA2B36" w:rsidRDefault="005435AD">
      <w:pPr>
        <w:pStyle w:val="p"/>
      </w:pPr>
      <w:r>
        <w:rPr>
          <w:color w:val="000000"/>
        </w:rPr>
        <w:t xml:space="preserve"> MOMI 6.00 and later, by default, severely limits data displayed prior to logon. The operation is controlled by the CONFMOMI keyword </w:t>
      </w:r>
      <w:hyperlink w:anchor="_Ref2140632109"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CA2B36" w:rsidRDefault="005435AD">
      <w:pPr>
        <w:pStyle w:val="p"/>
      </w:pPr>
      <w:r>
        <w:rPr>
          <w:color w:val="000000"/>
        </w:rPr>
        <w:t> </w:t>
      </w:r>
    </w:p>
    <w:p w:rsidR="00CA2B36" w:rsidRDefault="005435AD">
      <w:pPr>
        <w:pStyle w:val="p"/>
      </w:pPr>
      <w:r>
        <w:rPr>
          <w:color w:val="000000"/>
        </w:rPr>
        <w:t xml:space="preserve"> The administrator of MOMI can restore the previous manner in which MOMI operated by setting </w:t>
      </w:r>
      <w:hyperlink w:anchor="_Ref2140632109" w:history="1">
        <w:r>
          <w:rPr>
            <w:color w:val="0000FF"/>
            <w:u w:val="single"/>
          </w:rPr>
          <w:t>CLIENT-LOCKDOWN-MODE</w:t>
        </w:r>
      </w:hyperlink>
      <w:r>
        <w:rPr>
          <w:color w:val="000000"/>
        </w:rPr>
        <w:t xml:space="preserve"> to false (also see this setting for additional information).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4"/>
      </w:pPr>
      <w:bookmarkStart w:id="48" w:name="_Toc225241350"/>
      <w:r>
        <w:rPr>
          <w:color w:val="000000"/>
        </w:rPr>
        <w:t>Examples</w:t>
      </w:r>
      <w:bookmarkEnd w:id="48"/>
    </w:p>
    <w:p w:rsidR="00CA2B36" w:rsidRDefault="005435AD">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CA2B36" w:rsidRDefault="005435AD">
      <w:pPr>
        <w:pStyle w:val="p"/>
      </w:pPr>
      <w:r>
        <w:rPr>
          <w:color w:val="000000"/>
        </w:rPr>
        <w:t> </w:t>
      </w:r>
    </w:p>
    <w:p w:rsidR="00CA2B36" w:rsidRDefault="005435AD">
      <w:pPr>
        <w:pStyle w:val="p2"/>
      </w:pPr>
      <w:r>
        <w:rPr>
          <w:color w:val="000000"/>
        </w:rPr>
        <w:t>➞ The MOMI server is initially started</w:t>
      </w:r>
    </w:p>
    <w:p w:rsidR="00CA2B36" w:rsidRDefault="005435AD">
      <w:pPr>
        <w:pStyle w:val="p3"/>
      </w:pPr>
      <w:r>
        <w:rPr>
          <w:color w:val="000000"/>
        </w:rPr>
        <w:t>Results</w:t>
      </w:r>
    </w:p>
    <w:p w:rsidR="00CA2B36" w:rsidRDefault="005435AD">
      <w:pPr>
        <w:pStyle w:val="li2"/>
        <w:numPr>
          <w:ilvl w:val="0"/>
          <w:numId w:val="47"/>
        </w:numPr>
        <w:ind w:left="1800"/>
      </w:pPr>
      <w:r>
        <w:rPr>
          <w:color w:val="000000"/>
        </w:rPr>
        <w:t>All screens within MOMI are available to all users</w:t>
      </w:r>
    </w:p>
    <w:p w:rsidR="00CA2B36" w:rsidRDefault="005435AD">
      <w:pPr>
        <w:pStyle w:val="li2"/>
        <w:numPr>
          <w:ilvl w:val="0"/>
          <w:numId w:val="47"/>
        </w:numPr>
        <w:ind w:left="1800"/>
      </w:pPr>
      <w:r>
        <w:rPr>
          <w:color w:val="000000"/>
        </w:rPr>
        <w:t>Only the Default Security User may add/delete/operate an Alarm</w:t>
      </w:r>
    </w:p>
    <w:p w:rsidR="00CA2B36" w:rsidRDefault="005435AD">
      <w:pPr>
        <w:pStyle w:val="li2"/>
        <w:numPr>
          <w:ilvl w:val="0"/>
          <w:numId w:val="47"/>
        </w:numPr>
        <w:ind w:left="1800"/>
      </w:pPr>
      <w:r>
        <w:rPr>
          <w:color w:val="000000"/>
        </w:rPr>
        <w:t>Only the Default Security User may enable Client Access checking</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2"/>
      </w:pPr>
      <w:r>
        <w:rPr>
          <w:color w:val="000000"/>
        </w:rPr>
        <w:t>➞ Enable Client Access checking</w:t>
      </w:r>
    </w:p>
    <w:p w:rsidR="00CA2B36" w:rsidRDefault="005435AD">
      <w:pPr>
        <w:pStyle w:val="li1"/>
        <w:numPr>
          <w:ilvl w:val="0"/>
          <w:numId w:val="48"/>
        </w:numPr>
        <w:ind w:left="1200"/>
      </w:pPr>
      <w:r>
        <w:rPr>
          <w:color w:val="000000"/>
        </w:rPr>
        <w:t>Log on to Client as User that started the MOMI server on NonStop System</w:t>
      </w:r>
    </w:p>
    <w:p w:rsidR="00CA2B36" w:rsidRDefault="005435AD">
      <w:pPr>
        <w:pStyle w:val="li1"/>
        <w:numPr>
          <w:ilvl w:val="0"/>
          <w:numId w:val="48"/>
        </w:numPr>
        <w:ind w:left="1200"/>
      </w:pPr>
      <w:r>
        <w:rPr>
          <w:color w:val="000000"/>
        </w:rPr>
        <w:t xml:space="preserve">Go to the screen </w:t>
      </w:r>
      <w:hyperlink w:anchor="_Ref-1403651818" w:history="1">
        <w:r>
          <w:rPr>
            <w:color w:val="0000FF"/>
            <w:u w:val="single"/>
          </w:rPr>
          <w:t>Configure/Client Access/Global Settings</w:t>
        </w:r>
      </w:hyperlink>
    </w:p>
    <w:p w:rsidR="00CA2B36" w:rsidRDefault="005435AD">
      <w:pPr>
        <w:pStyle w:val="li1"/>
        <w:numPr>
          <w:ilvl w:val="0"/>
          <w:numId w:val="48"/>
        </w:numPr>
        <w:ind w:left="1200"/>
      </w:pPr>
      <w:r>
        <w:rPr>
          <w:color w:val="000000"/>
        </w:rPr>
        <w:t xml:space="preserve">Check </w:t>
      </w:r>
      <w:r>
        <w:rPr>
          <w:rStyle w:val="b"/>
        </w:rPr>
        <w:t>Enable Client Access Checking on this System</w:t>
      </w:r>
    </w:p>
    <w:p w:rsidR="00CA2B36" w:rsidRDefault="005435AD">
      <w:pPr>
        <w:pStyle w:val="li1"/>
        <w:numPr>
          <w:ilvl w:val="0"/>
          <w:numId w:val="48"/>
        </w:numPr>
        <w:ind w:left="1200"/>
      </w:pPr>
      <w:r>
        <w:rPr>
          <w:color w:val="000000"/>
        </w:rPr>
        <w:t xml:space="preserve">Check </w:t>
      </w:r>
      <w:r>
        <w:rPr>
          <w:rStyle w:val="b"/>
        </w:rPr>
        <w:t>Enable User Access Checking on this System</w:t>
      </w:r>
    </w:p>
    <w:p w:rsidR="00CA2B36" w:rsidRDefault="005435AD">
      <w:pPr>
        <w:pStyle w:val="li1"/>
        <w:numPr>
          <w:ilvl w:val="0"/>
          <w:numId w:val="48"/>
        </w:numPr>
        <w:ind w:left="1200"/>
      </w:pPr>
      <w:r>
        <w:rPr>
          <w:color w:val="000000"/>
        </w:rPr>
        <w:t xml:space="preserve">Click the button </w:t>
      </w:r>
      <w:r>
        <w:rPr>
          <w:rStyle w:val="b"/>
        </w:rPr>
        <w:t>Change Global Client Access Settings</w:t>
      </w:r>
    </w:p>
    <w:p w:rsidR="00CA2B36" w:rsidRDefault="005435AD">
      <w:pPr>
        <w:pStyle w:val="p3"/>
      </w:pPr>
      <w:r>
        <w:rPr>
          <w:color w:val="000000"/>
        </w:rPr>
        <w:t>Results</w:t>
      </w:r>
    </w:p>
    <w:p w:rsidR="00CA2B36" w:rsidRDefault="005435AD">
      <w:pPr>
        <w:pStyle w:val="li2"/>
        <w:numPr>
          <w:ilvl w:val="0"/>
          <w:numId w:val="49"/>
        </w:numPr>
        <w:ind w:left="1800"/>
      </w:pPr>
      <w:r>
        <w:rPr>
          <w:color w:val="000000"/>
        </w:rPr>
        <w:t>Only the Default Security User may add/delete/operate an Alarm</w:t>
      </w:r>
    </w:p>
    <w:p w:rsidR="00CA2B36" w:rsidRDefault="005435AD">
      <w:pPr>
        <w:pStyle w:val="li2"/>
        <w:numPr>
          <w:ilvl w:val="0"/>
          <w:numId w:val="49"/>
        </w:numPr>
        <w:ind w:left="1800"/>
      </w:pPr>
      <w:r>
        <w:rPr>
          <w:color w:val="000000"/>
        </w:rPr>
        <w:t>Only the Default Security User may disable Client Access checking</w:t>
      </w:r>
    </w:p>
    <w:p w:rsidR="00CA2B36" w:rsidRDefault="005435AD">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rsidR="00CA2B36" w:rsidRDefault="005435AD">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rsidR="00CA2B36" w:rsidRDefault="005435AD">
      <w:pPr>
        <w:pStyle w:val="p2"/>
      </w:pPr>
      <w:r>
        <w:rPr>
          <w:color w:val="000000"/>
        </w:rPr>
        <w:t> </w:t>
      </w:r>
    </w:p>
    <w:p w:rsidR="00CA2B36" w:rsidRDefault="005435AD">
      <w:pPr>
        <w:pStyle w:val="p"/>
      </w:pPr>
      <w:r>
        <w:rPr>
          <w:color w:val="000000"/>
        </w:rPr>
        <w:t> </w:t>
      </w:r>
    </w:p>
    <w:p w:rsidR="00CA2B36" w:rsidRDefault="005435AD">
      <w:pPr>
        <w:pStyle w:val="p2"/>
      </w:pPr>
      <w:r>
        <w:rPr>
          <w:color w:val="000000"/>
        </w:rPr>
        <w:t xml:space="preserve">➞ Change the predefined user </w:t>
      </w:r>
      <w:r>
        <w:rPr>
          <w:rStyle w:val="i"/>
        </w:rPr>
        <w:t xml:space="preserve">NOT LOGGED ON </w:t>
      </w:r>
    </w:p>
    <w:p w:rsidR="00CA2B36" w:rsidRDefault="005435AD">
      <w:pPr>
        <w:pStyle w:val="li1"/>
        <w:numPr>
          <w:ilvl w:val="0"/>
          <w:numId w:val="50"/>
        </w:numPr>
        <w:ind w:left="1200"/>
      </w:pPr>
      <w:r>
        <w:rPr>
          <w:color w:val="000000"/>
        </w:rPr>
        <w:t>Log on to Client as User that started the MOMI server on NonStop System</w:t>
      </w:r>
    </w:p>
    <w:p w:rsidR="00CA2B36" w:rsidRDefault="005435AD">
      <w:pPr>
        <w:pStyle w:val="li1"/>
        <w:numPr>
          <w:ilvl w:val="0"/>
          <w:numId w:val="51"/>
        </w:numPr>
        <w:ind w:left="1200"/>
      </w:pPr>
      <w:r>
        <w:rPr>
          <w:color w:val="000000"/>
        </w:rPr>
        <w:t xml:space="preserve">Go to the screen </w:t>
      </w:r>
      <w:hyperlink w:anchor="_Ref1677055334" w:history="1">
        <w:r>
          <w:rPr>
            <w:color w:val="0000FF"/>
            <w:u w:val="single"/>
          </w:rPr>
          <w:t>Configure/Client Access/Define</w:t>
        </w:r>
      </w:hyperlink>
    </w:p>
    <w:p w:rsidR="00CA2B36" w:rsidRDefault="005435AD">
      <w:pPr>
        <w:pStyle w:val="li1"/>
        <w:numPr>
          <w:ilvl w:val="0"/>
          <w:numId w:val="51"/>
        </w:numPr>
        <w:ind w:left="1200"/>
      </w:pPr>
      <w:r>
        <w:rPr>
          <w:color w:val="000000"/>
        </w:rPr>
        <w:t>Select User ID (in the upper left hand corner of the screen)</w:t>
      </w:r>
    </w:p>
    <w:p w:rsidR="00CA2B36" w:rsidRDefault="005435AD">
      <w:pPr>
        <w:pStyle w:val="li1"/>
        <w:numPr>
          <w:ilvl w:val="0"/>
          <w:numId w:val="51"/>
        </w:numPr>
        <w:ind w:left="1200"/>
      </w:pPr>
      <w:r>
        <w:rPr>
          <w:color w:val="000000"/>
        </w:rPr>
        <w:t xml:space="preserve">In the drop-down box pick </w:t>
      </w:r>
      <w:r>
        <w:rPr>
          <w:rStyle w:val="i"/>
        </w:rPr>
        <w:t>NOT LOGGED ON</w:t>
      </w:r>
    </w:p>
    <w:p w:rsidR="00CA2B36" w:rsidRDefault="005435AD">
      <w:pPr>
        <w:pStyle w:val="li1"/>
        <w:numPr>
          <w:ilvl w:val="0"/>
          <w:numId w:val="51"/>
        </w:numPr>
        <w:ind w:left="1200"/>
      </w:pPr>
      <w:r>
        <w:rPr>
          <w:color w:val="000000"/>
        </w:rPr>
        <w:t>Configure as desired</w:t>
      </w:r>
    </w:p>
    <w:p w:rsidR="00CA2B36" w:rsidRDefault="005435AD">
      <w:pPr>
        <w:pStyle w:val="li1"/>
        <w:numPr>
          <w:ilvl w:val="0"/>
          <w:numId w:val="51"/>
        </w:numPr>
        <w:ind w:left="1200"/>
      </w:pPr>
      <w:r>
        <w:rPr>
          <w:color w:val="000000"/>
        </w:rPr>
        <w:t xml:space="preserve">Save settings by clicking button </w:t>
      </w:r>
      <w:r>
        <w:rPr>
          <w:rStyle w:val="b"/>
        </w:rPr>
        <w:t>Change User</w:t>
      </w:r>
    </w:p>
    <w:p w:rsidR="00CA2B36" w:rsidRDefault="005435AD">
      <w:pPr>
        <w:pStyle w:val="p3"/>
      </w:pPr>
      <w:r>
        <w:rPr>
          <w:color w:val="000000"/>
        </w:rPr>
        <w:t>Results</w:t>
      </w:r>
    </w:p>
    <w:p w:rsidR="00CA2B36" w:rsidRDefault="005435AD">
      <w:pPr>
        <w:pStyle w:val="li2"/>
        <w:numPr>
          <w:ilvl w:val="0"/>
          <w:numId w:val="52"/>
        </w:numPr>
        <w:ind w:left="1800"/>
      </w:pPr>
      <w:r>
        <w:rPr>
          <w:color w:val="000000"/>
        </w:rPr>
        <w:t>Users that have not logged on to the client have settings as configured</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2"/>
      </w:pPr>
      <w:r>
        <w:rPr>
          <w:color w:val="000000"/>
        </w:rPr>
        <w:t xml:space="preserve">➞ Change the predefined user </w:t>
      </w:r>
      <w:r>
        <w:rPr>
          <w:rStyle w:val="i"/>
        </w:rPr>
        <w:t>USER NOT DEFINED</w:t>
      </w:r>
    </w:p>
    <w:p w:rsidR="00CA2B36" w:rsidRDefault="005435AD">
      <w:pPr>
        <w:pStyle w:val="li1"/>
        <w:numPr>
          <w:ilvl w:val="0"/>
          <w:numId w:val="53"/>
        </w:numPr>
        <w:ind w:left="1200"/>
      </w:pPr>
      <w:r>
        <w:rPr>
          <w:color w:val="000000"/>
        </w:rPr>
        <w:t>Log on to Client as User that started the MOMI server on NonStop System</w:t>
      </w:r>
    </w:p>
    <w:p w:rsidR="00CA2B36" w:rsidRDefault="005435AD">
      <w:pPr>
        <w:pStyle w:val="li1"/>
        <w:numPr>
          <w:ilvl w:val="0"/>
          <w:numId w:val="54"/>
        </w:numPr>
        <w:ind w:left="1200"/>
      </w:pPr>
      <w:r>
        <w:rPr>
          <w:color w:val="000000"/>
        </w:rPr>
        <w:t xml:space="preserve">Go to the screen </w:t>
      </w:r>
      <w:hyperlink w:anchor="_Ref1677055334" w:history="1">
        <w:r>
          <w:rPr>
            <w:color w:val="0000FF"/>
            <w:u w:val="single"/>
          </w:rPr>
          <w:t>Configure/Client Access/Define</w:t>
        </w:r>
      </w:hyperlink>
    </w:p>
    <w:p w:rsidR="00CA2B36" w:rsidRDefault="005435AD">
      <w:pPr>
        <w:pStyle w:val="li1"/>
        <w:numPr>
          <w:ilvl w:val="0"/>
          <w:numId w:val="54"/>
        </w:numPr>
        <w:ind w:left="1200"/>
      </w:pPr>
      <w:r>
        <w:rPr>
          <w:color w:val="000000"/>
        </w:rPr>
        <w:t>Select User ID (in the upper left hand corner of the screen)</w:t>
      </w:r>
    </w:p>
    <w:p w:rsidR="00CA2B36" w:rsidRDefault="005435AD">
      <w:pPr>
        <w:pStyle w:val="li1"/>
        <w:numPr>
          <w:ilvl w:val="0"/>
          <w:numId w:val="54"/>
        </w:numPr>
        <w:ind w:left="1200"/>
      </w:pPr>
      <w:r>
        <w:rPr>
          <w:color w:val="000000"/>
        </w:rPr>
        <w:t xml:space="preserve">In the drop-down box pick </w:t>
      </w:r>
      <w:r>
        <w:rPr>
          <w:rStyle w:val="i"/>
        </w:rPr>
        <w:t>USER NOT DEFINED</w:t>
      </w:r>
    </w:p>
    <w:p w:rsidR="00CA2B36" w:rsidRDefault="005435AD">
      <w:pPr>
        <w:pStyle w:val="li1"/>
        <w:numPr>
          <w:ilvl w:val="0"/>
          <w:numId w:val="54"/>
        </w:numPr>
        <w:ind w:left="1200"/>
      </w:pPr>
      <w:r>
        <w:rPr>
          <w:color w:val="000000"/>
        </w:rPr>
        <w:t>Configure as desired</w:t>
      </w:r>
    </w:p>
    <w:p w:rsidR="00CA2B36" w:rsidRDefault="005435AD">
      <w:pPr>
        <w:pStyle w:val="li1"/>
        <w:numPr>
          <w:ilvl w:val="0"/>
          <w:numId w:val="54"/>
        </w:numPr>
        <w:ind w:left="1200"/>
      </w:pPr>
      <w:r>
        <w:rPr>
          <w:color w:val="000000"/>
        </w:rPr>
        <w:t xml:space="preserve">Save settings by clicking button </w:t>
      </w:r>
      <w:r>
        <w:rPr>
          <w:rStyle w:val="b"/>
        </w:rPr>
        <w:t>Change User</w:t>
      </w:r>
    </w:p>
    <w:p w:rsidR="00CA2B36" w:rsidRDefault="005435AD">
      <w:pPr>
        <w:pStyle w:val="p3"/>
      </w:pPr>
      <w:r>
        <w:rPr>
          <w:color w:val="000000"/>
        </w:rPr>
        <w:t>Results</w:t>
      </w:r>
    </w:p>
    <w:p w:rsidR="00CA2B36" w:rsidRDefault="005435AD">
      <w:pPr>
        <w:pStyle w:val="li2"/>
        <w:numPr>
          <w:ilvl w:val="0"/>
          <w:numId w:val="55"/>
        </w:numPr>
        <w:ind w:left="1800"/>
      </w:pPr>
      <w:r>
        <w:rPr>
          <w:color w:val="000000"/>
        </w:rPr>
        <w:t>Users that are logged on but not known to Client Access have settings as configured</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2"/>
      </w:pPr>
      <w:r>
        <w:rPr>
          <w:color w:val="000000"/>
        </w:rPr>
        <w:t>➞ Add an individual User ID  </w:t>
      </w:r>
    </w:p>
    <w:p w:rsidR="00CA2B36" w:rsidRDefault="005435AD">
      <w:pPr>
        <w:pStyle w:val="li1"/>
        <w:numPr>
          <w:ilvl w:val="0"/>
          <w:numId w:val="56"/>
        </w:numPr>
        <w:ind w:left="1200"/>
      </w:pPr>
      <w:r>
        <w:rPr>
          <w:color w:val="000000"/>
        </w:rPr>
        <w:t>Log on to Client as User that started the MOMI server on NonStop System</w:t>
      </w:r>
    </w:p>
    <w:p w:rsidR="00CA2B36" w:rsidRDefault="005435AD">
      <w:pPr>
        <w:pStyle w:val="li1"/>
        <w:numPr>
          <w:ilvl w:val="0"/>
          <w:numId w:val="57"/>
        </w:numPr>
        <w:ind w:left="1200"/>
      </w:pPr>
      <w:r>
        <w:rPr>
          <w:color w:val="000000"/>
        </w:rPr>
        <w:t xml:space="preserve">Go to the screen </w:t>
      </w:r>
      <w:hyperlink w:anchor="_Ref1677055334" w:history="1">
        <w:r>
          <w:rPr>
            <w:color w:val="0000FF"/>
            <w:u w:val="single"/>
          </w:rPr>
          <w:t>Configure/Client Access/Define</w:t>
        </w:r>
      </w:hyperlink>
    </w:p>
    <w:p w:rsidR="00CA2B36" w:rsidRDefault="005435AD">
      <w:pPr>
        <w:pStyle w:val="li1"/>
        <w:numPr>
          <w:ilvl w:val="0"/>
          <w:numId w:val="57"/>
        </w:numPr>
        <w:ind w:left="1200"/>
      </w:pPr>
      <w:r>
        <w:rPr>
          <w:color w:val="000000"/>
        </w:rPr>
        <w:t>Select User ID (in the upper left hand corner of the screen)</w:t>
      </w:r>
    </w:p>
    <w:p w:rsidR="00CA2B36" w:rsidRDefault="005435AD">
      <w:pPr>
        <w:pStyle w:val="li1"/>
        <w:numPr>
          <w:ilvl w:val="0"/>
          <w:numId w:val="57"/>
        </w:numPr>
        <w:ind w:left="1200"/>
      </w:pPr>
      <w:r>
        <w:rPr>
          <w:color w:val="000000"/>
        </w:rPr>
        <w:t xml:space="preserve">Enter User ID and Description </w:t>
      </w:r>
    </w:p>
    <w:p w:rsidR="00CA2B36" w:rsidRDefault="005435AD">
      <w:pPr>
        <w:pStyle w:val="li1"/>
        <w:numPr>
          <w:ilvl w:val="0"/>
          <w:numId w:val="57"/>
        </w:numPr>
        <w:ind w:left="1200"/>
      </w:pPr>
      <w:r>
        <w:rPr>
          <w:color w:val="000000"/>
        </w:rPr>
        <w:t xml:space="preserve">Do not enter or select a </w:t>
      </w:r>
      <w:r>
        <w:rPr>
          <w:rStyle w:val="b"/>
        </w:rPr>
        <w:t>Member of Group</w:t>
      </w:r>
    </w:p>
    <w:p w:rsidR="00CA2B36" w:rsidRDefault="005435AD">
      <w:pPr>
        <w:pStyle w:val="li1"/>
        <w:numPr>
          <w:ilvl w:val="0"/>
          <w:numId w:val="57"/>
        </w:numPr>
        <w:ind w:left="1200"/>
      </w:pPr>
      <w:r>
        <w:rPr>
          <w:color w:val="000000"/>
        </w:rPr>
        <w:t>Configure as desired</w:t>
      </w:r>
    </w:p>
    <w:p w:rsidR="00CA2B36" w:rsidRDefault="005435AD">
      <w:pPr>
        <w:pStyle w:val="li1"/>
        <w:numPr>
          <w:ilvl w:val="0"/>
          <w:numId w:val="57"/>
        </w:numPr>
        <w:ind w:left="1200"/>
      </w:pPr>
      <w:r>
        <w:rPr>
          <w:color w:val="000000"/>
        </w:rPr>
        <w:t xml:space="preserve">Save settings by clicking button </w:t>
      </w:r>
      <w:r>
        <w:rPr>
          <w:rStyle w:val="b"/>
        </w:rPr>
        <w:t>Save New User</w:t>
      </w:r>
    </w:p>
    <w:p w:rsidR="00CA2B36" w:rsidRDefault="005435AD">
      <w:pPr>
        <w:pStyle w:val="p3"/>
      </w:pPr>
      <w:r>
        <w:rPr>
          <w:color w:val="000000"/>
        </w:rPr>
        <w:t>Results</w:t>
      </w:r>
    </w:p>
    <w:p w:rsidR="00CA2B36" w:rsidRDefault="005435AD">
      <w:pPr>
        <w:pStyle w:val="li2"/>
        <w:numPr>
          <w:ilvl w:val="0"/>
          <w:numId w:val="58"/>
        </w:numPr>
        <w:ind w:left="1800"/>
      </w:pPr>
      <w:r>
        <w:rPr>
          <w:color w:val="000000"/>
        </w:rPr>
        <w:t>User ID when logged on has settings as configured</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2"/>
      </w:pPr>
      <w:r>
        <w:rPr>
          <w:color w:val="000000"/>
        </w:rPr>
        <w:t>➞ Add a Group ID  </w:t>
      </w:r>
    </w:p>
    <w:p w:rsidR="00CA2B36" w:rsidRDefault="005435AD">
      <w:pPr>
        <w:pStyle w:val="li1"/>
        <w:numPr>
          <w:ilvl w:val="0"/>
          <w:numId w:val="59"/>
        </w:numPr>
        <w:ind w:left="1200"/>
      </w:pPr>
      <w:r>
        <w:rPr>
          <w:color w:val="000000"/>
        </w:rPr>
        <w:t>Log on to Client as User that started the MOMI server on NonStop System</w:t>
      </w:r>
    </w:p>
    <w:p w:rsidR="00CA2B36" w:rsidRDefault="005435AD">
      <w:pPr>
        <w:pStyle w:val="li1"/>
        <w:numPr>
          <w:ilvl w:val="0"/>
          <w:numId w:val="60"/>
        </w:numPr>
        <w:ind w:left="1200"/>
      </w:pPr>
      <w:r>
        <w:rPr>
          <w:color w:val="000000"/>
        </w:rPr>
        <w:t xml:space="preserve">Go to the screen </w:t>
      </w:r>
      <w:hyperlink w:anchor="_Ref1677055334" w:history="1">
        <w:r>
          <w:rPr>
            <w:color w:val="0000FF"/>
            <w:u w:val="single"/>
          </w:rPr>
          <w:t>Configure/Client Access/Define</w:t>
        </w:r>
      </w:hyperlink>
    </w:p>
    <w:p w:rsidR="00CA2B36" w:rsidRDefault="005435AD">
      <w:pPr>
        <w:pStyle w:val="li1"/>
        <w:numPr>
          <w:ilvl w:val="0"/>
          <w:numId w:val="60"/>
        </w:numPr>
        <w:ind w:left="1200"/>
      </w:pPr>
      <w:r>
        <w:rPr>
          <w:color w:val="000000"/>
        </w:rPr>
        <w:t>Select Group ID (in the upper left hand corner of the screen)</w:t>
      </w:r>
    </w:p>
    <w:p w:rsidR="00CA2B36" w:rsidRDefault="005435AD">
      <w:pPr>
        <w:pStyle w:val="li1"/>
        <w:numPr>
          <w:ilvl w:val="0"/>
          <w:numId w:val="60"/>
        </w:numPr>
        <w:ind w:left="1200"/>
      </w:pPr>
      <w:r>
        <w:rPr>
          <w:color w:val="000000"/>
        </w:rPr>
        <w:t xml:space="preserve">Enter Group ID and Description </w:t>
      </w:r>
    </w:p>
    <w:p w:rsidR="00CA2B36" w:rsidRDefault="005435AD">
      <w:pPr>
        <w:pStyle w:val="li1"/>
        <w:numPr>
          <w:ilvl w:val="0"/>
          <w:numId w:val="60"/>
        </w:numPr>
        <w:ind w:left="1200"/>
      </w:pPr>
      <w:r>
        <w:rPr>
          <w:color w:val="000000"/>
        </w:rPr>
        <w:t>Configure as desired</w:t>
      </w:r>
    </w:p>
    <w:p w:rsidR="00CA2B36" w:rsidRDefault="005435AD">
      <w:pPr>
        <w:pStyle w:val="li1"/>
        <w:numPr>
          <w:ilvl w:val="0"/>
          <w:numId w:val="60"/>
        </w:numPr>
        <w:ind w:left="1200"/>
      </w:pPr>
      <w:r>
        <w:rPr>
          <w:color w:val="000000"/>
        </w:rPr>
        <w:t xml:space="preserve">Save settings by clicking button </w:t>
      </w:r>
      <w:r>
        <w:rPr>
          <w:rStyle w:val="b"/>
        </w:rPr>
        <w:t>Save New Group</w:t>
      </w:r>
    </w:p>
    <w:p w:rsidR="00CA2B36" w:rsidRDefault="005435AD">
      <w:pPr>
        <w:pStyle w:val="p3"/>
      </w:pPr>
      <w:r>
        <w:rPr>
          <w:color w:val="000000"/>
        </w:rPr>
        <w:t>Results</w:t>
      </w:r>
    </w:p>
    <w:p w:rsidR="00CA2B36" w:rsidRDefault="005435AD">
      <w:pPr>
        <w:pStyle w:val="li2"/>
        <w:numPr>
          <w:ilvl w:val="0"/>
          <w:numId w:val="61"/>
        </w:numPr>
        <w:ind w:left="1800"/>
      </w:pPr>
      <w:r>
        <w:rPr>
          <w:color w:val="000000"/>
        </w:rPr>
        <w:t xml:space="preserve">A new Group ID is now available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2"/>
      </w:pPr>
      <w:r>
        <w:rPr>
          <w:color w:val="000000"/>
        </w:rPr>
        <w:t>➞ Add an User ID to a group  </w:t>
      </w:r>
    </w:p>
    <w:p w:rsidR="00CA2B36" w:rsidRDefault="005435AD">
      <w:pPr>
        <w:pStyle w:val="li1"/>
        <w:numPr>
          <w:ilvl w:val="0"/>
          <w:numId w:val="62"/>
        </w:numPr>
        <w:ind w:left="1200"/>
      </w:pPr>
      <w:r>
        <w:rPr>
          <w:color w:val="000000"/>
        </w:rPr>
        <w:t>Log on to Client as User that started the MOMI server on NonStop System</w:t>
      </w:r>
    </w:p>
    <w:p w:rsidR="00CA2B36" w:rsidRDefault="005435AD">
      <w:pPr>
        <w:pStyle w:val="li1"/>
        <w:numPr>
          <w:ilvl w:val="0"/>
          <w:numId w:val="63"/>
        </w:numPr>
        <w:ind w:left="1200"/>
      </w:pPr>
      <w:r>
        <w:rPr>
          <w:color w:val="000000"/>
        </w:rPr>
        <w:t xml:space="preserve">Go to the screen </w:t>
      </w:r>
      <w:hyperlink w:anchor="_Ref1677055334" w:history="1">
        <w:r>
          <w:rPr>
            <w:color w:val="0000FF"/>
            <w:u w:val="single"/>
          </w:rPr>
          <w:t>Configure/Client Access/Define</w:t>
        </w:r>
      </w:hyperlink>
    </w:p>
    <w:p w:rsidR="00CA2B36" w:rsidRDefault="005435AD">
      <w:pPr>
        <w:pStyle w:val="li1"/>
        <w:numPr>
          <w:ilvl w:val="0"/>
          <w:numId w:val="63"/>
        </w:numPr>
        <w:ind w:left="1200"/>
      </w:pPr>
      <w:r>
        <w:rPr>
          <w:color w:val="000000"/>
        </w:rPr>
        <w:t>Select User ID (in the upper left hand corner of the screen)</w:t>
      </w:r>
    </w:p>
    <w:p w:rsidR="00CA2B36" w:rsidRDefault="005435AD">
      <w:pPr>
        <w:pStyle w:val="li1"/>
        <w:numPr>
          <w:ilvl w:val="0"/>
          <w:numId w:val="63"/>
        </w:numPr>
        <w:ind w:left="1200"/>
      </w:pPr>
      <w:r>
        <w:rPr>
          <w:color w:val="000000"/>
        </w:rPr>
        <w:t xml:space="preserve">Enter User ID and Description </w:t>
      </w:r>
    </w:p>
    <w:p w:rsidR="00CA2B36" w:rsidRDefault="005435AD">
      <w:pPr>
        <w:pStyle w:val="li1"/>
        <w:numPr>
          <w:ilvl w:val="0"/>
          <w:numId w:val="63"/>
        </w:numPr>
        <w:ind w:left="1200"/>
      </w:pPr>
      <w:r>
        <w:rPr>
          <w:color w:val="000000"/>
        </w:rPr>
        <w:t xml:space="preserve">Select in the drop-down box </w:t>
      </w:r>
      <w:r>
        <w:rPr>
          <w:rStyle w:val="b"/>
        </w:rPr>
        <w:t>Member of Group</w:t>
      </w:r>
    </w:p>
    <w:p w:rsidR="00CA2B36" w:rsidRDefault="005435AD">
      <w:pPr>
        <w:pStyle w:val="li1"/>
        <w:numPr>
          <w:ilvl w:val="0"/>
          <w:numId w:val="63"/>
        </w:numPr>
        <w:ind w:left="1200"/>
      </w:pPr>
      <w:r>
        <w:rPr>
          <w:color w:val="000000"/>
        </w:rPr>
        <w:t xml:space="preserve">Save settings by clicking button </w:t>
      </w:r>
      <w:r>
        <w:rPr>
          <w:rStyle w:val="b"/>
        </w:rPr>
        <w:t>Save New User</w:t>
      </w:r>
    </w:p>
    <w:p w:rsidR="00CA2B36" w:rsidRDefault="005435AD">
      <w:pPr>
        <w:pStyle w:val="p3"/>
      </w:pPr>
      <w:r>
        <w:rPr>
          <w:color w:val="000000"/>
        </w:rPr>
        <w:t>Results</w:t>
      </w:r>
    </w:p>
    <w:p w:rsidR="00CA2B36" w:rsidRDefault="005435AD">
      <w:pPr>
        <w:pStyle w:val="li2"/>
        <w:numPr>
          <w:ilvl w:val="0"/>
          <w:numId w:val="64"/>
        </w:numPr>
        <w:ind w:left="1800"/>
      </w:pPr>
      <w:r>
        <w:rPr>
          <w:color w:val="000000"/>
        </w:rPr>
        <w:t xml:space="preserve">The User ID is now a member of a group </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2"/>
      </w:pPr>
      <w:r>
        <w:rPr>
          <w:color w:val="000000"/>
        </w:rPr>
        <w:t xml:space="preserve">➞ Allow a user to add/delete/operate an Alarm </w:t>
      </w:r>
      <w:r>
        <w:rPr>
          <w:rStyle w:val="i"/>
        </w:rPr>
        <w:t>(assumes the user was already added)</w:t>
      </w:r>
    </w:p>
    <w:p w:rsidR="00CA2B36" w:rsidRDefault="005435AD">
      <w:pPr>
        <w:pStyle w:val="li1"/>
        <w:numPr>
          <w:ilvl w:val="0"/>
          <w:numId w:val="65"/>
        </w:numPr>
        <w:ind w:left="1200"/>
      </w:pPr>
      <w:r>
        <w:rPr>
          <w:color w:val="000000"/>
        </w:rPr>
        <w:t>Log on to Client as User that started the MOMI server on NonStop System</w:t>
      </w:r>
    </w:p>
    <w:p w:rsidR="00CA2B36" w:rsidRDefault="005435AD">
      <w:pPr>
        <w:pStyle w:val="li1"/>
        <w:numPr>
          <w:ilvl w:val="0"/>
          <w:numId w:val="66"/>
        </w:numPr>
        <w:ind w:left="1200"/>
      </w:pPr>
      <w:r>
        <w:rPr>
          <w:color w:val="000000"/>
        </w:rPr>
        <w:t xml:space="preserve">Go to the screen </w:t>
      </w:r>
      <w:hyperlink w:anchor="_Ref1677055334" w:history="1">
        <w:r>
          <w:rPr>
            <w:color w:val="0000FF"/>
            <w:u w:val="single"/>
          </w:rPr>
          <w:t>Configure/Client Access/Define</w:t>
        </w:r>
      </w:hyperlink>
    </w:p>
    <w:p w:rsidR="00CA2B36" w:rsidRDefault="005435AD">
      <w:pPr>
        <w:pStyle w:val="li1"/>
        <w:numPr>
          <w:ilvl w:val="0"/>
          <w:numId w:val="66"/>
        </w:numPr>
        <w:ind w:left="1200"/>
      </w:pPr>
      <w:r>
        <w:rPr>
          <w:color w:val="000000"/>
        </w:rPr>
        <w:t>Select User ID (in the upper left hand corner of the screen)</w:t>
      </w:r>
    </w:p>
    <w:p w:rsidR="00CA2B36" w:rsidRDefault="005435AD">
      <w:pPr>
        <w:pStyle w:val="li1"/>
        <w:numPr>
          <w:ilvl w:val="0"/>
          <w:numId w:val="66"/>
        </w:numPr>
        <w:ind w:left="1200"/>
      </w:pPr>
      <w:r>
        <w:rPr>
          <w:color w:val="000000"/>
        </w:rPr>
        <w:t>Enable settings under Alarms to Display Active Alarm &amp; Display Define &amp; Display List</w:t>
      </w:r>
    </w:p>
    <w:p w:rsidR="00CA2B36" w:rsidRDefault="005435AD">
      <w:pPr>
        <w:pStyle w:val="li1"/>
        <w:numPr>
          <w:ilvl w:val="0"/>
          <w:numId w:val="66"/>
        </w:numPr>
        <w:ind w:left="1200"/>
      </w:pPr>
      <w:r>
        <w:rPr>
          <w:color w:val="000000"/>
        </w:rPr>
        <w:t xml:space="preserve">Save settings by clicking button </w:t>
      </w:r>
      <w:r>
        <w:rPr>
          <w:rStyle w:val="b"/>
        </w:rPr>
        <w:t>Change User</w:t>
      </w:r>
    </w:p>
    <w:p w:rsidR="00CA2B36" w:rsidRDefault="005435AD">
      <w:pPr>
        <w:pStyle w:val="p3"/>
      </w:pPr>
      <w:r>
        <w:rPr>
          <w:color w:val="000000"/>
        </w:rPr>
        <w:t>Results</w:t>
      </w:r>
    </w:p>
    <w:p w:rsidR="00CA2B36" w:rsidRDefault="005435AD">
      <w:pPr>
        <w:pStyle w:val="li2"/>
        <w:numPr>
          <w:ilvl w:val="0"/>
          <w:numId w:val="67"/>
        </w:numPr>
        <w:ind w:left="1800"/>
      </w:pPr>
      <w:r>
        <w:rPr>
          <w:color w:val="000000"/>
        </w:rPr>
        <w:t xml:space="preserve">User ID can now Display / Create / Update alarms </w:t>
      </w:r>
    </w:p>
    <w:p w:rsidR="00CA2B36" w:rsidRDefault="005435AD">
      <w:pPr>
        <w:pStyle w:val="p"/>
      </w:pPr>
      <w:r>
        <w:rPr>
          <w:color w:val="000000"/>
        </w:rPr>
        <w:t> </w:t>
      </w:r>
    </w:p>
    <w:p w:rsidR="00CA2B36" w:rsidRDefault="005435AD">
      <w:pPr>
        <w:pStyle w:val="p2"/>
      </w:pPr>
      <w:r>
        <w:rPr>
          <w:color w:val="000000"/>
        </w:rPr>
        <w:t> </w:t>
      </w:r>
    </w:p>
    <w:p w:rsidR="00CA2B36" w:rsidRDefault="005435AD">
      <w:pPr>
        <w:pStyle w:val="p2"/>
      </w:pPr>
      <w:r>
        <w:rPr>
          <w:color w:val="000000"/>
        </w:rPr>
        <w:t xml:space="preserve">➞ Assign a Security User </w:t>
      </w:r>
      <w:r>
        <w:rPr>
          <w:rStyle w:val="i"/>
        </w:rPr>
        <w:t>(assumes the user was already added)</w:t>
      </w:r>
    </w:p>
    <w:p w:rsidR="00CA2B36" w:rsidRDefault="005435AD">
      <w:pPr>
        <w:pStyle w:val="li1"/>
        <w:numPr>
          <w:ilvl w:val="0"/>
          <w:numId w:val="68"/>
        </w:numPr>
        <w:ind w:left="1200"/>
      </w:pPr>
      <w:r>
        <w:rPr>
          <w:color w:val="000000"/>
        </w:rPr>
        <w:t>Log on to Client as either a) User that started the MOMI server on NonStop System, or b) an existing Security User</w:t>
      </w:r>
    </w:p>
    <w:p w:rsidR="00CA2B36" w:rsidRDefault="005435AD">
      <w:pPr>
        <w:pStyle w:val="li1"/>
        <w:numPr>
          <w:ilvl w:val="0"/>
          <w:numId w:val="69"/>
        </w:numPr>
        <w:ind w:left="1200"/>
      </w:pPr>
      <w:r>
        <w:rPr>
          <w:color w:val="000000"/>
        </w:rPr>
        <w:t xml:space="preserve">Go to the screen </w:t>
      </w:r>
      <w:hyperlink w:anchor="_Ref1677055334" w:history="1">
        <w:r>
          <w:rPr>
            <w:color w:val="0000FF"/>
            <w:u w:val="single"/>
          </w:rPr>
          <w:t>Configure/Client Access/Define</w:t>
        </w:r>
      </w:hyperlink>
    </w:p>
    <w:p w:rsidR="00CA2B36" w:rsidRDefault="005435AD">
      <w:pPr>
        <w:pStyle w:val="li1"/>
        <w:numPr>
          <w:ilvl w:val="0"/>
          <w:numId w:val="69"/>
        </w:numPr>
        <w:ind w:left="1200"/>
      </w:pPr>
      <w:r>
        <w:rPr>
          <w:color w:val="000000"/>
        </w:rPr>
        <w:t>Select User ID (in the upper left hand corner of the screen)</w:t>
      </w:r>
    </w:p>
    <w:p w:rsidR="00CA2B36" w:rsidRDefault="005435AD">
      <w:pPr>
        <w:pStyle w:val="li1"/>
        <w:numPr>
          <w:ilvl w:val="0"/>
          <w:numId w:val="69"/>
        </w:numPr>
        <w:ind w:left="1200"/>
      </w:pPr>
      <w:r>
        <w:rPr>
          <w:color w:val="000000"/>
        </w:rPr>
        <w:t>Enable Security User</w:t>
      </w:r>
    </w:p>
    <w:p w:rsidR="00CA2B36" w:rsidRDefault="005435AD">
      <w:pPr>
        <w:pStyle w:val="li1"/>
        <w:numPr>
          <w:ilvl w:val="0"/>
          <w:numId w:val="69"/>
        </w:numPr>
        <w:ind w:left="1200"/>
      </w:pPr>
      <w:r>
        <w:rPr>
          <w:color w:val="000000"/>
        </w:rPr>
        <w:t xml:space="preserve">Save settings by clicking button </w:t>
      </w:r>
      <w:r>
        <w:rPr>
          <w:rStyle w:val="b"/>
        </w:rPr>
        <w:t>Change User</w:t>
      </w:r>
    </w:p>
    <w:p w:rsidR="00CA2B36" w:rsidRDefault="005435AD">
      <w:pPr>
        <w:pStyle w:val="p3"/>
      </w:pPr>
      <w:r>
        <w:rPr>
          <w:color w:val="000000"/>
        </w:rPr>
        <w:t>Results</w:t>
      </w:r>
    </w:p>
    <w:p w:rsidR="00CA2B36" w:rsidRDefault="005435AD">
      <w:pPr>
        <w:pStyle w:val="li2"/>
        <w:numPr>
          <w:ilvl w:val="0"/>
          <w:numId w:val="70"/>
        </w:numPr>
        <w:ind w:left="1800"/>
      </w:pPr>
      <w:r>
        <w:rPr>
          <w:b/>
          <w:bCs/>
          <w:color w:val="000000"/>
        </w:rPr>
        <w:t xml:space="preserve">User ID can now perform Display / Create / Update alarms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2"/>
      </w:pPr>
      <w:r>
        <w:rPr>
          <w:color w:val="000000"/>
        </w:rPr>
        <w:t xml:space="preserve">➞ Limit AutoUpdate time </w:t>
      </w:r>
    </w:p>
    <w:p w:rsidR="00CA2B36" w:rsidRDefault="005435AD">
      <w:pPr>
        <w:pStyle w:val="li1"/>
        <w:numPr>
          <w:ilvl w:val="0"/>
          <w:numId w:val="71"/>
        </w:numPr>
        <w:ind w:left="1200"/>
      </w:pPr>
      <w:r>
        <w:rPr>
          <w:color w:val="000000"/>
        </w:rPr>
        <w:t>Log on to Client as User that started the MOMI server on NonStop System</w:t>
      </w:r>
    </w:p>
    <w:p w:rsidR="00CA2B36" w:rsidRDefault="005435AD">
      <w:pPr>
        <w:pStyle w:val="li1"/>
        <w:numPr>
          <w:ilvl w:val="0"/>
          <w:numId w:val="72"/>
        </w:numPr>
        <w:ind w:left="1200"/>
      </w:pPr>
      <w:r>
        <w:rPr>
          <w:color w:val="000000"/>
        </w:rPr>
        <w:t>Go to the screen  </w:t>
      </w:r>
      <w:hyperlink w:anchor="_Ref-1403651818" w:history="1">
        <w:r>
          <w:rPr>
            <w:color w:val="0000FF"/>
            <w:u w:val="single"/>
          </w:rPr>
          <w:t>Configure/Client Access/Global Settings</w:t>
        </w:r>
      </w:hyperlink>
    </w:p>
    <w:p w:rsidR="00CA2B36" w:rsidRDefault="005435AD">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rsidR="00CA2B36" w:rsidRDefault="005435AD">
      <w:pPr>
        <w:pStyle w:val="li1"/>
        <w:numPr>
          <w:ilvl w:val="0"/>
          <w:numId w:val="72"/>
        </w:numPr>
        <w:ind w:left="1200"/>
      </w:pPr>
      <w:r>
        <w:rPr>
          <w:color w:val="000000"/>
        </w:rPr>
        <w:t xml:space="preserve">Save settings by clicking button </w:t>
      </w:r>
      <w:r>
        <w:rPr>
          <w:rStyle w:val="b"/>
        </w:rPr>
        <w:t>Change Global Client Access Settings</w:t>
      </w:r>
    </w:p>
    <w:p w:rsidR="00CA2B36" w:rsidRDefault="005435AD">
      <w:pPr>
        <w:pStyle w:val="p3"/>
      </w:pPr>
      <w:r>
        <w:rPr>
          <w:color w:val="000000"/>
        </w:rPr>
        <w:t>Results</w:t>
      </w:r>
    </w:p>
    <w:p w:rsidR="00CA2B36" w:rsidRDefault="005435AD">
      <w:pPr>
        <w:pStyle w:val="li2"/>
        <w:numPr>
          <w:ilvl w:val="0"/>
          <w:numId w:val="73"/>
        </w:numPr>
        <w:ind w:left="1800"/>
      </w:pPr>
      <w:r>
        <w:rPr>
          <w:color w:val="000000"/>
        </w:rPr>
        <w:t>AutoUpdate is limited by default for all users.  </w:t>
      </w:r>
      <w:r>
        <w:rPr>
          <w:rStyle w:val="i"/>
        </w:rPr>
        <w:t>(This may be overridden on an individual or group basis)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2"/>
      </w:pPr>
      <w:r>
        <w:rPr>
          <w:color w:val="000000"/>
        </w:rPr>
        <w:t>➞ Restore the default state of Client Access and Disable (use only if you really mess up)  </w:t>
      </w:r>
    </w:p>
    <w:p w:rsidR="00CA2B36" w:rsidRDefault="005435AD">
      <w:pPr>
        <w:pStyle w:val="li1"/>
        <w:numPr>
          <w:ilvl w:val="0"/>
          <w:numId w:val="74"/>
        </w:numPr>
        <w:ind w:left="1200"/>
      </w:pPr>
      <w:r>
        <w:rPr>
          <w:color w:val="000000"/>
        </w:rPr>
        <w:t>Log on to Client as User that started the MOMI server on NonStop System</w:t>
      </w:r>
    </w:p>
    <w:p w:rsidR="00CA2B36" w:rsidRDefault="005435AD">
      <w:pPr>
        <w:pStyle w:val="li1"/>
        <w:numPr>
          <w:ilvl w:val="0"/>
          <w:numId w:val="75"/>
        </w:numPr>
        <w:ind w:left="1200"/>
      </w:pPr>
      <w:r>
        <w:rPr>
          <w:color w:val="000000"/>
        </w:rPr>
        <w:t xml:space="preserve">Go to the screen </w:t>
      </w:r>
      <w:hyperlink r:id="rId31" w:history="1">
        <w:r>
          <w:rPr>
            <w:color w:val="0000FF"/>
            <w:u w:val="single"/>
          </w:rPr>
          <w:t>Configure / Client / Actions</w:t>
        </w:r>
      </w:hyperlink>
    </w:p>
    <w:p w:rsidR="00CA2B36" w:rsidRDefault="005435AD">
      <w:pPr>
        <w:pStyle w:val="li1"/>
        <w:numPr>
          <w:ilvl w:val="0"/>
          <w:numId w:val="75"/>
        </w:numPr>
        <w:ind w:left="1200"/>
      </w:pPr>
      <w:r>
        <w:rPr>
          <w:color w:val="000000"/>
        </w:rPr>
        <w:t xml:space="preserve">Press </w:t>
      </w:r>
      <w:r>
        <w:rPr>
          <w:rStyle w:val="b"/>
        </w:rPr>
        <w:t>Perform Emergency Database Actions</w:t>
      </w:r>
    </w:p>
    <w:p w:rsidR="00CA2B36" w:rsidRDefault="005435AD">
      <w:pPr>
        <w:pStyle w:val="li1"/>
        <w:numPr>
          <w:ilvl w:val="0"/>
          <w:numId w:val="75"/>
        </w:numPr>
        <w:ind w:left="1200"/>
      </w:pPr>
      <w:r>
        <w:rPr>
          <w:color w:val="000000"/>
        </w:rPr>
        <w:t xml:space="preserve">Press </w:t>
      </w:r>
      <w:r>
        <w:rPr>
          <w:rStyle w:val="b"/>
        </w:rPr>
        <w:t>Delete ALL Client Access and User Access Records...</w:t>
      </w:r>
    </w:p>
    <w:p w:rsidR="00CA2B36" w:rsidRDefault="005435AD">
      <w:pPr>
        <w:pStyle w:val="li1"/>
        <w:numPr>
          <w:ilvl w:val="0"/>
          <w:numId w:val="75"/>
        </w:numPr>
        <w:ind w:left="1200"/>
      </w:pPr>
      <w:r>
        <w:rPr>
          <w:color w:val="000000"/>
        </w:rPr>
        <w:t>Press confirmation button</w:t>
      </w:r>
    </w:p>
    <w:p w:rsidR="00CA2B36" w:rsidRDefault="005435AD">
      <w:pPr>
        <w:pStyle w:val="p3"/>
      </w:pPr>
      <w:r>
        <w:rPr>
          <w:color w:val="000000"/>
        </w:rPr>
        <w:t>Results</w:t>
      </w:r>
    </w:p>
    <w:p w:rsidR="00CA2B36" w:rsidRDefault="005435AD">
      <w:pPr>
        <w:pStyle w:val="li2"/>
        <w:numPr>
          <w:ilvl w:val="0"/>
          <w:numId w:val="76"/>
        </w:numPr>
        <w:ind w:left="1800"/>
      </w:pPr>
      <w:r>
        <w:rPr>
          <w:color w:val="000000"/>
        </w:rPr>
        <w:t xml:space="preserve">Client Access disabled.  Default functionality restored.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2"/>
      </w:pPr>
      <w:r>
        <w:rPr>
          <w:color w:val="000000"/>
        </w:rPr>
        <w:t xml:space="preserve">➞ Disable Client Access Checking </w:t>
      </w:r>
    </w:p>
    <w:p w:rsidR="00CA2B36" w:rsidRDefault="005435AD">
      <w:pPr>
        <w:pStyle w:val="li1"/>
        <w:numPr>
          <w:ilvl w:val="0"/>
          <w:numId w:val="77"/>
        </w:numPr>
        <w:ind w:left="1200"/>
      </w:pPr>
      <w:r>
        <w:rPr>
          <w:color w:val="000000"/>
        </w:rPr>
        <w:t>Log on to Client as User that started the MOMI server on NonStop System</w:t>
      </w:r>
    </w:p>
    <w:p w:rsidR="00CA2B36" w:rsidRDefault="005435AD">
      <w:pPr>
        <w:pStyle w:val="li1"/>
        <w:numPr>
          <w:ilvl w:val="0"/>
          <w:numId w:val="78"/>
        </w:numPr>
        <w:ind w:left="1200"/>
      </w:pPr>
      <w:r>
        <w:rPr>
          <w:color w:val="000000"/>
        </w:rPr>
        <w:t>Go to the screen  </w:t>
      </w:r>
      <w:hyperlink w:anchor="_Ref-1403651818" w:history="1">
        <w:r>
          <w:rPr>
            <w:color w:val="0000FF"/>
            <w:u w:val="single"/>
          </w:rPr>
          <w:t>Configure/Client Access/Global Settings</w:t>
        </w:r>
      </w:hyperlink>
    </w:p>
    <w:p w:rsidR="00CA2B36" w:rsidRDefault="005435AD">
      <w:pPr>
        <w:pStyle w:val="li1"/>
        <w:numPr>
          <w:ilvl w:val="0"/>
          <w:numId w:val="78"/>
        </w:numPr>
        <w:ind w:left="1200"/>
      </w:pPr>
      <w:r>
        <w:rPr>
          <w:color w:val="000000"/>
        </w:rPr>
        <w:t xml:space="preserve">Uncheck </w:t>
      </w:r>
      <w:r>
        <w:rPr>
          <w:rStyle w:val="b"/>
        </w:rPr>
        <w:t>Enable Client Access Checking on this System</w:t>
      </w:r>
    </w:p>
    <w:p w:rsidR="00CA2B36" w:rsidRDefault="005435AD">
      <w:pPr>
        <w:pStyle w:val="li1"/>
        <w:numPr>
          <w:ilvl w:val="0"/>
          <w:numId w:val="78"/>
        </w:numPr>
        <w:ind w:left="1200"/>
      </w:pPr>
      <w:r>
        <w:rPr>
          <w:color w:val="000000"/>
        </w:rPr>
        <w:t xml:space="preserve">Click the button </w:t>
      </w:r>
      <w:r>
        <w:rPr>
          <w:rStyle w:val="b"/>
        </w:rPr>
        <w:t>Change Global Client Access Settings</w:t>
      </w:r>
    </w:p>
    <w:p w:rsidR="00CA2B36" w:rsidRDefault="005435AD">
      <w:pPr>
        <w:pStyle w:val="p3"/>
      </w:pPr>
      <w:r>
        <w:rPr>
          <w:color w:val="000000"/>
        </w:rPr>
        <w:t>Results</w:t>
      </w:r>
    </w:p>
    <w:p w:rsidR="00CA2B36" w:rsidRDefault="005435AD">
      <w:pPr>
        <w:pStyle w:val="li2"/>
        <w:numPr>
          <w:ilvl w:val="0"/>
          <w:numId w:val="79"/>
        </w:numPr>
        <w:ind w:left="1800"/>
      </w:pPr>
      <w:r>
        <w:rPr>
          <w:color w:val="000000"/>
        </w:rPr>
        <w:t>Client Access disabled.  Default functionality restored.</w:t>
      </w:r>
    </w:p>
    <w:p w:rsidR="00CA2B36" w:rsidRDefault="005435AD">
      <w:pPr>
        <w:pStyle w:val="li2"/>
        <w:numPr>
          <w:ilvl w:val="0"/>
          <w:numId w:val="79"/>
        </w:numPr>
        <w:ind w:left="1800"/>
      </w:pPr>
      <w:r>
        <w:rPr>
          <w:color w:val="000000"/>
        </w:rPr>
        <w:t>User profiles are still present.</w:t>
      </w:r>
    </w:p>
    <w:p w:rsidR="00CA2B36" w:rsidRDefault="005435AD">
      <w:pPr>
        <w:pStyle w:val="p2"/>
      </w:pPr>
      <w:r>
        <w:rPr>
          <w:color w:val="000000"/>
        </w:rPr>
        <w:t> </w:t>
      </w:r>
    </w:p>
    <w:p w:rsidR="00CA2B36" w:rsidRDefault="005435AD">
      <w:pPr>
        <w:pStyle w:val="h1"/>
      </w:pPr>
      <w:bookmarkStart w:id="49" w:name="_Toc225241351"/>
      <w:bookmarkStart w:id="50" w:name="_Ref484030457"/>
      <w:r>
        <w:rPr>
          <w:color w:val="000000"/>
        </w:rPr>
        <w:t>Server</w:t>
      </w:r>
      <w:bookmarkEnd w:id="49"/>
    </w:p>
    <w:p w:rsidR="00CA2B36" w:rsidRDefault="005435AD">
      <w:pPr>
        <w:pStyle w:val="h2"/>
      </w:pPr>
      <w:bookmarkStart w:id="51" w:name="_Toc225241352"/>
      <w:bookmarkEnd w:id="50"/>
      <w:r>
        <w:rPr>
          <w:color w:val="000000"/>
        </w:rPr>
        <w:t>Overview</w:t>
      </w:r>
      <w:bookmarkEnd w:id="51"/>
    </w:p>
    <w:p w:rsidR="00CA2B36" w:rsidRDefault="005435AD">
      <w:pPr>
        <w:pStyle w:val="p"/>
      </w:pPr>
      <w:r>
        <w:rPr>
          <w:color w:val="000000"/>
        </w:rPr>
        <w:t xml:space="preserve">Information presented by the MOMI PC Client is obtained from server processes running on the NonStop System. Certain MOMI processes run continually and some are started on demand. </w:t>
      </w:r>
    </w:p>
    <w:p w:rsidR="00CA2B36" w:rsidRDefault="005435AD">
      <w:pPr>
        <w:pStyle w:val="p"/>
      </w:pPr>
      <w:r>
        <w:rPr>
          <w:color w:val="000000"/>
        </w:rPr>
        <w:t> </w:t>
      </w:r>
    </w:p>
    <w:p w:rsidR="00CA2B36" w:rsidRDefault="005435AD">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CA2B36" w:rsidRDefault="005435AD">
      <w:pPr>
        <w:pStyle w:val="p"/>
      </w:pPr>
      <w:r>
        <w:rPr>
          <w:color w:val="000000"/>
        </w:rPr>
        <w:t> </w:t>
      </w:r>
    </w:p>
    <w:p w:rsidR="00CA2B36" w:rsidRDefault="005435AD">
      <w:pPr>
        <w:pStyle w:val="li"/>
        <w:numPr>
          <w:ilvl w:val="0"/>
          <w:numId w:val="80"/>
        </w:numPr>
        <w:ind w:left="600"/>
      </w:pPr>
      <w:r>
        <w:rPr>
          <w:color w:val="000000"/>
        </w:rPr>
        <w:t>configures a master measurement in the MEASURE subsystem</w:t>
      </w:r>
    </w:p>
    <w:p w:rsidR="00CA2B36" w:rsidRDefault="005435AD">
      <w:pPr>
        <w:pStyle w:val="p"/>
      </w:pPr>
      <w:r>
        <w:rPr>
          <w:color w:val="000000"/>
        </w:rPr>
        <w:t> </w:t>
      </w:r>
    </w:p>
    <w:p w:rsidR="00CA2B36" w:rsidRDefault="005435AD">
      <w:pPr>
        <w:pStyle w:val="li"/>
        <w:numPr>
          <w:ilvl w:val="0"/>
          <w:numId w:val="81"/>
        </w:numPr>
        <w:ind w:left="600"/>
      </w:pPr>
      <w:r>
        <w:rPr>
          <w:color w:val="000000"/>
        </w:rPr>
        <w:t xml:space="preserve">starts an Expand collector process </w:t>
      </w:r>
    </w:p>
    <w:p w:rsidR="00CA2B36" w:rsidRDefault="005435AD">
      <w:pPr>
        <w:pStyle w:val="p"/>
      </w:pPr>
      <w:r>
        <w:rPr>
          <w:color w:val="000000"/>
        </w:rPr>
        <w:t> </w:t>
      </w:r>
    </w:p>
    <w:p w:rsidR="00CA2B36" w:rsidRDefault="005435AD">
      <w:pPr>
        <w:pStyle w:val="li"/>
        <w:numPr>
          <w:ilvl w:val="0"/>
          <w:numId w:val="82"/>
        </w:numPr>
        <w:ind w:left="600"/>
      </w:pPr>
      <w:r>
        <w:rPr>
          <w:color w:val="000000"/>
        </w:rPr>
        <w:t>starts a collector in each processor of the system</w:t>
      </w:r>
    </w:p>
    <w:p w:rsidR="00CA2B36" w:rsidRDefault="005435AD">
      <w:pPr>
        <w:pStyle w:val="p"/>
      </w:pPr>
      <w:r>
        <w:rPr>
          <w:color w:val="000000"/>
        </w:rPr>
        <w:t> </w:t>
      </w:r>
    </w:p>
    <w:p w:rsidR="00CA2B36" w:rsidRDefault="005435AD">
      <w:pPr>
        <w:pStyle w:val="li"/>
        <w:numPr>
          <w:ilvl w:val="0"/>
          <w:numId w:val="83"/>
        </w:numPr>
        <w:ind w:left="600"/>
      </w:pPr>
      <w:r>
        <w:rPr>
          <w:color w:val="000000"/>
        </w:rPr>
        <w:t xml:space="preserve">starts a process that writes </w:t>
      </w:r>
      <w:hyperlink w:anchor="_Ref1636980044" w:history="1">
        <w:r>
          <w:rPr>
            <w:color w:val="0000FF"/>
            <w:u w:val="single"/>
          </w:rPr>
          <w:t>history</w:t>
        </w:r>
      </w:hyperlink>
      <w:r>
        <w:rPr>
          <w:color w:val="000000"/>
        </w:rPr>
        <w:t xml:space="preserve"> to the HST01DB file</w:t>
      </w:r>
    </w:p>
    <w:p w:rsidR="00CA2B36" w:rsidRDefault="005435AD">
      <w:pPr>
        <w:pStyle w:val="p"/>
      </w:pPr>
      <w:r>
        <w:rPr>
          <w:color w:val="000000"/>
        </w:rPr>
        <w:t> </w:t>
      </w:r>
    </w:p>
    <w:p w:rsidR="00CA2B36" w:rsidRDefault="005435AD">
      <w:pPr>
        <w:pStyle w:val="li"/>
        <w:numPr>
          <w:ilvl w:val="0"/>
          <w:numId w:val="84"/>
        </w:numPr>
        <w:ind w:left="600"/>
      </w:pPr>
      <w:r>
        <w:rPr>
          <w:color w:val="000000"/>
        </w:rPr>
        <w:t>starts a process that performs the history consolidation and deletion</w:t>
      </w:r>
    </w:p>
    <w:p w:rsidR="00CA2B36" w:rsidRDefault="005435AD">
      <w:pPr>
        <w:pStyle w:val="p"/>
      </w:pPr>
      <w:r>
        <w:rPr>
          <w:color w:val="000000"/>
        </w:rPr>
        <w:t> </w:t>
      </w:r>
    </w:p>
    <w:p w:rsidR="00CA2B36" w:rsidRDefault="005435AD">
      <w:pPr>
        <w:pStyle w:val="li"/>
        <w:numPr>
          <w:ilvl w:val="0"/>
          <w:numId w:val="85"/>
        </w:numPr>
        <w:ind w:left="600"/>
      </w:pPr>
      <w:r>
        <w:rPr>
          <w:color w:val="000000"/>
        </w:rPr>
        <w:t>starts an NSKCOM process for obtaining virtual memory statistics</w:t>
      </w:r>
    </w:p>
    <w:p w:rsidR="00CA2B36" w:rsidRDefault="005435AD">
      <w:pPr>
        <w:pStyle w:val="p"/>
      </w:pPr>
      <w:r>
        <w:rPr>
          <w:color w:val="000000"/>
        </w:rPr>
        <w:t> </w:t>
      </w:r>
    </w:p>
    <w:p w:rsidR="00CA2B36" w:rsidRDefault="005435AD">
      <w:pPr>
        <w:pStyle w:val="li"/>
        <w:numPr>
          <w:ilvl w:val="0"/>
          <w:numId w:val="86"/>
        </w:numPr>
        <w:ind w:left="600"/>
      </w:pPr>
      <w:r>
        <w:rPr>
          <w:color w:val="000000"/>
        </w:rPr>
        <w:t xml:space="preserve">posts a 'listen' on the </w:t>
      </w:r>
      <w:hyperlink w:anchor="_Ref1192109583" w:history="1">
        <w:r>
          <w:rPr>
            <w:color w:val="0000FF"/>
            <w:u w:val="single"/>
          </w:rPr>
          <w:t>assigned</w:t>
        </w:r>
      </w:hyperlink>
      <w:r>
        <w:rPr>
          <w:color w:val="000000"/>
        </w:rPr>
        <w:t xml:space="preserve"> TCP/IP process(es) and port(s) for incoming connections from the client</w:t>
      </w:r>
    </w:p>
    <w:p w:rsidR="00CA2B36" w:rsidRDefault="005435AD">
      <w:pPr>
        <w:pStyle w:val="p"/>
      </w:pPr>
      <w:r>
        <w:rPr>
          <w:color w:val="000000"/>
        </w:rPr>
        <w:t> </w:t>
      </w:r>
    </w:p>
    <w:p w:rsidR="00CA2B36" w:rsidRDefault="005435AD">
      <w:pPr>
        <w:pStyle w:val="p"/>
      </w:pPr>
      <w:r>
        <w:rPr>
          <w:color w:val="000000"/>
        </w:rPr>
        <w:t xml:space="preserve">The MOMI PC Client communicates with the server by issuing a TCP/IP connect to the configured </w:t>
      </w:r>
      <w:hyperlink w:anchor="_Ref-944927646" w:history="1">
        <w:r>
          <w:rPr>
            <w:color w:val="0000FF"/>
            <w:u w:val="single"/>
          </w:rPr>
          <w:t>address and port</w:t>
        </w:r>
      </w:hyperlink>
      <w:r>
        <w:rPr>
          <w:color w:val="000000"/>
        </w:rPr>
        <w:t xml:space="preserve"> of the $MOMI server. This main server either provides information directly or passes the request to another server it started. The response is returned to the main server which in turn is sent back to the PC Client.</w:t>
      </w:r>
    </w:p>
    <w:p w:rsidR="00CA2B36" w:rsidRDefault="005435AD">
      <w:pPr>
        <w:pStyle w:val="p"/>
      </w:pPr>
      <w:r>
        <w:rPr>
          <w:color w:val="000000"/>
        </w:rPr>
        <w:t> </w:t>
      </w:r>
    </w:p>
    <w:p w:rsidR="00CA2B36" w:rsidRDefault="005435AD">
      <w:pPr>
        <w:pStyle w:val="p"/>
      </w:pPr>
      <w:r>
        <w:rPr>
          <w:color w:val="000000"/>
        </w:rPr>
        <w:t xml:space="preserve">Sensitive commands that require security are executed in the context of the User ID provided. When a user </w:t>
      </w:r>
      <w:hyperlink w:anchor="_Ref-1964815080"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 When a user logs off the assigned server and additional server it started all stop.</w:t>
      </w:r>
    </w:p>
    <w:p w:rsidR="00CA2B36" w:rsidRDefault="005435AD">
      <w:pPr>
        <w:pStyle w:val="p"/>
      </w:pPr>
      <w:r>
        <w:rPr>
          <w:color w:val="000000"/>
        </w:rPr>
        <w:t> </w:t>
      </w:r>
    </w:p>
    <w:p w:rsidR="00CA2B36" w:rsidRDefault="005435AD">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2" w:name="_Ref1981465844"/>
    <w:p w:rsidR="00CA2B36" w:rsidRDefault="002574E4">
      <w:pPr>
        <w:pStyle w:val="h2"/>
      </w:pPr>
      <w:r>
        <w:fldChar w:fldCharType="begin"/>
      </w:r>
      <w:r w:rsidR="005435AD">
        <w:instrText xml:space="preserve"> XE "Process Priority" </w:instrText>
      </w:r>
      <w:r>
        <w:fldChar w:fldCharType="end"/>
      </w:r>
      <w:bookmarkStart w:id="53" w:name="_Toc225241353"/>
      <w:r w:rsidR="005435AD">
        <w:rPr>
          <w:color w:val="000000"/>
        </w:rPr>
        <w:t>Process Priority</w:t>
      </w:r>
      <w:bookmarkEnd w:id="53"/>
    </w:p>
    <w:bookmarkEnd w:id="52"/>
    <w:p w:rsidR="00CA2B36" w:rsidRDefault="00F02B3F">
      <w:pPr>
        <w:pStyle w:val="p"/>
        <w:jc w:val="center"/>
      </w:pPr>
      <w:r>
        <w:rPr>
          <w:noProof/>
        </w:rPr>
        <w:drawing>
          <wp:inline distT="0" distB="0" distL="0" distR="0">
            <wp:extent cx="3811270" cy="2705735"/>
            <wp:effectExtent l="0" t="0" r="0" b="0"/>
            <wp:docPr id="16"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In order for MOMI to collect information on a timely basis, it must run at a priority high enough so that the other programs on the system do not 'walk over' or interrupt operation. </w:t>
      </w:r>
    </w:p>
    <w:p w:rsidR="00CA2B36" w:rsidRDefault="005435AD">
      <w:pPr>
        <w:pStyle w:val="p"/>
      </w:pPr>
      <w:r>
        <w:rPr>
          <w:color w:val="000000"/>
        </w:rPr>
        <w:t> </w:t>
      </w:r>
    </w:p>
    <w:p w:rsidR="00CA2B36" w:rsidRDefault="005435AD">
      <w:pPr>
        <w:pStyle w:val="p"/>
      </w:pPr>
      <w:r>
        <w:rPr>
          <w:color w:val="000000"/>
        </w:rPr>
        <w:t>The diagram above shows the relative process priorities of $MOMI and its server programs.</w:t>
      </w:r>
    </w:p>
    <w:p w:rsidR="00CA2B36" w:rsidRDefault="005435AD">
      <w:pPr>
        <w:pStyle w:val="p"/>
      </w:pPr>
      <w:r>
        <w:rPr>
          <w:color w:val="000000"/>
        </w:rPr>
        <w:t> </w:t>
      </w:r>
    </w:p>
    <w:p w:rsidR="00CA2B36" w:rsidRDefault="005435AD">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CA2B36" w:rsidRDefault="005435AD">
      <w:pPr>
        <w:pStyle w:val="p"/>
      </w:pPr>
      <w:r>
        <w:rPr>
          <w:color w:val="000000"/>
        </w:rPr>
        <w:t> </w:t>
      </w:r>
    </w:p>
    <w:p w:rsidR="00CA2B36" w:rsidRDefault="005435AD">
      <w:pPr>
        <w:pStyle w:val="p"/>
      </w:pPr>
      <w:r>
        <w:rPr>
          <w:color w:val="000000"/>
        </w:rPr>
        <w:t>By default, $MOMI and the collectors in each CPU run at a rather high priority of 170. This priority is set in the OBYMOMI file.</w:t>
      </w:r>
    </w:p>
    <w:p w:rsidR="00CA2B36" w:rsidRDefault="005435AD">
      <w:pPr>
        <w:pStyle w:val="p"/>
      </w:pPr>
      <w:r>
        <w:rPr>
          <w:color w:val="000000"/>
        </w:rPr>
        <w:t> </w:t>
      </w:r>
    </w:p>
    <w:p w:rsidR="00CA2B36" w:rsidRDefault="005435AD">
      <w:pPr>
        <w:pStyle w:val="p"/>
      </w:pPr>
      <w:r>
        <w:rPr>
          <w:color w:val="000000"/>
        </w:rPr>
        <w:t xml:space="preserve">MOMI also starts other processes based on needs of the PC Client and generally run at default priorities in the 80 to 95 range and can be adjusted in the </w:t>
      </w:r>
      <w:hyperlink w:anchor="_Ref166736509" w:history="1">
        <w:r>
          <w:rPr>
            <w:color w:val="0000FF"/>
            <w:u w:val="single"/>
          </w:rPr>
          <w:t>CONFMOMI</w:t>
        </w:r>
      </w:hyperlink>
      <w:r>
        <w:rPr>
          <w:color w:val="000000"/>
        </w:rPr>
        <w:t xml:space="preserve"> file.</w:t>
      </w:r>
    </w:p>
    <w:p w:rsidR="00CA2B36" w:rsidRDefault="005435AD">
      <w:pPr>
        <w:pStyle w:val="p"/>
      </w:pPr>
      <w:r>
        <w:rPr>
          <w:color w:val="000000"/>
        </w:rPr>
        <w:t> </w:t>
      </w:r>
    </w:p>
    <w:p w:rsidR="00CA2B36" w:rsidRDefault="005435AD">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68271192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CA2B36" w:rsidRDefault="005435AD">
      <w:pPr>
        <w:pStyle w:val="p"/>
      </w:pPr>
      <w:r>
        <w:rPr>
          <w:color w:val="000000"/>
        </w:rPr>
        <w:t> </w:t>
      </w:r>
    </w:p>
    <w:p w:rsidR="00CA2B36" w:rsidRDefault="005435AD">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CA2B36" w:rsidRDefault="005435AD">
      <w:pPr>
        <w:pStyle w:val="p"/>
      </w:pPr>
      <w:r>
        <w:rPr>
          <w:color w:val="000000"/>
        </w:rPr>
        <w:t> </w:t>
      </w:r>
    </w:p>
    <w:p w:rsidR="00CA2B36" w:rsidRDefault="005435AD">
      <w:pPr>
        <w:pStyle w:val="p"/>
      </w:pPr>
      <w:r>
        <w:rPr>
          <w:color w:val="000000"/>
        </w:rPr>
        <w:t>So, what is the impact? With MOMI running at an idle, On an NS16000, $MOMI is at 0.20% and the collector is 0.04%. On an NB50000c, $MOMI is at 0.03% and the collector is 0.016%.</w:t>
      </w:r>
    </w:p>
    <w:p w:rsidR="00CA2B36" w:rsidRDefault="005435AD">
      <w:pPr>
        <w:pStyle w:val="p"/>
      </w:pPr>
      <w:r>
        <w:rPr>
          <w:color w:val="000000"/>
        </w:rPr>
        <w:t> </w:t>
      </w:r>
    </w:p>
    <w:p w:rsidR="00CA2B36" w:rsidRDefault="005435AD">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2"/>
      </w:pPr>
      <w:bookmarkStart w:id="54" w:name="_Toc225241354"/>
      <w:bookmarkStart w:id="55" w:name="_Ref-1564229556"/>
      <w:r>
        <w:rPr>
          <w:color w:val="000000"/>
        </w:rPr>
        <w:t>Adjust System time via SNTP</w:t>
      </w:r>
      <w:bookmarkEnd w:id="54"/>
    </w:p>
    <w:bookmarkEnd w:id="55"/>
    <w:p w:rsidR="00CA2B36" w:rsidRDefault="005435AD">
      <w:pPr>
        <w:pStyle w:val="p"/>
        <w:jc w:val="right"/>
      </w:pPr>
      <w:r>
        <w:rPr>
          <w:rStyle w:val="span4"/>
        </w:rPr>
        <w:t>(server version 4.17 or later)</w:t>
      </w:r>
    </w:p>
    <w:p w:rsidR="00CA2B36" w:rsidRDefault="005435AD">
      <w:pPr>
        <w:pStyle w:val="h3"/>
      </w:pPr>
      <w:bookmarkStart w:id="56" w:name="_Toc225241355"/>
      <w:r>
        <w:rPr>
          <w:color w:val="000000"/>
        </w:rPr>
        <w:t>Overview</w:t>
      </w:r>
      <w:bookmarkEnd w:id="56"/>
    </w:p>
    <w:p w:rsidR="00CA2B36" w:rsidRDefault="005435AD">
      <w:pPr>
        <w:pStyle w:val="p"/>
      </w:pPr>
      <w:r>
        <w:rPr>
          <w:color w:val="000000"/>
        </w:rPr>
        <w:t xml:space="preserve">MOMI has the capability to adjust the Nonstop System time via a Network time source. </w:t>
      </w:r>
    </w:p>
    <w:p w:rsidR="00CA2B36" w:rsidRDefault="005435AD">
      <w:pPr>
        <w:pStyle w:val="p"/>
      </w:pPr>
      <w:r>
        <w:rPr>
          <w:color w:val="000000"/>
        </w:rPr>
        <w:t> </w:t>
      </w:r>
    </w:p>
    <w:p w:rsidR="00CA2B36" w:rsidRDefault="005435AD">
      <w:pPr>
        <w:pStyle w:val="p"/>
      </w:pPr>
      <w:r>
        <w:rPr>
          <w:color w:val="000000"/>
        </w:rPr>
        <w:t>This feature is not enabled by default.</w:t>
      </w:r>
    </w:p>
    <w:p w:rsidR="00CA2B36" w:rsidRDefault="005435AD">
      <w:pPr>
        <w:pStyle w:val="p"/>
      </w:pPr>
      <w:r>
        <w:rPr>
          <w:color w:val="000000"/>
        </w:rPr>
        <w:t> </w:t>
      </w:r>
    </w:p>
    <w:p w:rsidR="00CA2B36" w:rsidRDefault="005435AD">
      <w:pPr>
        <w:pStyle w:val="p"/>
      </w:pPr>
      <w:r>
        <w:rPr>
          <w:color w:val="000000"/>
        </w:rPr>
        <w:t xml:space="preserve">A </w:t>
      </w:r>
      <w:r w:rsidR="002574E4">
        <w:fldChar w:fldCharType="begin"/>
      </w:r>
      <w:r>
        <w:instrText xml:space="preserve"> XE "Network Time Protocol" </w:instrText>
      </w:r>
      <w:r w:rsidR="002574E4">
        <w:fldChar w:fldCharType="end"/>
      </w:r>
      <w:r>
        <w:rPr>
          <w:color w:val="000000"/>
        </w:rPr>
        <w:t xml:space="preserve">Network Time Protocol </w:t>
      </w:r>
      <w:r w:rsidR="002574E4">
        <w:fldChar w:fldCharType="begin"/>
      </w:r>
      <w:r>
        <w:instrText xml:space="preserve"> XE "NTP" </w:instrText>
      </w:r>
      <w:r w:rsidR="002574E4">
        <w:fldChar w:fldCharType="end"/>
      </w:r>
      <w:r>
        <w:rPr>
          <w:color w:val="000000"/>
        </w:rPr>
        <w:t xml:space="preserve">(NTP) server is specified to MOMI and this server queried periodically using the Simple Network Time Protocol (SNTP). </w:t>
      </w:r>
      <w:r w:rsidR="002574E4">
        <w:fldChar w:fldCharType="begin"/>
      </w:r>
      <w:r>
        <w:instrText xml:space="preserve"> XE "SNTP" </w:instrText>
      </w:r>
      <w:r w:rsidR="002574E4">
        <w:fldChar w:fldCharType="end"/>
      </w:r>
      <w:r>
        <w:rPr>
          <w:color w:val="000000"/>
        </w:rPr>
        <w:t xml:space="preserve">SNTP is defined in </w:t>
      </w:r>
      <w:r w:rsidR="002574E4">
        <w:fldChar w:fldCharType="begin"/>
      </w:r>
      <w:r>
        <w:instrText xml:space="preserve"> XE "RFC 2030" </w:instrText>
      </w:r>
      <w:r w:rsidR="002574E4">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CA2B36" w:rsidRDefault="005435AD">
      <w:pPr>
        <w:pStyle w:val="p"/>
      </w:pPr>
      <w:r>
        <w:rPr>
          <w:color w:val="000000"/>
        </w:rPr>
        <w:t> </w:t>
      </w:r>
    </w:p>
    <w:p w:rsidR="00CA2B36" w:rsidRDefault="005435AD">
      <w:pPr>
        <w:pStyle w:val="h3"/>
      </w:pPr>
      <w:bookmarkStart w:id="57" w:name="_Toc225241356"/>
      <w:r>
        <w:rPr>
          <w:color w:val="000000"/>
        </w:rPr>
        <w:t>How it works</w:t>
      </w:r>
      <w:bookmarkEnd w:id="57"/>
    </w:p>
    <w:p w:rsidR="00CA2B36" w:rsidRDefault="005435AD">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2574E4">
        <w:fldChar w:fldCharType="begin"/>
      </w:r>
      <w:r>
        <w:instrText xml:space="preserve"> XE "SETSYSTEMCLOCK" </w:instrText>
      </w:r>
      <w:r w:rsidR="002574E4">
        <w:fldChar w:fldCharType="end"/>
      </w:r>
      <w:r>
        <w:rPr>
          <w:color w:val="000000"/>
        </w:rPr>
        <w:t>SETSYSTEMCLOCK is used to perform the adjustment and is given 1) the amount to adjust and 2)  a mode of 6 which directs a clock adjustment (not a clock set) regardless of the clock error.</w:t>
      </w:r>
    </w:p>
    <w:p w:rsidR="00CA2B36" w:rsidRDefault="005435AD">
      <w:pPr>
        <w:pStyle w:val="p"/>
      </w:pPr>
      <w:r>
        <w:rPr>
          <w:color w:val="000000"/>
        </w:rPr>
        <w:t> </w:t>
      </w:r>
    </w:p>
    <w:p w:rsidR="00CA2B36" w:rsidRDefault="005435AD">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CA2B36" w:rsidRDefault="005435AD">
      <w:pPr>
        <w:pStyle w:val="p"/>
      </w:pPr>
      <w:r>
        <w:rPr>
          <w:color w:val="000000"/>
        </w:rPr>
        <w:t> </w:t>
      </w:r>
    </w:p>
    <w:p w:rsidR="00CA2B36" w:rsidRDefault="005435AD">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CA2B36" w:rsidRDefault="005435AD">
      <w:pPr>
        <w:pStyle w:val="p"/>
      </w:pPr>
      <w:r>
        <w:rPr>
          <w:color w:val="000000"/>
        </w:rPr>
        <w:t> </w:t>
      </w:r>
    </w:p>
    <w:p w:rsidR="00CA2B36" w:rsidRDefault="005435AD">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CA2B36" w:rsidRDefault="005435AD">
      <w:pPr>
        <w:pStyle w:val="p"/>
      </w:pPr>
      <w:r>
        <w:rPr>
          <w:color w:val="000000"/>
        </w:rPr>
        <w:t> </w:t>
      </w:r>
    </w:p>
    <w:p w:rsidR="00CA2B36" w:rsidRDefault="005435AD">
      <w:pPr>
        <w:pStyle w:val="h3"/>
      </w:pPr>
      <w:bookmarkStart w:id="58" w:name="_Toc225241357"/>
      <w:r>
        <w:rPr>
          <w:color w:val="000000"/>
        </w:rPr>
        <w:t>Should I use it?</w:t>
      </w:r>
      <w:bookmarkEnd w:id="58"/>
    </w:p>
    <w:p w:rsidR="00CA2B36" w:rsidRDefault="005435AD">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CA2B36" w:rsidRDefault="005435AD">
      <w:pPr>
        <w:pStyle w:val="p3"/>
      </w:pPr>
      <w:r>
        <w:rPr>
          <w:color w:val="000000"/>
        </w:rPr>
        <w:t> </w:t>
      </w:r>
    </w:p>
    <w:p w:rsidR="00CA2B36" w:rsidRDefault="005435AD">
      <w:pPr>
        <w:pStyle w:val="li2"/>
        <w:numPr>
          <w:ilvl w:val="0"/>
          <w:numId w:val="87"/>
        </w:numPr>
        <w:ind w:left="1800"/>
      </w:pPr>
      <w:r>
        <w:rPr>
          <w:color w:val="000000"/>
        </w:rPr>
        <w:t>A very high level of accuracy is required, or</w:t>
      </w:r>
    </w:p>
    <w:p w:rsidR="00CA2B36" w:rsidRDefault="005435AD">
      <w:pPr>
        <w:pStyle w:val="li2"/>
        <w:numPr>
          <w:ilvl w:val="0"/>
          <w:numId w:val="87"/>
        </w:numPr>
        <w:ind w:left="1800"/>
      </w:pPr>
      <w:r>
        <w:rPr>
          <w:color w:val="000000"/>
        </w:rPr>
        <w:t>System time management is exceptionally critical</w:t>
      </w:r>
    </w:p>
    <w:p w:rsidR="00CA2B36" w:rsidRDefault="005435AD">
      <w:pPr>
        <w:pStyle w:val="p3"/>
      </w:pPr>
      <w:r>
        <w:rPr>
          <w:color w:val="000000"/>
        </w:rPr>
        <w:t> </w:t>
      </w:r>
    </w:p>
    <w:p w:rsidR="00CA2B36" w:rsidRDefault="005435AD">
      <w:pPr>
        <w:pStyle w:val="p4"/>
      </w:pPr>
      <w:r>
        <w:rPr>
          <w:color w:val="000000"/>
        </w:rPr>
        <w:t xml:space="preserve">then this feature of MOMI should not be enabled. </w:t>
      </w:r>
    </w:p>
    <w:p w:rsidR="00CA2B36" w:rsidRDefault="005435AD">
      <w:pPr>
        <w:pStyle w:val="p4"/>
      </w:pPr>
      <w:r>
        <w:rPr>
          <w:color w:val="000000"/>
        </w:rPr>
        <w:t> </w:t>
      </w:r>
    </w:p>
    <w:p w:rsidR="00CA2B36" w:rsidRDefault="005435AD">
      <w:pPr>
        <w:pStyle w:val="p"/>
      </w:pPr>
      <w:r>
        <w:rPr>
          <w:color w:val="000000"/>
        </w:rPr>
        <w:t>Systems that are just plain "slow" and are constantly behind, may be closer to the network source as a result of MOMI requesting time adjustments, but may still remain behind.</w:t>
      </w:r>
    </w:p>
    <w:p w:rsidR="00CA2B36" w:rsidRDefault="005435AD">
      <w:pPr>
        <w:pStyle w:val="p3"/>
      </w:pPr>
      <w:r>
        <w:rPr>
          <w:color w:val="000000"/>
        </w:rPr>
        <w:t> </w:t>
      </w:r>
    </w:p>
    <w:p w:rsidR="00CA2B36" w:rsidRDefault="005435AD">
      <w:pPr>
        <w:pStyle w:val="h3"/>
      </w:pPr>
      <w:bookmarkStart w:id="59" w:name="_Toc225241358"/>
      <w:r>
        <w:rPr>
          <w:color w:val="000000"/>
        </w:rPr>
        <w:t>What is the best time source?</w:t>
      </w:r>
      <w:bookmarkEnd w:id="59"/>
    </w:p>
    <w:p w:rsidR="00CA2B36" w:rsidRDefault="005435AD">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CA2B36" w:rsidRDefault="005435AD">
      <w:pPr>
        <w:pStyle w:val="p"/>
      </w:pPr>
      <w:r>
        <w:rPr>
          <w:color w:val="000000"/>
        </w:rPr>
        <w:t> </w:t>
      </w:r>
    </w:p>
    <w:p w:rsidR="00CA2B36" w:rsidRDefault="005435AD">
      <w:pPr>
        <w:pStyle w:val="p"/>
      </w:pPr>
      <w:r>
        <w:rPr>
          <w:color w:val="000000"/>
        </w:rPr>
        <w:t xml:space="preserve">The local NTP server / device may be a dedicated NTP server, a Windows Server or a UNIX Server. A Windows Server must be a domain controller or have the NTP server function enabled. </w:t>
      </w:r>
    </w:p>
    <w:p w:rsidR="00CA2B36" w:rsidRDefault="005435AD">
      <w:pPr>
        <w:pStyle w:val="p"/>
      </w:pPr>
      <w:r>
        <w:rPr>
          <w:color w:val="000000"/>
        </w:rPr>
        <w:t> </w:t>
      </w:r>
    </w:p>
    <w:p w:rsidR="00CA2B36" w:rsidRDefault="005435AD">
      <w:pPr>
        <w:pStyle w:val="p"/>
      </w:pPr>
      <w:r>
        <w:rPr>
          <w:color w:val="000000"/>
        </w:rPr>
        <w:t>A public time server (NTP) may be used by searching via an Internet search engine or from the following URL -</w:t>
      </w:r>
    </w:p>
    <w:p w:rsidR="00CA2B36" w:rsidRDefault="005435AD">
      <w:pPr>
        <w:pStyle w:val="p3"/>
      </w:pPr>
      <w:r>
        <w:rPr>
          <w:color w:val="000000"/>
        </w:rPr>
        <w:t>www.pool.ntp.org</w:t>
      </w:r>
    </w:p>
    <w:p w:rsidR="00CA2B36" w:rsidRDefault="005435AD">
      <w:pPr>
        <w:pStyle w:val="p"/>
      </w:pPr>
      <w:r>
        <w:rPr>
          <w:color w:val="000000"/>
        </w:rPr>
        <w:t> </w:t>
      </w:r>
    </w:p>
    <w:p w:rsidR="00CA2B36" w:rsidRDefault="005435AD">
      <w:pPr>
        <w:pStyle w:val="h3"/>
      </w:pPr>
      <w:bookmarkStart w:id="60" w:name="_Toc225241359"/>
      <w:r>
        <w:rPr>
          <w:color w:val="000000"/>
        </w:rPr>
        <w:t>Network firewall information</w:t>
      </w:r>
      <w:bookmarkEnd w:id="60"/>
    </w:p>
    <w:p w:rsidR="00CA2B36" w:rsidRDefault="005435AD">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3"/>
      </w:pPr>
      <w:bookmarkStart w:id="61" w:name="_Toc225241360"/>
      <w:r>
        <w:rPr>
          <w:color w:val="000000"/>
        </w:rPr>
        <w:t>Security requirement</w:t>
      </w:r>
      <w:bookmarkEnd w:id="61"/>
    </w:p>
    <w:p w:rsidR="00CA2B36" w:rsidRDefault="005435AD">
      <w:pPr>
        <w:pStyle w:val="p"/>
      </w:pPr>
      <w:r>
        <w:rPr>
          <w:color w:val="000000"/>
        </w:rPr>
        <w:t>In order to activate this feature, even for preview mode, MOMI must operate under a Super.Group or better level security.</w:t>
      </w:r>
    </w:p>
    <w:p w:rsidR="00CA2B36" w:rsidRDefault="005435AD">
      <w:pPr>
        <w:pStyle w:val="p"/>
      </w:pPr>
      <w:r>
        <w:rPr>
          <w:color w:val="000000"/>
        </w:rPr>
        <w:t> </w:t>
      </w:r>
    </w:p>
    <w:p w:rsidR="00CA2B36" w:rsidRDefault="005435AD">
      <w:pPr>
        <w:pStyle w:val="p"/>
      </w:pPr>
      <w:r>
        <w:rPr>
          <w:color w:val="000000"/>
        </w:rPr>
        <w:t xml:space="preserve">Please see this </w:t>
      </w:r>
      <w:hyperlink w:anchor="_Ref900055520" w:history="1">
        <w:r>
          <w:rPr>
            <w:color w:val="0000FF"/>
            <w:u w:val="single"/>
          </w:rPr>
          <w:t>section</w:t>
        </w:r>
      </w:hyperlink>
      <w:r>
        <w:rPr>
          <w:color w:val="000000"/>
        </w:rPr>
        <w:t xml:space="preserve"> for more information about BWSSG if required.</w:t>
      </w:r>
    </w:p>
    <w:p w:rsidR="00CA2B36" w:rsidRDefault="005435AD">
      <w:pPr>
        <w:pStyle w:val="p"/>
      </w:pPr>
      <w:r>
        <w:rPr>
          <w:color w:val="000000"/>
        </w:rPr>
        <w:t> </w:t>
      </w:r>
    </w:p>
    <w:p w:rsidR="00CA2B36" w:rsidRDefault="005435AD">
      <w:pPr>
        <w:pStyle w:val="h3"/>
      </w:pPr>
      <w:bookmarkStart w:id="62" w:name="_Toc225241361"/>
      <w:r>
        <w:rPr>
          <w:color w:val="000000"/>
        </w:rPr>
        <w:t>How to activate</w:t>
      </w:r>
      <w:bookmarkEnd w:id="62"/>
    </w:p>
    <w:p w:rsidR="00CA2B36" w:rsidRDefault="005435AD">
      <w:pPr>
        <w:pStyle w:val="p"/>
      </w:pPr>
      <w:r>
        <w:rPr>
          <w:color w:val="000000"/>
        </w:rPr>
        <w:t>The System time management feature of MOMI may be placed in a 'preview' mode prior to full activation.</w:t>
      </w:r>
    </w:p>
    <w:p w:rsidR="00CA2B36" w:rsidRDefault="005435AD">
      <w:pPr>
        <w:pStyle w:val="p"/>
      </w:pPr>
      <w:r>
        <w:rPr>
          <w:color w:val="000000"/>
        </w:rPr>
        <w:t> </w:t>
      </w:r>
    </w:p>
    <w:p w:rsidR="00CA2B36" w:rsidRDefault="005435AD">
      <w:pPr>
        <w:pStyle w:val="p"/>
      </w:pPr>
      <w:r>
        <w:rPr>
          <w:color w:val="000000"/>
        </w:rPr>
        <w:t xml:space="preserve">The preview mode allows confirmation of access to an NTP server and the time difference between Nonstop System and the NTP server are written to the </w:t>
      </w:r>
      <w:hyperlink w:anchor="_Ref-1063884367" w:history="1">
        <w:r>
          <w:rPr>
            <w:color w:val="0000FF"/>
            <w:u w:val="single"/>
          </w:rPr>
          <w:t>MOMI Log</w:t>
        </w:r>
      </w:hyperlink>
      <w:r>
        <w:rPr>
          <w:color w:val="000000"/>
        </w:rPr>
        <w:t>. The first three steps below place MOMI in the preview mode and the fourth step allows adjustment of the System clock:</w:t>
      </w:r>
    </w:p>
    <w:p w:rsidR="00CA2B36" w:rsidRDefault="005435AD">
      <w:pPr>
        <w:pStyle w:val="p"/>
      </w:pPr>
      <w:r>
        <w:rPr>
          <w:color w:val="000000"/>
        </w:rPr>
        <w:t> </w:t>
      </w:r>
    </w:p>
    <w:p w:rsidR="00CA2B36" w:rsidRDefault="005435AD">
      <w:pPr>
        <w:pStyle w:val="li1"/>
        <w:numPr>
          <w:ilvl w:val="0"/>
          <w:numId w:val="88"/>
        </w:numPr>
        <w:ind w:left="1200"/>
      </w:pPr>
      <w:r>
        <w:rPr>
          <w:color w:val="000000"/>
        </w:rPr>
        <w:t>determine the NTP server to use.  </w:t>
      </w:r>
    </w:p>
    <w:p w:rsidR="00CA2B36" w:rsidRDefault="005435AD">
      <w:pPr>
        <w:pStyle w:val="p2"/>
      </w:pPr>
      <w:r>
        <w:rPr>
          <w:color w:val="000000"/>
        </w:rPr>
        <w:t> </w:t>
      </w:r>
    </w:p>
    <w:p w:rsidR="00CA2B36" w:rsidRDefault="005435AD">
      <w:pPr>
        <w:pStyle w:val="li1"/>
        <w:numPr>
          <w:ilvl w:val="0"/>
          <w:numId w:val="89"/>
        </w:numPr>
        <w:ind w:left="1200"/>
      </w:pPr>
      <w:r>
        <w:rPr>
          <w:color w:val="000000"/>
        </w:rPr>
        <w:t xml:space="preserve">add the following keywords to the CONFMOMI file (restart MOMI to take effect): </w:t>
      </w:r>
    </w:p>
    <w:p w:rsidR="00CA2B36" w:rsidRDefault="005435AD">
      <w:pPr>
        <w:pStyle w:val="p6"/>
      </w:pPr>
      <w:r>
        <w:rPr>
          <w:rFonts w:ascii="Courier New" w:hAnsi="Courier New" w:cs="Courier New"/>
          <w:color w:val="000000"/>
        </w:rPr>
        <w:t> </w:t>
      </w:r>
    </w:p>
    <w:p w:rsidR="00CA2B36" w:rsidRDefault="005435AD">
      <w:pPr>
        <w:pStyle w:val="p4"/>
      </w:pPr>
      <w:r>
        <w:rPr>
          <w:rFonts w:ascii="Courier New" w:hAnsi="Courier New" w:cs="Courier New"/>
          <w:color w:val="000000"/>
        </w:rPr>
        <w:t>                  == specify TCP/IP stack name</w:t>
      </w:r>
    </w:p>
    <w:p w:rsidR="00CA2B36" w:rsidRDefault="005435AD">
      <w:pPr>
        <w:pStyle w:val="p4"/>
      </w:pPr>
      <w:r>
        <w:rPr>
          <w:rFonts w:ascii="Courier New" w:hAnsi="Courier New" w:cs="Courier New"/>
          <w:color w:val="000000"/>
        </w:rPr>
        <w:t xml:space="preserve">                  ==  (not always needed) </w:t>
      </w:r>
    </w:p>
    <w:p w:rsidR="00CA2B36" w:rsidRDefault="005435AD">
      <w:pPr>
        <w:pStyle w:val="p4"/>
      </w:pPr>
      <w:hyperlink w:anchor="_Ref-1452588079" w:history="1">
        <w:r>
          <w:rPr>
            <w:rFonts w:ascii="Courier New" w:hAnsi="Courier New" w:cs="Courier New"/>
            <w:color w:val="0000FF"/>
            <w:u w:val="single"/>
          </w:rPr>
          <w:t>SNTP-TCPIP-NAME</w:t>
        </w:r>
      </w:hyperlink>
      <w:r>
        <w:rPr>
          <w:rFonts w:ascii="Courier New" w:hAnsi="Courier New" w:cs="Courier New"/>
          <w:color w:val="000000"/>
        </w:rPr>
        <w:t xml:space="preserve">  &lt;tcpip-process-name&gt; </w:t>
      </w:r>
    </w:p>
    <w:p w:rsidR="00CA2B36" w:rsidRDefault="005435AD">
      <w:pPr>
        <w:pStyle w:val="p4"/>
      </w:pPr>
      <w:r>
        <w:rPr>
          <w:rFonts w:ascii="Courier New" w:hAnsi="Courier New" w:cs="Courier New"/>
          <w:color w:val="000000"/>
        </w:rPr>
        <w:t> </w:t>
      </w:r>
    </w:p>
    <w:p w:rsidR="00CA2B36" w:rsidRDefault="005435AD">
      <w:pPr>
        <w:pStyle w:val="p4"/>
      </w:pPr>
      <w:r>
        <w:rPr>
          <w:rFonts w:ascii="Courier New" w:hAnsi="Courier New" w:cs="Courier New"/>
          <w:color w:val="000000"/>
        </w:rPr>
        <w:t>                  == NTP server</w:t>
      </w:r>
    </w:p>
    <w:p w:rsidR="00CA2B36" w:rsidRDefault="005435AD">
      <w:pPr>
        <w:pStyle w:val="p4"/>
      </w:pPr>
      <w:hyperlink w:anchor="_Ref1667187123" w:history="1">
        <w:r>
          <w:rPr>
            <w:rFonts w:ascii="Courier New" w:hAnsi="Courier New" w:cs="Courier New"/>
            <w:color w:val="0000FF"/>
            <w:u w:val="single"/>
          </w:rPr>
          <w:t>SNTP-SERVER-ADDR</w:t>
        </w:r>
      </w:hyperlink>
      <w:r>
        <w:rPr>
          <w:rFonts w:ascii="Courier New" w:hAnsi="Courier New" w:cs="Courier New"/>
          <w:color w:val="000000"/>
        </w:rPr>
        <w:t xml:space="preserve"> &lt;DNS-name&gt;|&lt;IP-address&gt; </w:t>
      </w:r>
    </w:p>
    <w:p w:rsidR="00CA2B36" w:rsidRDefault="005435AD">
      <w:pPr>
        <w:pStyle w:val="p4"/>
      </w:pPr>
      <w:r>
        <w:rPr>
          <w:rFonts w:ascii="Courier New" w:hAnsi="Courier New" w:cs="Courier New"/>
          <w:color w:val="000000"/>
        </w:rPr>
        <w:t> </w:t>
      </w:r>
    </w:p>
    <w:p w:rsidR="00CA2B36" w:rsidRDefault="005435AD">
      <w:pPr>
        <w:pStyle w:val="li1"/>
        <w:numPr>
          <w:ilvl w:val="0"/>
          <w:numId w:val="90"/>
        </w:numPr>
        <w:ind w:left="1200"/>
      </w:pPr>
      <w:r>
        <w:rPr>
          <w:color w:val="000000"/>
        </w:rPr>
        <w:t xml:space="preserve">view the </w:t>
      </w:r>
      <w:hyperlink w:anchor="_Ref-1063884367" w:history="1">
        <w:r>
          <w:rPr>
            <w:color w:val="0000FF"/>
            <w:u w:val="single"/>
          </w:rPr>
          <w:t>MOMI Log</w:t>
        </w:r>
      </w:hyperlink>
      <w:r>
        <w:rPr>
          <w:color w:val="000000"/>
        </w:rPr>
        <w:t xml:space="preserve"> to see the difference between the System time and the Network Source (the messages are logged once an hour by default).   </w:t>
      </w:r>
    </w:p>
    <w:p w:rsidR="00CA2B36" w:rsidRDefault="005435AD">
      <w:pPr>
        <w:pStyle w:val="p2"/>
      </w:pPr>
      <w:r>
        <w:rPr>
          <w:color w:val="000000"/>
        </w:rPr>
        <w:t> </w:t>
      </w:r>
    </w:p>
    <w:p w:rsidR="00CA2B36" w:rsidRDefault="005435AD">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xml:space="preserve">                          == allow MOMI to adjust </w:t>
      </w:r>
    </w:p>
    <w:p w:rsidR="00CA2B36" w:rsidRDefault="005435AD">
      <w:pPr>
        <w:pStyle w:val="p2"/>
      </w:pPr>
      <w:r>
        <w:rPr>
          <w:rFonts w:ascii="Courier New" w:hAnsi="Courier New" w:cs="Courier New"/>
          <w:color w:val="000000"/>
        </w:rPr>
        <w:t>                          ==  the System time</w:t>
      </w:r>
    </w:p>
    <w:p w:rsidR="00CA2B36" w:rsidRDefault="005435AD">
      <w:pPr>
        <w:pStyle w:val="p4"/>
      </w:pPr>
      <w:hyperlink w:anchor="_Ref-306768887" w:history="1">
        <w:r>
          <w:rPr>
            <w:rFonts w:ascii="Courier New" w:hAnsi="Courier New" w:cs="Courier New"/>
            <w:color w:val="0000FF"/>
            <w:u w:val="single"/>
          </w:rPr>
          <w:t>SNTP-ALLOW-ADJUSTMENT</w:t>
        </w:r>
      </w:hyperlink>
      <w:r>
        <w:rPr>
          <w:rFonts w:ascii="Courier New" w:hAnsi="Courier New" w:cs="Courier New"/>
          <w:color w:val="000000"/>
        </w:rPr>
        <w:t xml:space="preserve"> </w:t>
      </w:r>
    </w:p>
    <w:p w:rsidR="00CA2B36" w:rsidRDefault="005435AD">
      <w:pPr>
        <w:pStyle w:val="p4"/>
      </w:pPr>
      <w:r>
        <w:rPr>
          <w:rFonts w:ascii="Courier New" w:hAnsi="Courier New" w:cs="Courier New"/>
          <w:color w:val="000000"/>
        </w:rPr>
        <w:t> </w:t>
      </w:r>
    </w:p>
    <w:p w:rsidR="00CA2B36" w:rsidRDefault="005435AD">
      <w:pPr>
        <w:pStyle w:val="h3"/>
      </w:pPr>
      <w:bookmarkStart w:id="63" w:name="_Toc225241362"/>
      <w:r>
        <w:rPr>
          <w:color w:val="000000"/>
        </w:rPr>
        <w:t>Common questions</w:t>
      </w:r>
      <w:bookmarkEnd w:id="63"/>
    </w:p>
    <w:p w:rsidR="00CA2B36" w:rsidRDefault="005435AD">
      <w:pPr>
        <w:pStyle w:val="p2"/>
      </w:pPr>
      <w:r>
        <w:rPr>
          <w:color w:val="000000"/>
        </w:rPr>
        <w:t>Can our operators still set the System time if MOMI is configured to make adjustments?</w:t>
      </w:r>
    </w:p>
    <w:p w:rsidR="00CA2B36" w:rsidRDefault="005435AD">
      <w:pPr>
        <w:pStyle w:val="p2"/>
      </w:pPr>
      <w:r>
        <w:rPr>
          <w:color w:val="000000"/>
        </w:rPr>
        <w:t> </w:t>
      </w:r>
    </w:p>
    <w:p w:rsidR="00CA2B36" w:rsidRDefault="005435AD">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CA2B36" w:rsidRDefault="005435AD">
      <w:pPr>
        <w:pStyle w:val="p3"/>
      </w:pPr>
      <w:r>
        <w:rPr>
          <w:color w:val="000000"/>
        </w:rPr>
        <w:t> </w:t>
      </w:r>
    </w:p>
    <w:p w:rsidR="00CA2B36" w:rsidRDefault="005435AD">
      <w:pPr>
        <w:pStyle w:val="p3"/>
      </w:pPr>
      <w:r>
        <w:rPr>
          <w:color w:val="000000"/>
        </w:rPr>
        <w:t> </w:t>
      </w:r>
    </w:p>
    <w:p w:rsidR="00CA2B36" w:rsidRDefault="005435AD">
      <w:pPr>
        <w:pStyle w:val="p2"/>
      </w:pPr>
      <w:r>
        <w:rPr>
          <w:color w:val="000000"/>
        </w:rPr>
        <w:t>Can this feature be activated even if the System time is off by more than several minutes?</w:t>
      </w:r>
    </w:p>
    <w:p w:rsidR="00CA2B36" w:rsidRDefault="005435AD">
      <w:pPr>
        <w:pStyle w:val="p2"/>
      </w:pPr>
      <w:r>
        <w:rPr>
          <w:color w:val="000000"/>
        </w:rPr>
        <w:t> </w:t>
      </w:r>
    </w:p>
    <w:p w:rsidR="00CA2B36" w:rsidRDefault="005435AD">
      <w:pPr>
        <w:pStyle w:val="p3"/>
      </w:pPr>
      <w:r>
        <w:rPr>
          <w:color w:val="000000"/>
        </w:rPr>
        <w:t>Yes. It may take weeks or months to finally arrive at the correct time, particularly if the System time is ahead of the Network Source.</w:t>
      </w:r>
    </w:p>
    <w:p w:rsidR="00CA2B36" w:rsidRDefault="005435AD">
      <w:pPr>
        <w:pStyle w:val="p3"/>
      </w:pPr>
      <w:r>
        <w:rPr>
          <w:color w:val="000000"/>
        </w:rPr>
        <w:t> </w:t>
      </w:r>
    </w:p>
    <w:p w:rsidR="00CA2B36" w:rsidRDefault="005435AD">
      <w:pPr>
        <w:pStyle w:val="p3"/>
      </w:pPr>
      <w:r>
        <w:rPr>
          <w:color w:val="000000"/>
        </w:rPr>
        <w:t> </w:t>
      </w:r>
    </w:p>
    <w:p w:rsidR="00CA2B36" w:rsidRDefault="005435AD">
      <w:pPr>
        <w:pStyle w:val="p2"/>
      </w:pPr>
      <w:r>
        <w:rPr>
          <w:color w:val="000000"/>
        </w:rPr>
        <w:t>How long do time adjustments take?</w:t>
      </w:r>
    </w:p>
    <w:p w:rsidR="00CA2B36" w:rsidRDefault="005435AD">
      <w:pPr>
        <w:pStyle w:val="p3"/>
      </w:pPr>
      <w:r>
        <w:rPr>
          <w:color w:val="000000"/>
        </w:rPr>
        <w:t> </w:t>
      </w:r>
    </w:p>
    <w:p w:rsidR="00CA2B36" w:rsidRDefault="005435AD">
      <w:pPr>
        <w:pStyle w:val="p3"/>
      </w:pPr>
      <w:r>
        <w:rPr>
          <w:color w:val="000000"/>
        </w:rPr>
        <w:t>Adjusting the clock forward two minutes takes about 33 hours. Adjusting the clock back two minutes takes about 14 days.</w:t>
      </w:r>
    </w:p>
    <w:p w:rsidR="00CA2B36" w:rsidRDefault="005435AD">
      <w:pPr>
        <w:pStyle w:val="p4"/>
      </w:pPr>
      <w:r>
        <w:rPr>
          <w:color w:val="000000"/>
        </w:rPr>
        <w:t> (information from the HPE Knowledgebase)</w:t>
      </w:r>
    </w:p>
    <w:p w:rsidR="00CA2B36" w:rsidRDefault="005435AD">
      <w:pPr>
        <w:pStyle w:val="p4"/>
      </w:pPr>
      <w:r>
        <w:rPr>
          <w:color w:val="000000"/>
        </w:rPr>
        <w:t> </w:t>
      </w:r>
    </w:p>
    <w:p w:rsidR="00CA2B36" w:rsidRDefault="005435AD">
      <w:pPr>
        <w:pStyle w:val="p3"/>
      </w:pPr>
      <w:r>
        <w:rPr>
          <w:color w:val="000000"/>
        </w:rPr>
        <w:t> </w:t>
      </w:r>
    </w:p>
    <w:p w:rsidR="00CA2B36" w:rsidRDefault="005435AD">
      <w:pPr>
        <w:pStyle w:val="p2"/>
      </w:pPr>
      <w:r>
        <w:rPr>
          <w:color w:val="000000"/>
        </w:rPr>
        <w:t>Can an operator perform a SETTIME while MOMI is adjusting the System time?</w:t>
      </w:r>
    </w:p>
    <w:p w:rsidR="00CA2B36" w:rsidRDefault="005435AD">
      <w:pPr>
        <w:pStyle w:val="p2"/>
      </w:pPr>
      <w:r>
        <w:rPr>
          <w:color w:val="000000"/>
        </w:rPr>
        <w:t> </w:t>
      </w:r>
    </w:p>
    <w:p w:rsidR="00CA2B36" w:rsidRDefault="005435AD">
      <w:pPr>
        <w:pStyle w:val="p3"/>
      </w:pPr>
      <w:r>
        <w:rPr>
          <w:color w:val="000000"/>
        </w:rPr>
        <w:t>Yes. Take note of the first question above. MOMI's time computation may be affected if the System time is externally set but the condition would self correct after a few automatic time updates.</w:t>
      </w:r>
    </w:p>
    <w:p w:rsidR="00CA2B36" w:rsidRDefault="005435AD">
      <w:pPr>
        <w:pStyle w:val="p3"/>
      </w:pPr>
      <w:r>
        <w:rPr>
          <w:color w:val="000000"/>
        </w:rPr>
        <w:t> </w:t>
      </w:r>
    </w:p>
    <w:p w:rsidR="00CA2B36" w:rsidRDefault="005435AD">
      <w:pPr>
        <w:pStyle w:val="p3"/>
      </w:pPr>
      <w:r>
        <w:rPr>
          <w:color w:val="000000"/>
        </w:rPr>
        <w:t> </w:t>
      </w:r>
    </w:p>
    <w:p w:rsidR="00CA2B36" w:rsidRDefault="005435AD">
      <w:pPr>
        <w:pStyle w:val="p2"/>
      </w:pPr>
      <w:r>
        <w:rPr>
          <w:color w:val="000000"/>
        </w:rPr>
        <w:t>Can I have another process (or method) also perform adjustments to the System time in addition to MOMI?</w:t>
      </w:r>
    </w:p>
    <w:p w:rsidR="00CA2B36" w:rsidRDefault="005435AD">
      <w:pPr>
        <w:pStyle w:val="p2"/>
      </w:pPr>
      <w:r>
        <w:rPr>
          <w:color w:val="000000"/>
        </w:rPr>
        <w:t> </w:t>
      </w:r>
    </w:p>
    <w:p w:rsidR="00CA2B36" w:rsidRDefault="005435AD">
      <w:pPr>
        <w:pStyle w:val="p3"/>
      </w:pPr>
      <w:r>
        <w:rPr>
          <w:color w:val="000000"/>
        </w:rPr>
        <w:t xml:space="preserve">Not recommended. Only one process (or method) should be selected to maintain the System time. </w:t>
      </w:r>
    </w:p>
    <w:p w:rsidR="00CA2B36" w:rsidRDefault="005435AD">
      <w:pPr>
        <w:pStyle w:val="p3"/>
      </w:pPr>
      <w:r>
        <w:rPr>
          <w:color w:val="000000"/>
        </w:rPr>
        <w:t> </w:t>
      </w:r>
    </w:p>
    <w:p w:rsidR="00CA2B36" w:rsidRDefault="005435AD">
      <w:pPr>
        <w:pStyle w:val="p3"/>
      </w:pPr>
      <w:r>
        <w:rPr>
          <w:color w:val="000000"/>
        </w:rPr>
        <w:t> </w:t>
      </w:r>
    </w:p>
    <w:p w:rsidR="00CA2B36" w:rsidRDefault="005435AD">
      <w:pPr>
        <w:pStyle w:val="p2"/>
      </w:pPr>
      <w:r>
        <w:rPr>
          <w:color w:val="000000"/>
        </w:rPr>
        <w:t>Once the System time is correct and MOMI is performing adjustments, will manual adjustments be required?</w:t>
      </w:r>
    </w:p>
    <w:p w:rsidR="00CA2B36" w:rsidRDefault="005435AD">
      <w:pPr>
        <w:pStyle w:val="p2"/>
      </w:pPr>
      <w:r>
        <w:rPr>
          <w:color w:val="000000"/>
        </w:rPr>
        <w:t> </w:t>
      </w:r>
    </w:p>
    <w:p w:rsidR="00CA2B36" w:rsidRDefault="005435AD">
      <w:pPr>
        <w:pStyle w:val="p3"/>
      </w:pPr>
      <w:r>
        <w:rPr>
          <w:color w:val="000000"/>
        </w:rPr>
        <w:t xml:space="preserve">Usually not. The System time should be checked periodically by an operator to insure proper operation. Messages are written to the </w:t>
      </w:r>
      <w:hyperlink w:anchor="_Ref-1063884367" w:history="1">
        <w:r>
          <w:rPr>
            <w:color w:val="0000FF"/>
            <w:u w:val="single"/>
          </w:rPr>
          <w:t>MOMI Log</w:t>
        </w:r>
      </w:hyperlink>
      <w:r>
        <w:rPr>
          <w:color w:val="000000"/>
        </w:rPr>
        <w:t xml:space="preserve"> and/or </w:t>
      </w:r>
      <w:hyperlink w:anchor="_Ref-1791933539" w:history="1">
        <w:r>
          <w:rPr>
            <w:color w:val="0000FF"/>
            <w:u w:val="single"/>
          </w:rPr>
          <w:t>EMS Msgs</w:t>
        </w:r>
      </w:hyperlink>
      <w:r>
        <w:rPr>
          <w:color w:val="000000"/>
        </w:rPr>
        <w:t xml:space="preserve"> log for normal and error conditions detected by MOMI (messages are described below).</w:t>
      </w:r>
    </w:p>
    <w:p w:rsidR="00CA2B36" w:rsidRDefault="005435AD">
      <w:pPr>
        <w:pStyle w:val="p3"/>
      </w:pPr>
      <w:r>
        <w:rPr>
          <w:color w:val="000000"/>
        </w:rPr>
        <w:t> </w:t>
      </w:r>
    </w:p>
    <w:p w:rsidR="00CA2B36" w:rsidRDefault="005435AD">
      <w:pPr>
        <w:pStyle w:val="p3"/>
      </w:pPr>
      <w:r>
        <w:rPr>
          <w:color w:val="000000"/>
        </w:rPr>
        <w:t>After a maintenance window, particularly if the outage was extended or if any hardware was replaced, the System time should be checked after processors are loaded but before System is 'started'.</w:t>
      </w:r>
    </w:p>
    <w:p w:rsidR="00CA2B36" w:rsidRDefault="005435AD">
      <w:pPr>
        <w:pStyle w:val="p3"/>
      </w:pPr>
      <w:r>
        <w:rPr>
          <w:color w:val="000000"/>
        </w:rPr>
        <w:t> </w:t>
      </w:r>
    </w:p>
    <w:p w:rsidR="00CA2B36" w:rsidRDefault="005435AD">
      <w:pPr>
        <w:pStyle w:val="p3"/>
      </w:pPr>
      <w:r>
        <w:rPr>
          <w:color w:val="000000"/>
        </w:rPr>
        <w:t> </w:t>
      </w:r>
    </w:p>
    <w:p w:rsidR="00CA2B36" w:rsidRDefault="005435AD">
      <w:pPr>
        <w:pStyle w:val="p2"/>
      </w:pPr>
      <w:r>
        <w:rPr>
          <w:color w:val="000000"/>
        </w:rPr>
        <w:t>Will messages appear in my EMS log every hour (assuming MOMI is checking once an hour)?</w:t>
      </w:r>
    </w:p>
    <w:p w:rsidR="00CA2B36" w:rsidRDefault="005435AD">
      <w:pPr>
        <w:pStyle w:val="p3"/>
      </w:pPr>
      <w:r>
        <w:rPr>
          <w:color w:val="000000"/>
        </w:rPr>
        <w:t> </w:t>
      </w:r>
    </w:p>
    <w:p w:rsidR="00CA2B36" w:rsidRDefault="005435AD">
      <w:pPr>
        <w:pStyle w:val="p3"/>
      </w:pPr>
      <w:r>
        <w:rPr>
          <w:color w:val="000000"/>
        </w:rPr>
        <w:t>Only if a time adjustment is required.</w:t>
      </w:r>
    </w:p>
    <w:p w:rsidR="00CA2B36" w:rsidRDefault="005435AD">
      <w:pPr>
        <w:pStyle w:val="p3"/>
      </w:pPr>
      <w:r>
        <w:rPr>
          <w:color w:val="000000"/>
        </w:rPr>
        <w:t> </w:t>
      </w:r>
    </w:p>
    <w:p w:rsidR="00CA2B36" w:rsidRDefault="005435AD">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CA2B36" w:rsidRDefault="005435AD">
      <w:pPr>
        <w:pStyle w:val="p2"/>
      </w:pPr>
      <w:r>
        <w:rPr>
          <w:color w:val="000000"/>
        </w:rPr>
        <w:t> </w:t>
      </w:r>
    </w:p>
    <w:p w:rsidR="00CA2B36" w:rsidRDefault="005435AD">
      <w:pPr>
        <w:pStyle w:val="p2"/>
      </w:pPr>
      <w:r>
        <w:rPr>
          <w:color w:val="000000"/>
        </w:rPr>
        <w:t xml:space="preserve">The System time does not seem to be as accurate as it should be and EMS event 104 (Error reading Service Processor clock, error code :nnn) is logged. </w:t>
      </w:r>
    </w:p>
    <w:p w:rsidR="00CA2B36" w:rsidRDefault="005435AD">
      <w:pPr>
        <w:pStyle w:val="p3"/>
      </w:pPr>
      <w:r>
        <w:rPr>
          <w:color w:val="000000"/>
        </w:rPr>
        <w:t>This may indicate a problem with the service processor (SP). Consider resetting the service processors in CPU 0 and 1.</w:t>
      </w:r>
    </w:p>
    <w:p w:rsidR="00CA2B36" w:rsidRDefault="005435AD">
      <w:pPr>
        <w:pStyle w:val="p3"/>
      </w:pPr>
      <w:r>
        <w:rPr>
          <w:color w:val="000000"/>
        </w:rPr>
        <w:t> </w:t>
      </w:r>
    </w:p>
    <w:p w:rsidR="00CA2B36" w:rsidRDefault="005435AD">
      <w:pPr>
        <w:pStyle w:val="h3"/>
      </w:pPr>
      <w:bookmarkStart w:id="64" w:name="_Toc225241363"/>
      <w:r>
        <w:rPr>
          <w:color w:val="000000"/>
        </w:rPr>
        <w:t>MOMI logs the following messages</w:t>
      </w:r>
      <w:bookmarkEnd w:id="64"/>
    </w:p>
    <w:p w:rsidR="00CA2B36" w:rsidRDefault="005435AD">
      <w:pPr>
        <w:pStyle w:val="p2"/>
      </w:pPr>
      <w:r>
        <w:rPr>
          <w:color w:val="000000"/>
        </w:rPr>
        <w:t>Normal messages</w:t>
      </w:r>
    </w:p>
    <w:p w:rsidR="00CA2B36" w:rsidRDefault="005435AD">
      <w:pPr>
        <w:pStyle w:val="p2"/>
      </w:pPr>
      <w:r>
        <w:rPr>
          <w:i/>
          <w:iCs/>
          <w:color w:val="000000"/>
        </w:rPr>
        <w:t> </w:t>
      </w:r>
    </w:p>
    <w:p w:rsidR="00CA2B36" w:rsidRDefault="005435AD">
      <w:pPr>
        <w:pStyle w:val="p3"/>
      </w:pPr>
      <w:r>
        <w:rPr>
          <w:i/>
          <w:iCs/>
          <w:color w:val="000000"/>
        </w:rPr>
        <w:t>SNTP:System time n.nnnnnn seconds ahead of Network Source (&lt;ip-address&gt;)</w:t>
      </w:r>
    </w:p>
    <w:p w:rsidR="00CA2B36" w:rsidRDefault="005435AD">
      <w:pPr>
        <w:pStyle w:val="p3"/>
      </w:pPr>
      <w:r>
        <w:rPr>
          <w:i/>
          <w:iCs/>
          <w:color w:val="000000"/>
        </w:rPr>
        <w:t>SNTP:System time n.nnnnnn seconds behind Network Source (&lt;ip-address&gt;)</w:t>
      </w:r>
    </w:p>
    <w:p w:rsidR="00CA2B36" w:rsidRDefault="005435AD">
      <w:pPr>
        <w:pStyle w:val="p3"/>
      </w:pPr>
      <w:r>
        <w:rPr>
          <w:i/>
          <w:iCs/>
          <w:color w:val="000000"/>
        </w:rPr>
        <w:t>SNTP:System time 0.000000 seconds equal to Network Source (&lt;ip-address&gt;)</w:t>
      </w:r>
    </w:p>
    <w:p w:rsidR="00CA2B36" w:rsidRDefault="005435AD">
      <w:pPr>
        <w:pStyle w:val="p3"/>
      </w:pPr>
      <w:r>
        <w:rPr>
          <w:color w:val="000000"/>
        </w:rPr>
        <w:t> </w:t>
      </w:r>
    </w:p>
    <w:p w:rsidR="00CA2B36" w:rsidRDefault="005435A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reflects the difference between the NTP server and the Nonstop System.</w:t>
      </w:r>
    </w:p>
    <w:p w:rsidR="00CA2B36" w:rsidRDefault="005435AD">
      <w:pPr>
        <w:pStyle w:val="p4"/>
      </w:pPr>
      <w:r>
        <w:rPr>
          <w:color w:val="000000"/>
        </w:rPr>
        <w:t> </w:t>
      </w:r>
    </w:p>
    <w:p w:rsidR="00CA2B36" w:rsidRDefault="005435AD">
      <w:pPr>
        <w:pStyle w:val="p4"/>
      </w:pPr>
      <w:r>
        <w:rPr>
          <w:color w:val="000000"/>
        </w:rPr>
        <w:t> </w:t>
      </w:r>
    </w:p>
    <w:p w:rsidR="00CA2B36" w:rsidRDefault="005435AD">
      <w:pPr>
        <w:pStyle w:val="p3"/>
      </w:pPr>
      <w:r>
        <w:rPr>
          <w:i/>
          <w:iCs/>
          <w:color w:val="000000"/>
        </w:rPr>
        <w:t>SNTP:System time does not require adjustment by MOMI</w:t>
      </w:r>
    </w:p>
    <w:p w:rsidR="00CA2B36" w:rsidRDefault="005435AD">
      <w:pPr>
        <w:pStyle w:val="p3"/>
      </w:pPr>
      <w:r>
        <w:rPr>
          <w:i/>
          <w:iCs/>
          <w:color w:val="000000"/>
        </w:rPr>
        <w:t> </w:t>
      </w:r>
    </w:p>
    <w:p w:rsidR="00CA2B36" w:rsidRDefault="005435A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CA2B36" w:rsidRDefault="005435AD">
      <w:pPr>
        <w:pStyle w:val="p4"/>
      </w:pPr>
      <w:r>
        <w:rPr>
          <w:i/>
          <w:iCs/>
          <w:color w:val="000000"/>
        </w:rPr>
        <w:t> </w:t>
      </w:r>
    </w:p>
    <w:p w:rsidR="00CA2B36" w:rsidRDefault="005435AD">
      <w:pPr>
        <w:pStyle w:val="p4"/>
      </w:pPr>
      <w:r>
        <w:rPr>
          <w:color w:val="000000"/>
        </w:rPr>
        <w:t> </w:t>
      </w:r>
    </w:p>
    <w:p w:rsidR="00CA2B36" w:rsidRDefault="005435AD">
      <w:pPr>
        <w:pStyle w:val="p3"/>
      </w:pPr>
      <w:r>
        <w:rPr>
          <w:i/>
          <w:iCs/>
          <w:color w:val="000000"/>
        </w:rPr>
        <w:t>SNTP:System time will be adjusted by MOMI forward n.nnnnnn seconds</w:t>
      </w:r>
    </w:p>
    <w:p w:rsidR="00CA2B36" w:rsidRDefault="005435AD">
      <w:pPr>
        <w:pStyle w:val="p3"/>
      </w:pPr>
      <w:r>
        <w:rPr>
          <w:i/>
          <w:iCs/>
          <w:color w:val="000000"/>
        </w:rPr>
        <w:t>SNTP:System time will be adjusted by MOMI backward n.nnnnnn seconds</w:t>
      </w:r>
    </w:p>
    <w:p w:rsidR="00CA2B36" w:rsidRDefault="005435AD">
      <w:pPr>
        <w:pStyle w:val="p3"/>
      </w:pPr>
      <w:r>
        <w:rPr>
          <w:i/>
          <w:iCs/>
          <w:color w:val="000000"/>
        </w:rPr>
        <w:t> </w:t>
      </w:r>
    </w:p>
    <w:p w:rsidR="00CA2B36" w:rsidRDefault="005435A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CA2B36" w:rsidRDefault="005435AD">
      <w:pPr>
        <w:pStyle w:val="p3"/>
      </w:pPr>
      <w:r>
        <w:rPr>
          <w:i/>
          <w:iCs/>
          <w:color w:val="000000"/>
        </w:rPr>
        <w:t> </w:t>
      </w:r>
    </w:p>
    <w:p w:rsidR="00CA2B36" w:rsidRDefault="005435AD">
      <w:pPr>
        <w:pStyle w:val="p3"/>
      </w:pPr>
      <w:r>
        <w:rPr>
          <w:i/>
          <w:iCs/>
          <w:color w:val="000000"/>
        </w:rPr>
        <w:t> </w:t>
      </w:r>
    </w:p>
    <w:p w:rsidR="00CA2B36" w:rsidRDefault="005435AD">
      <w:pPr>
        <w:pStyle w:val="p2"/>
      </w:pPr>
      <w:r>
        <w:rPr>
          <w:color w:val="000000"/>
        </w:rPr>
        <w:t>Error messages</w:t>
      </w:r>
    </w:p>
    <w:p w:rsidR="00CA2B36" w:rsidRDefault="005435AD">
      <w:pPr>
        <w:pStyle w:val="p3"/>
      </w:pPr>
      <w:r>
        <w:rPr>
          <w:color w:val="000000"/>
        </w:rPr>
        <w:t> </w:t>
      </w:r>
    </w:p>
    <w:p w:rsidR="00CA2B36" w:rsidRDefault="005435AD">
      <w:pPr>
        <w:pStyle w:val="p3"/>
      </w:pPr>
      <w:r>
        <w:rPr>
          <w:i/>
          <w:iCs/>
          <w:color w:val="000000"/>
        </w:rPr>
        <w:t>SNTP:Unable to open socket - TCP/IP stack $tcpip-name</w:t>
      </w:r>
    </w:p>
    <w:p w:rsidR="00CA2B36" w:rsidRDefault="005435AD">
      <w:pPr>
        <w:pStyle w:val="p3"/>
      </w:pPr>
      <w:r>
        <w:rPr>
          <w:i/>
          <w:iCs/>
          <w:color w:val="000000"/>
        </w:rPr>
        <w:t> </w:t>
      </w:r>
    </w:p>
    <w:p w:rsidR="00CA2B36" w:rsidRDefault="005435A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TCP/IP process specified in the CONFMOMI keyword </w:t>
      </w:r>
      <w:hyperlink w:anchor="_Ref-1452588079" w:history="1">
        <w:r>
          <w:rPr>
            <w:color w:val="0000FF"/>
            <w:u w:val="single"/>
          </w:rPr>
          <w:t>SNTP-TCPIP-NAME</w:t>
        </w:r>
      </w:hyperlink>
      <w:r>
        <w:rPr>
          <w:color w:val="000000"/>
        </w:rPr>
        <w:t xml:space="preserve"> was either invalid or not available.</w:t>
      </w:r>
    </w:p>
    <w:p w:rsidR="00CA2B36" w:rsidRDefault="005435AD">
      <w:pPr>
        <w:pStyle w:val="p4"/>
      </w:pPr>
      <w:r>
        <w:rPr>
          <w:color w:val="000000"/>
        </w:rPr>
        <w:t> </w:t>
      </w:r>
    </w:p>
    <w:p w:rsidR="00CA2B36" w:rsidRDefault="005435AD">
      <w:pPr>
        <w:pStyle w:val="p4"/>
      </w:pPr>
      <w:r>
        <w:rPr>
          <w:color w:val="000000"/>
        </w:rPr>
        <w:t> </w:t>
      </w:r>
    </w:p>
    <w:p w:rsidR="00CA2B36" w:rsidRDefault="005435AD">
      <w:pPr>
        <w:pStyle w:val="p3"/>
      </w:pPr>
      <w:r>
        <w:rPr>
          <w:i/>
          <w:iCs/>
          <w:color w:val="000000"/>
        </w:rPr>
        <w:t xml:space="preserve">SNTP:Unable to obtain TCP/IP address from &lt;DNS-name&gt; | &lt;IP-address&gt; </w:t>
      </w:r>
    </w:p>
    <w:p w:rsidR="00CA2B36" w:rsidRDefault="005435AD">
      <w:pPr>
        <w:pStyle w:val="p3"/>
      </w:pPr>
      <w:r>
        <w:rPr>
          <w:i/>
          <w:iCs/>
          <w:color w:val="000000"/>
        </w:rPr>
        <w:t> </w:t>
      </w:r>
    </w:p>
    <w:p w:rsidR="00CA2B36" w:rsidRDefault="005435A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NTP server specified in the CONFMOMI keyword </w:t>
      </w:r>
      <w:hyperlink w:anchor="_Ref166718712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CA2B36" w:rsidRDefault="005435AD">
      <w:pPr>
        <w:pStyle w:val="p4"/>
      </w:pPr>
      <w:r>
        <w:rPr>
          <w:i/>
          <w:iCs/>
          <w:color w:val="000000"/>
        </w:rPr>
        <w:t> </w:t>
      </w:r>
    </w:p>
    <w:p w:rsidR="00CA2B36" w:rsidRDefault="005435AD">
      <w:pPr>
        <w:pStyle w:val="p3"/>
      </w:pPr>
      <w:r>
        <w:rPr>
          <w:i/>
          <w:iCs/>
          <w:color w:val="000000"/>
        </w:rPr>
        <w:t xml:space="preserve">SNTP:Unable to obtain enough valid time samples-Used &lt;count&gt; Attempted &lt;count&gt; </w:t>
      </w:r>
    </w:p>
    <w:p w:rsidR="00CA2B36" w:rsidRDefault="005435AD">
      <w:pPr>
        <w:pStyle w:val="p3"/>
      </w:pPr>
      <w:r>
        <w:rPr>
          <w:color w:val="000000"/>
        </w:rPr>
        <w:t> </w:t>
      </w:r>
    </w:p>
    <w:p w:rsidR="00CA2B36" w:rsidRDefault="005435A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CA2B36" w:rsidRDefault="005435AD">
      <w:pPr>
        <w:pStyle w:val="p4"/>
      </w:pPr>
      <w:r>
        <w:rPr>
          <w:color w:val="000000"/>
        </w:rPr>
        <w:t> </w:t>
      </w:r>
    </w:p>
    <w:p w:rsidR="00CA2B36" w:rsidRDefault="005435AD">
      <w:pPr>
        <w:pStyle w:val="p4"/>
      </w:pPr>
      <w:r>
        <w:rPr>
          <w:color w:val="000000"/>
        </w:rPr>
        <w:t>This message is not expected and usually indicates the information received from the time server could not be used. Try another time server known to work with other systems.</w:t>
      </w:r>
    </w:p>
    <w:p w:rsidR="00CA2B36" w:rsidRDefault="005435AD">
      <w:pPr>
        <w:pStyle w:val="p3"/>
      </w:pPr>
      <w:r>
        <w:rPr>
          <w:i/>
          <w:iCs/>
          <w:color w:val="000000"/>
        </w:rPr>
        <w:t> </w:t>
      </w:r>
    </w:p>
    <w:p w:rsidR="00CA2B36" w:rsidRDefault="005435AD">
      <w:pPr>
        <w:pStyle w:val="p3"/>
      </w:pPr>
      <w:r>
        <w:rPr>
          <w:i/>
          <w:iCs/>
          <w:color w:val="000000"/>
        </w:rPr>
        <w:t>SNTP:Unable to obtain reliable time from Network Source</w:t>
      </w:r>
    </w:p>
    <w:p w:rsidR="00CA2B36" w:rsidRDefault="005435AD">
      <w:pPr>
        <w:pStyle w:val="p3"/>
      </w:pPr>
      <w:r>
        <w:rPr>
          <w:i/>
          <w:iCs/>
          <w:color w:val="000000"/>
        </w:rPr>
        <w:t> </w:t>
      </w:r>
    </w:p>
    <w:p w:rsidR="00CA2B36" w:rsidRDefault="005435A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CA2B36" w:rsidRDefault="005435AD">
      <w:pPr>
        <w:pStyle w:val="p4"/>
      </w:pPr>
      <w:r>
        <w:rPr>
          <w:color w:val="000000"/>
        </w:rPr>
        <w:t> </w:t>
      </w:r>
    </w:p>
    <w:p w:rsidR="00CA2B36" w:rsidRDefault="005435AD">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452588079" w:history="1">
        <w:r>
          <w:rPr>
            <w:color w:val="0000FF"/>
            <w:u w:val="single"/>
          </w:rPr>
          <w:t>SNTP-TCPIP-NAME</w:t>
        </w:r>
      </w:hyperlink>
      <w:r>
        <w:rPr>
          <w:color w:val="000000"/>
        </w:rPr>
        <w:t>. Companies usually place multiple firewalls within their networks and each firewall must allow the NTP data flow.</w:t>
      </w:r>
    </w:p>
    <w:p w:rsidR="00CA2B36" w:rsidRDefault="005435AD">
      <w:pPr>
        <w:pStyle w:val="p4"/>
      </w:pPr>
      <w:r>
        <w:rPr>
          <w:i/>
          <w:iCs/>
          <w:color w:val="000000"/>
        </w:rPr>
        <w:t> </w:t>
      </w:r>
    </w:p>
    <w:p w:rsidR="00CA2B36" w:rsidRDefault="005435AD">
      <w:pPr>
        <w:pStyle w:val="p3"/>
      </w:pPr>
      <w:r>
        <w:rPr>
          <w:i/>
          <w:iCs/>
          <w:color w:val="000000"/>
        </w:rPr>
        <w:t> </w:t>
      </w:r>
    </w:p>
    <w:p w:rsidR="00CA2B36" w:rsidRDefault="005435AD">
      <w:pPr>
        <w:pStyle w:val="p3"/>
      </w:pPr>
      <w:r>
        <w:rPr>
          <w:i/>
          <w:iCs/>
          <w:color w:val="000000"/>
        </w:rPr>
        <w:t>SNTP:MOMI failed to adjust System time</w:t>
      </w:r>
    </w:p>
    <w:p w:rsidR="00CA2B36" w:rsidRDefault="005435AD">
      <w:pPr>
        <w:pStyle w:val="p2"/>
      </w:pPr>
      <w:r>
        <w:rPr>
          <w:color w:val="000000"/>
        </w:rPr>
        <w:t> </w:t>
      </w:r>
    </w:p>
    <w:p w:rsidR="00CA2B36" w:rsidRDefault="005435AD">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900055520" w:history="1">
        <w:r>
          <w:rPr>
            <w:color w:val="0000FF"/>
            <w:u w:val="single"/>
          </w:rPr>
          <w:t>BWSSG</w:t>
        </w:r>
      </w:hyperlink>
      <w:r>
        <w:rPr>
          <w:color w:val="000000"/>
        </w:rPr>
        <w:t xml:space="preserve"> to perform this activity.</w:t>
      </w:r>
    </w:p>
    <w:p w:rsidR="00CA2B36" w:rsidRDefault="005435AD">
      <w:pPr>
        <w:pStyle w:val="h2"/>
      </w:pPr>
      <w:bookmarkStart w:id="65" w:name="_Toc225241364"/>
      <w:bookmarkStart w:id="66" w:name="_Ref166736509"/>
      <w:r>
        <w:rPr>
          <w:color w:val="000000"/>
        </w:rPr>
        <w:t>CONFMOMI</w:t>
      </w:r>
      <w:bookmarkEnd w:id="65"/>
    </w:p>
    <w:p w:rsidR="00CA2B36" w:rsidRDefault="005435AD">
      <w:pPr>
        <w:pStyle w:val="h3"/>
      </w:pPr>
      <w:bookmarkStart w:id="67" w:name="_Toc225241365"/>
      <w:bookmarkEnd w:id="66"/>
      <w:r>
        <w:rPr>
          <w:color w:val="000000"/>
        </w:rPr>
        <w:t>Overview</w:t>
      </w:r>
      <w:bookmarkEnd w:id="67"/>
    </w:p>
    <w:p w:rsidR="00CA2B36" w:rsidRDefault="005435AD">
      <w:pPr>
        <w:pStyle w:val="p"/>
      </w:pPr>
      <w:r>
        <w:rPr>
          <w:color w:val="000000"/>
        </w:rPr>
        <w:t xml:space="preserve">The </w:t>
      </w:r>
      <w:r w:rsidR="002574E4">
        <w:fldChar w:fldCharType="begin"/>
      </w:r>
      <w:r>
        <w:instrText xml:space="preserve"> XE "CONFMOMI" </w:instrText>
      </w:r>
      <w:r w:rsidR="002574E4">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831362950" w:history="1">
        <w:r>
          <w:rPr>
            <w:color w:val="0000FF"/>
            <w:u w:val="single"/>
          </w:rPr>
          <w:t>structure</w:t>
        </w:r>
      </w:hyperlink>
      <w:r>
        <w:rPr>
          <w:color w:val="000000"/>
        </w:rPr>
        <w:t>.</w:t>
      </w:r>
    </w:p>
    <w:p w:rsidR="00CA2B36" w:rsidRDefault="005435AD">
      <w:pPr>
        <w:pStyle w:val="p"/>
      </w:pPr>
      <w:r>
        <w:rPr>
          <w:color w:val="000000"/>
        </w:rPr>
        <w:t> </w:t>
      </w:r>
    </w:p>
    <w:p w:rsidR="00CA2B36" w:rsidRDefault="005435AD">
      <w:pPr>
        <w:pStyle w:val="p"/>
      </w:pPr>
      <w:r>
        <w:rPr>
          <w:color w:val="000000"/>
        </w:rPr>
        <w:t xml:space="preserve">At a minimum, the </w:t>
      </w:r>
      <w:hyperlink w:anchor="_Ref-17711574" w:history="1">
        <w:r>
          <w:rPr>
            <w:color w:val="0000FF"/>
            <w:u w:val="single"/>
          </w:rPr>
          <w:t>PASSWORD</w:t>
        </w:r>
      </w:hyperlink>
      <w:r>
        <w:rPr>
          <w:color w:val="000000"/>
        </w:rPr>
        <w:t xml:space="preserve"> (unless running as mini-MOMI) and </w:t>
      </w:r>
      <w:hyperlink w:anchor="_Ref1192109583" w:history="1">
        <w:r>
          <w:rPr>
            <w:color w:val="0000FF"/>
            <w:u w:val="single"/>
          </w:rPr>
          <w:t>TCPIP-LISTEN</w:t>
        </w:r>
      </w:hyperlink>
      <w:r>
        <w:rPr>
          <w:color w:val="000000"/>
        </w:rPr>
        <w:t xml:space="preserve"> are defined in this file.</w:t>
      </w:r>
    </w:p>
    <w:p w:rsidR="00CA2B36" w:rsidRDefault="005435AD">
      <w:pPr>
        <w:pStyle w:val="p"/>
      </w:pPr>
      <w:r>
        <w:rPr>
          <w:color w:val="000000"/>
        </w:rPr>
        <w:t> </w:t>
      </w:r>
    </w:p>
    <w:p w:rsidR="00CA2B36" w:rsidRDefault="005435AD">
      <w:pPr>
        <w:pStyle w:val="p"/>
      </w:pPr>
      <w:r>
        <w:rPr>
          <w:color w:val="000000"/>
        </w:rPr>
        <w:t xml:space="preserve">After making any changes to the CONFMOMI file, in order for them to take effect, restart MOMI then check the </w:t>
      </w:r>
      <w:hyperlink w:anchor="_Ref-1791933539" w:history="1">
        <w:r>
          <w:rPr>
            <w:color w:val="0000FF"/>
            <w:u w:val="single"/>
          </w:rPr>
          <w:t>EMS log</w:t>
        </w:r>
      </w:hyperlink>
      <w:r>
        <w:rPr>
          <w:color w:val="000000"/>
        </w:rPr>
        <w:t>. Any errors encountered in the CONFMOMI file generates an EMS message and possibly an ABEND.</w:t>
      </w:r>
    </w:p>
    <w:p w:rsidR="00CA2B36" w:rsidRDefault="005435AD">
      <w:pPr>
        <w:pStyle w:val="p"/>
      </w:pPr>
      <w:r>
        <w:rPr>
          <w:color w:val="000000"/>
        </w:rPr>
        <w:t> </w:t>
      </w:r>
    </w:p>
    <w:p w:rsidR="00CA2B36" w:rsidRDefault="005435AD">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CA2B36" w:rsidRDefault="005435AD">
      <w:pPr>
        <w:pStyle w:val="p"/>
      </w:pPr>
      <w:r>
        <w:rPr>
          <w:color w:val="000000"/>
        </w:rPr>
        <w:t> </w:t>
      </w:r>
    </w:p>
    <w:p w:rsidR="00CA2B36" w:rsidRDefault="005435AD">
      <w:pPr>
        <w:pStyle w:val="p"/>
      </w:pPr>
      <w:r>
        <w:rPr>
          <w:color w:val="000000"/>
        </w:rPr>
        <w:t>Below are selected categories and their keywords. Not all keywords are needed to enable a particular function.</w:t>
      </w:r>
    </w:p>
    <w:p w:rsidR="00CA2B36" w:rsidRDefault="005435AD">
      <w:pPr>
        <w:pStyle w:val="p"/>
      </w:pPr>
      <w:r>
        <w:rPr>
          <w:color w:val="000000"/>
        </w:rPr>
        <w:t> </w:t>
      </w:r>
    </w:p>
    <w:p w:rsidR="00CA2B36" w:rsidRDefault="005435AD">
      <w:pPr>
        <w:pStyle w:val="p"/>
      </w:pPr>
      <w:r>
        <w:rPr>
          <w:color w:val="000000"/>
        </w:rPr>
        <w:t>Alarms</w:t>
      </w:r>
    </w:p>
    <w:p w:rsidR="00CA2B36" w:rsidRDefault="005435AD">
      <w:pPr>
        <w:pStyle w:val="p2"/>
      </w:pPr>
      <w:hyperlink w:anchor="_Ref961746316" w:history="1">
        <w:r>
          <w:rPr>
            <w:color w:val="0000FF"/>
            <w:u w:val="single"/>
          </w:rPr>
          <w:t>Overview</w:t>
        </w:r>
      </w:hyperlink>
    </w:p>
    <w:p w:rsidR="00CA2B36" w:rsidRDefault="005435AD">
      <w:pPr>
        <w:pStyle w:val="p3"/>
      </w:pPr>
      <w:hyperlink w:anchor="_Ref-1992266736" w:history="1">
        <w:r>
          <w:rPr>
            <w:color w:val="0000FF"/>
            <w:u w:val="single"/>
          </w:rPr>
          <w:t>ALARM-DOMAIN-NAME</w:t>
        </w:r>
      </w:hyperlink>
    </w:p>
    <w:p w:rsidR="00CA2B36" w:rsidRDefault="005435AD">
      <w:pPr>
        <w:pStyle w:val="p3"/>
      </w:pPr>
      <w:hyperlink w:anchor="_Ref767700161" w:history="1">
        <w:r>
          <w:rPr>
            <w:color w:val="0000FF"/>
            <w:u w:val="single"/>
          </w:rPr>
          <w:t>ALARM-EMAIL-ADDRESS-FROM</w:t>
        </w:r>
      </w:hyperlink>
    </w:p>
    <w:p w:rsidR="00CA2B36" w:rsidRDefault="005435AD">
      <w:pPr>
        <w:pStyle w:val="p3"/>
      </w:pPr>
      <w:hyperlink w:anchor="_Ref812349994" w:history="1">
        <w:r>
          <w:rPr>
            <w:color w:val="0000FF"/>
            <w:u w:val="single"/>
          </w:rPr>
          <w:t>ALARM-EMAIL-SUBJECT</w:t>
        </w:r>
      </w:hyperlink>
    </w:p>
    <w:p w:rsidR="00CA2B36" w:rsidRDefault="005435AD">
      <w:pPr>
        <w:pStyle w:val="p3"/>
      </w:pPr>
      <w:hyperlink w:anchor="_Ref1140801761" w:history="1">
        <w:r>
          <w:rPr>
            <w:color w:val="0000FF"/>
            <w:u w:val="single"/>
          </w:rPr>
          <w:t>ALARM-SMTP-SERVER-ADDR</w:t>
        </w:r>
      </w:hyperlink>
    </w:p>
    <w:p w:rsidR="00CA2B36" w:rsidRDefault="005435AD">
      <w:pPr>
        <w:pStyle w:val="p3"/>
      </w:pPr>
      <w:r>
        <w:rPr>
          <w:color w:val="000000"/>
        </w:rPr>
        <w:t> </w:t>
      </w:r>
    </w:p>
    <w:p w:rsidR="00CA2B36" w:rsidRDefault="005435AD">
      <w:pPr>
        <w:pStyle w:val="p"/>
      </w:pPr>
      <w:r>
        <w:rPr>
          <w:color w:val="000000"/>
        </w:rPr>
        <w:t> </w:t>
      </w:r>
    </w:p>
    <w:p w:rsidR="00CA2B36" w:rsidRDefault="005435AD">
      <w:pPr>
        <w:pStyle w:val="p"/>
      </w:pPr>
      <w:r>
        <w:rPr>
          <w:color w:val="000000"/>
        </w:rPr>
        <w:t>History</w:t>
      </w:r>
    </w:p>
    <w:p w:rsidR="00CA2B36" w:rsidRDefault="005435AD">
      <w:pPr>
        <w:pStyle w:val="p2"/>
      </w:pPr>
      <w:hyperlink w:anchor="_Ref1636980044" w:history="1">
        <w:r>
          <w:rPr>
            <w:color w:val="0000FF"/>
            <w:u w:val="single"/>
          </w:rPr>
          <w:t>Overview</w:t>
        </w:r>
      </w:hyperlink>
    </w:p>
    <w:p w:rsidR="00CA2B36" w:rsidRDefault="005435AD">
      <w:pPr>
        <w:pStyle w:val="p3"/>
      </w:pPr>
      <w:hyperlink w:anchor="_Ref1167455374" w:history="1">
        <w:r>
          <w:rPr>
            <w:color w:val="0000FF"/>
            <w:u w:val="single"/>
          </w:rPr>
          <w:t>HSTnnDB</w:t>
        </w:r>
      </w:hyperlink>
    </w:p>
    <w:p w:rsidR="00CA2B36" w:rsidRDefault="005435AD">
      <w:pPr>
        <w:pStyle w:val="p3"/>
      </w:pPr>
      <w:hyperlink w:anchor="_Ref-252876252" w:history="1">
        <w:r>
          <w:rPr>
            <w:color w:val="0000FF"/>
            <w:u w:val="single"/>
          </w:rPr>
          <w:t>HSTnnDB-DELETE-TIME</w:t>
        </w:r>
      </w:hyperlink>
    </w:p>
    <w:p w:rsidR="00CA2B36" w:rsidRDefault="005435AD">
      <w:pPr>
        <w:pStyle w:val="p3"/>
      </w:pPr>
      <w:hyperlink w:anchor="_Ref-2103103828" w:history="1">
        <w:r>
          <w:rPr>
            <w:color w:val="0000FF"/>
            <w:u w:val="single"/>
          </w:rPr>
          <w:t>HSTnnDB-HISTORY-DUMP</w:t>
        </w:r>
      </w:hyperlink>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MOMI Process Priorities</w:t>
      </w:r>
    </w:p>
    <w:p w:rsidR="00CA2B36" w:rsidRDefault="005435AD">
      <w:pPr>
        <w:pStyle w:val="p2"/>
      </w:pPr>
      <w:hyperlink w:anchor="_Ref1981465844" w:history="1">
        <w:r>
          <w:rPr>
            <w:color w:val="0000FF"/>
            <w:u w:val="single"/>
          </w:rPr>
          <w:t>Overview</w:t>
        </w:r>
      </w:hyperlink>
    </w:p>
    <w:p w:rsidR="00CA2B36" w:rsidRDefault="005435AD">
      <w:pPr>
        <w:pStyle w:val="p3"/>
      </w:pPr>
      <w:hyperlink w:anchor="_Ref994873100" w:history="1">
        <w:r>
          <w:rPr>
            <w:color w:val="0000FF"/>
            <w:u w:val="single"/>
          </w:rPr>
          <w:t>PRIORITY-BATCH</w:t>
        </w:r>
      </w:hyperlink>
    </w:p>
    <w:p w:rsidR="00CA2B36" w:rsidRDefault="005435AD">
      <w:pPr>
        <w:pStyle w:val="p3"/>
      </w:pPr>
      <w:hyperlink w:anchor="_Ref1478116761" w:history="1">
        <w:r>
          <w:rPr>
            <w:color w:val="0000FF"/>
            <w:u w:val="single"/>
          </w:rPr>
          <w:t>PRIORITY-DB-HST01DB</w:t>
        </w:r>
      </w:hyperlink>
    </w:p>
    <w:p w:rsidR="00CA2B36" w:rsidRDefault="005435AD">
      <w:pPr>
        <w:pStyle w:val="p3"/>
      </w:pPr>
      <w:hyperlink w:anchor="_Ref945850065" w:history="1">
        <w:r>
          <w:rPr>
            <w:color w:val="0000FF"/>
            <w:u w:val="single"/>
          </w:rPr>
          <w:t>PRIORITY-DB-HSTxxDB-CON</w:t>
        </w:r>
      </w:hyperlink>
    </w:p>
    <w:p w:rsidR="00CA2B36" w:rsidRDefault="005435AD">
      <w:pPr>
        <w:pStyle w:val="p3"/>
      </w:pPr>
      <w:hyperlink w:anchor="_Ref1849846894" w:history="1">
        <w:r>
          <w:rPr>
            <w:color w:val="0000FF"/>
            <w:u w:val="single"/>
          </w:rPr>
          <w:t>PRIORITY-DB-HSTxxDB-R</w:t>
        </w:r>
      </w:hyperlink>
    </w:p>
    <w:p w:rsidR="00CA2B36" w:rsidRDefault="005435AD">
      <w:pPr>
        <w:pStyle w:val="p3"/>
      </w:pPr>
      <w:hyperlink w:anchor="_Ref-676958067" w:history="1">
        <w:r>
          <w:rPr>
            <w:color w:val="0000FF"/>
            <w:u w:val="single"/>
          </w:rPr>
          <w:t>PRIORITY-EMS</w:t>
        </w:r>
      </w:hyperlink>
    </w:p>
    <w:p w:rsidR="00CA2B36" w:rsidRDefault="005435AD">
      <w:pPr>
        <w:pStyle w:val="p3"/>
      </w:pPr>
      <w:hyperlink w:anchor="_Ref-2092049370" w:history="1">
        <w:r>
          <w:rPr>
            <w:color w:val="0000FF"/>
            <w:u w:val="single"/>
          </w:rPr>
          <w:t>PRIORITY-EXPAND</w:t>
        </w:r>
      </w:hyperlink>
    </w:p>
    <w:p w:rsidR="00CA2B36" w:rsidRDefault="005435AD">
      <w:pPr>
        <w:pStyle w:val="p3"/>
      </w:pPr>
      <w:hyperlink w:anchor="_Ref839222698" w:history="1">
        <w:r>
          <w:rPr>
            <w:color w:val="0000FF"/>
            <w:u w:val="single"/>
          </w:rPr>
          <w:t>PRIORITY-MOMI</w:t>
        </w:r>
      </w:hyperlink>
    </w:p>
    <w:p w:rsidR="00CA2B36" w:rsidRDefault="005435AD">
      <w:pPr>
        <w:pStyle w:val="p3"/>
      </w:pPr>
      <w:hyperlink w:anchor="_Ref-1133802950" w:history="1">
        <w:r>
          <w:rPr>
            <w:color w:val="0000FF"/>
            <w:u w:val="single"/>
          </w:rPr>
          <w:t>PRIORITY-PA</w:t>
        </w:r>
      </w:hyperlink>
    </w:p>
    <w:p w:rsidR="00CA2B36" w:rsidRDefault="005435AD">
      <w:pPr>
        <w:pStyle w:val="p2"/>
      </w:pPr>
      <w:r>
        <w:rPr>
          <w:color w:val="000000"/>
        </w:rPr>
        <w:t> </w:t>
      </w:r>
    </w:p>
    <w:p w:rsidR="00CA2B36" w:rsidRDefault="005435AD">
      <w:pPr>
        <w:pStyle w:val="p2"/>
      </w:pPr>
      <w:r>
        <w:rPr>
          <w:color w:val="000000"/>
        </w:rPr>
        <w:t> </w:t>
      </w:r>
    </w:p>
    <w:p w:rsidR="00CA2B36" w:rsidRDefault="005435AD">
      <w:pPr>
        <w:pStyle w:val="p"/>
      </w:pPr>
      <w:r>
        <w:rPr>
          <w:color w:val="000000"/>
        </w:rPr>
        <w:t>SNTP</w:t>
      </w:r>
    </w:p>
    <w:p w:rsidR="00CA2B36" w:rsidRDefault="005435AD">
      <w:pPr>
        <w:pStyle w:val="p2"/>
      </w:pPr>
      <w:hyperlink w:anchor="_Ref-1564229556" w:history="1">
        <w:r>
          <w:rPr>
            <w:color w:val="0000FF"/>
            <w:u w:val="single"/>
          </w:rPr>
          <w:t>Overview</w:t>
        </w:r>
      </w:hyperlink>
    </w:p>
    <w:p w:rsidR="00CA2B36" w:rsidRDefault="005435AD">
      <w:pPr>
        <w:pStyle w:val="p3"/>
      </w:pPr>
      <w:hyperlink w:anchor="_Ref-306768887" w:history="1">
        <w:r>
          <w:rPr>
            <w:color w:val="0000FF"/>
            <w:u w:val="single"/>
          </w:rPr>
          <w:t>SNTP-ALLOW-ADJUSTMENT</w:t>
        </w:r>
      </w:hyperlink>
    </w:p>
    <w:p w:rsidR="00CA2B36" w:rsidRDefault="005435AD">
      <w:pPr>
        <w:pStyle w:val="p3"/>
      </w:pPr>
      <w:hyperlink w:anchor="_Ref1667187123" w:history="1">
        <w:r>
          <w:rPr>
            <w:color w:val="0000FF"/>
            <w:u w:val="single"/>
          </w:rPr>
          <w:t>SNTP-SERVER-ADDR</w:t>
        </w:r>
      </w:hyperlink>
    </w:p>
    <w:p w:rsidR="00CA2B36" w:rsidRDefault="005435AD">
      <w:pPr>
        <w:pStyle w:val="p3"/>
      </w:pPr>
      <w:hyperlink w:anchor="_Ref-1452588079" w:history="1">
        <w:r>
          <w:rPr>
            <w:color w:val="0000FF"/>
            <w:u w:val="single"/>
          </w:rPr>
          <w:t>SNTP-TCPIP-NAME</w:t>
        </w:r>
      </w:hyperlink>
    </w:p>
    <w:p w:rsidR="00CA2B36" w:rsidRDefault="005435AD">
      <w:pPr>
        <w:pStyle w:val="p3"/>
      </w:pPr>
      <w:hyperlink w:anchor="_Ref2129085182" w:history="1">
        <w:r>
          <w:rPr>
            <w:color w:val="0000FF"/>
            <w:u w:val="single"/>
          </w:rPr>
          <w:t>SNTP-UPDATE-INTERVAL</w:t>
        </w:r>
      </w:hyperlink>
    </w:p>
    <w:p w:rsidR="00CA2B36" w:rsidRDefault="005435AD">
      <w:pPr>
        <w:pStyle w:val="p3"/>
      </w:pPr>
      <w:r>
        <w:rPr>
          <w:color w:val="000000"/>
        </w:rPr>
        <w:t> </w:t>
      </w:r>
    </w:p>
    <w:p w:rsidR="00CA2B36" w:rsidRDefault="005435AD">
      <w:pPr>
        <w:pStyle w:val="p2"/>
      </w:pPr>
      <w:r>
        <w:rPr>
          <w:color w:val="000000"/>
        </w:rPr>
        <w:t> </w:t>
      </w:r>
    </w:p>
    <w:p w:rsidR="00CA2B36" w:rsidRDefault="005435AD">
      <w:pPr>
        <w:pStyle w:val="p"/>
      </w:pPr>
      <w:r>
        <w:rPr>
          <w:color w:val="000000"/>
        </w:rPr>
        <w:t> </w:t>
      </w:r>
    </w:p>
    <w:p w:rsidR="00CA2B36" w:rsidRDefault="005435AD">
      <w:pPr>
        <w:pStyle w:val="p"/>
      </w:pPr>
      <w:r>
        <w:rPr>
          <w:color w:val="000000"/>
        </w:rPr>
        <w:t> </w:t>
      </w:r>
    </w:p>
    <w:bookmarkStart w:id="68" w:name="_Ref831362950"/>
    <w:p w:rsidR="00CA2B36" w:rsidRDefault="002574E4">
      <w:pPr>
        <w:pStyle w:val="h3"/>
      </w:pPr>
      <w:r>
        <w:fldChar w:fldCharType="begin"/>
      </w:r>
      <w:r w:rsidR="005435AD">
        <w:instrText xml:space="preserve"> XE "General structure" </w:instrText>
      </w:r>
      <w:r>
        <w:fldChar w:fldCharType="end"/>
      </w:r>
      <w:bookmarkStart w:id="69" w:name="_Toc225241366"/>
      <w:r w:rsidR="005435AD">
        <w:rPr>
          <w:color w:val="000000"/>
        </w:rPr>
        <w:t>General structure</w:t>
      </w:r>
      <w:bookmarkEnd w:id="69"/>
    </w:p>
    <w:bookmarkEnd w:id="68"/>
    <w:p w:rsidR="00CA2B36" w:rsidRDefault="005435AD">
      <w:pPr>
        <w:pStyle w:val="p"/>
      </w:pPr>
      <w:r>
        <w:rPr>
          <w:color w:val="000000"/>
        </w:rPr>
        <w:t>The file has the following basic format of a keyword (case insensitive) usually followed by a value separated by one or more spaces.</w:t>
      </w:r>
    </w:p>
    <w:p w:rsidR="00CA2B36" w:rsidRDefault="005435AD">
      <w:pPr>
        <w:pStyle w:val="p"/>
      </w:pPr>
      <w:r>
        <w:rPr>
          <w:color w:val="000000"/>
        </w:rPr>
        <w:t> </w:t>
      </w:r>
    </w:p>
    <w:p w:rsidR="00CA2B36" w:rsidRDefault="005435AD">
      <w:pPr>
        <w:pStyle w:val="p2"/>
      </w:pPr>
      <w:r>
        <w:rPr>
          <w:color w:val="000000"/>
        </w:rPr>
        <w:t>keyword  &lt;value&gt;</w:t>
      </w:r>
    </w:p>
    <w:p w:rsidR="00CA2B36" w:rsidRDefault="005435AD">
      <w:pPr>
        <w:pStyle w:val="p2"/>
      </w:pPr>
      <w:r>
        <w:rPr>
          <w:color w:val="000000"/>
        </w:rPr>
        <w:t> </w:t>
      </w:r>
    </w:p>
    <w:p w:rsidR="00CA2B36" w:rsidRDefault="005435AD">
      <w:pPr>
        <w:pStyle w:val="p"/>
      </w:pPr>
      <w:r>
        <w:rPr>
          <w:color w:val="000000"/>
        </w:rPr>
        <w:t> </w:t>
      </w:r>
    </w:p>
    <w:p w:rsidR="00CA2B36" w:rsidRDefault="005435AD">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CA2B36" w:rsidRDefault="005435AD">
      <w:pPr>
        <w:pStyle w:val="p"/>
        <w:ind w:firstLine="720"/>
      </w:pPr>
      <w:r>
        <w:rPr>
          <w:color w:val="000000"/>
        </w:rPr>
        <w:t> </w:t>
      </w:r>
    </w:p>
    <w:p w:rsidR="00CA2B36" w:rsidRDefault="005435AD">
      <w:pPr>
        <w:pStyle w:val="p"/>
        <w:ind w:firstLine="720"/>
      </w:pPr>
      <w:r>
        <w:rPr>
          <w:color w:val="000000"/>
        </w:rPr>
        <w:t>CPU &lt;cpu-nbr&gt;</w:t>
      </w:r>
    </w:p>
    <w:p w:rsidR="00CA2B36" w:rsidRDefault="005435AD">
      <w:pPr>
        <w:pStyle w:val="p"/>
        <w:ind w:firstLine="720"/>
      </w:pPr>
      <w:r>
        <w:rPr>
          <w:color w:val="000000"/>
        </w:rPr>
        <w:t> </w:t>
      </w:r>
    </w:p>
    <w:p w:rsidR="00CA2B36" w:rsidRDefault="005435AD">
      <w:pPr>
        <w:pStyle w:val="p"/>
        <w:ind w:firstLine="720"/>
      </w:pPr>
      <w:r>
        <w:rPr>
          <w:color w:val="000000"/>
        </w:rPr>
        <w:t>actual entry -</w:t>
      </w:r>
    </w:p>
    <w:p w:rsidR="00CA2B36" w:rsidRDefault="005435AD">
      <w:pPr>
        <w:pStyle w:val="p"/>
        <w:ind w:firstLine="720"/>
      </w:pPr>
      <w:r>
        <w:rPr>
          <w:color w:val="000000"/>
        </w:rPr>
        <w:t> </w:t>
      </w:r>
    </w:p>
    <w:p w:rsidR="00CA2B36" w:rsidRDefault="005435AD">
      <w:pPr>
        <w:pStyle w:val="p"/>
        <w:ind w:firstLine="1440"/>
      </w:pPr>
      <w:r>
        <w:rPr>
          <w:color w:val="000000"/>
        </w:rPr>
        <w:t>CPU 2</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An optional value is indicated in the documentation by enclosing it with the [  ] symbols. For example:</w:t>
      </w:r>
    </w:p>
    <w:p w:rsidR="00CA2B36" w:rsidRDefault="005435AD">
      <w:pPr>
        <w:pStyle w:val="p"/>
      </w:pPr>
      <w:r>
        <w:rPr>
          <w:color w:val="000000"/>
        </w:rPr>
        <w:t> </w:t>
      </w:r>
    </w:p>
    <w:p w:rsidR="00CA2B36" w:rsidRDefault="005435AD">
      <w:pPr>
        <w:pStyle w:val="p2"/>
      </w:pPr>
      <w:r>
        <w:rPr>
          <w:color w:val="000000"/>
        </w:rPr>
        <w:t>keyword  [&lt;value&gt;]</w:t>
      </w:r>
    </w:p>
    <w:p w:rsidR="00CA2B36" w:rsidRDefault="005435AD">
      <w:pPr>
        <w:pStyle w:val="p2"/>
      </w:pPr>
      <w:r>
        <w:rPr>
          <w:color w:val="000000"/>
        </w:rPr>
        <w:t> </w:t>
      </w:r>
    </w:p>
    <w:p w:rsidR="00CA2B36" w:rsidRDefault="005435AD">
      <w:pPr>
        <w:pStyle w:val="p2"/>
      </w:pPr>
      <w:r>
        <w:rPr>
          <w:color w:val="000000"/>
        </w:rPr>
        <w:t>documentation -</w:t>
      </w:r>
    </w:p>
    <w:p w:rsidR="00CA2B36" w:rsidRDefault="005435AD">
      <w:pPr>
        <w:pStyle w:val="p2"/>
      </w:pPr>
      <w:r>
        <w:rPr>
          <w:color w:val="000000"/>
        </w:rPr>
        <w:t> </w:t>
      </w:r>
    </w:p>
    <w:p w:rsidR="00CA2B36" w:rsidRDefault="005435AD">
      <w:pPr>
        <w:pStyle w:val="p2"/>
        <w:ind w:firstLine="720"/>
      </w:pPr>
      <w:r>
        <w:rPr>
          <w:color w:val="000000"/>
        </w:rPr>
        <w:t>ENABLED [&lt;False&gt;]</w:t>
      </w:r>
    </w:p>
    <w:p w:rsidR="00CA2B36" w:rsidRDefault="005435AD">
      <w:pPr>
        <w:pStyle w:val="p2"/>
        <w:ind w:firstLine="720"/>
      </w:pPr>
      <w:r>
        <w:rPr>
          <w:color w:val="000000"/>
        </w:rPr>
        <w:t> </w:t>
      </w:r>
    </w:p>
    <w:p w:rsidR="00CA2B36" w:rsidRDefault="005435AD">
      <w:pPr>
        <w:pStyle w:val="p2"/>
      </w:pPr>
      <w:r>
        <w:rPr>
          <w:color w:val="000000"/>
        </w:rPr>
        <w:t>actual entries -</w:t>
      </w:r>
    </w:p>
    <w:p w:rsidR="00CA2B36" w:rsidRDefault="005435AD">
      <w:pPr>
        <w:pStyle w:val="p2"/>
      </w:pPr>
      <w:r>
        <w:rPr>
          <w:color w:val="000000"/>
        </w:rPr>
        <w:t> </w:t>
      </w:r>
    </w:p>
    <w:p w:rsidR="00CA2B36" w:rsidRDefault="005435AD">
      <w:pPr>
        <w:pStyle w:val="p2"/>
        <w:ind w:firstLine="720"/>
      </w:pPr>
      <w:r>
        <w:rPr>
          <w:color w:val="000000"/>
        </w:rPr>
        <w:t>ENABLED                </w:t>
      </w:r>
      <w:r>
        <w:rPr>
          <w:rStyle w:val="i"/>
        </w:rPr>
        <w:t>or</w:t>
      </w:r>
    </w:p>
    <w:p w:rsidR="00CA2B36" w:rsidRDefault="005435AD">
      <w:pPr>
        <w:pStyle w:val="p2"/>
        <w:ind w:firstLine="720"/>
      </w:pPr>
      <w:r>
        <w:rPr>
          <w:color w:val="000000"/>
        </w:rPr>
        <w:t> </w:t>
      </w:r>
    </w:p>
    <w:p w:rsidR="00CA2B36" w:rsidRDefault="005435AD">
      <w:pPr>
        <w:pStyle w:val="p2"/>
        <w:ind w:firstLine="720"/>
      </w:pPr>
      <w:r>
        <w:rPr>
          <w:color w:val="000000"/>
        </w:rPr>
        <w:t>ENABLED false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Strings, if indicated by the keyword, must be enclosed in quotes or tics if it contains an embedded space. For example:</w:t>
      </w:r>
    </w:p>
    <w:p w:rsidR="00CA2B36" w:rsidRDefault="005435AD">
      <w:pPr>
        <w:pStyle w:val="p2"/>
      </w:pPr>
      <w:r>
        <w:rPr>
          <w:color w:val="000000"/>
        </w:rPr>
        <w:t> </w:t>
      </w:r>
    </w:p>
    <w:p w:rsidR="00CA2B36" w:rsidRDefault="005435AD">
      <w:pPr>
        <w:pStyle w:val="p5"/>
      </w:pPr>
      <w:r>
        <w:rPr>
          <w:color w:val="000000"/>
        </w:rPr>
        <w:t>                                                 == Description of system</w:t>
      </w:r>
    </w:p>
    <w:p w:rsidR="00CA2B36" w:rsidRDefault="005435AD">
      <w:pPr>
        <w:pStyle w:val="p2"/>
      </w:pPr>
      <w:r>
        <w:rPr>
          <w:color w:val="000000"/>
        </w:rPr>
        <w:t> System-description   "Production System"</w:t>
      </w:r>
    </w:p>
    <w:p w:rsidR="00CA2B36" w:rsidRDefault="005435AD">
      <w:pPr>
        <w:pStyle w:val="p2"/>
      </w:pPr>
      <w:r>
        <w:rPr>
          <w:color w:val="000000"/>
        </w:rPr>
        <w:t> </w:t>
      </w:r>
    </w:p>
    <w:p w:rsidR="00CA2B36" w:rsidRDefault="005435AD">
      <w:pPr>
        <w:pStyle w:val="p"/>
      </w:pPr>
      <w:r>
        <w:rPr>
          <w:color w:val="000000"/>
        </w:rPr>
        <w:t> </w:t>
      </w:r>
    </w:p>
    <w:p w:rsidR="00CA2B36" w:rsidRDefault="005435AD">
      <w:pPr>
        <w:pStyle w:val="p"/>
      </w:pPr>
      <w:r>
        <w:rPr>
          <w:color w:val="000000"/>
        </w:rPr>
        <w:t>Comments may be included in the file. Lines that begin with the following identifiers are considered comment lines:</w:t>
      </w:r>
    </w:p>
    <w:p w:rsidR="00CA2B36" w:rsidRDefault="005435AD">
      <w:pPr>
        <w:pStyle w:val="p2"/>
      </w:pPr>
      <w:r>
        <w:rPr>
          <w:color w:val="000000"/>
        </w:rPr>
        <w:t> </w:t>
      </w:r>
    </w:p>
    <w:p w:rsidR="00CA2B36" w:rsidRDefault="005435AD">
      <w:pPr>
        <w:pStyle w:val="p2"/>
      </w:pPr>
      <w:r>
        <w:rPr>
          <w:color w:val="000000"/>
        </w:rPr>
        <w:t>!</w:t>
      </w:r>
    </w:p>
    <w:p w:rsidR="00CA2B36" w:rsidRDefault="005435AD">
      <w:pPr>
        <w:pStyle w:val="p2"/>
      </w:pPr>
      <w:r>
        <w:rPr>
          <w:color w:val="000000"/>
        </w:rPr>
        <w:t>==</w:t>
      </w:r>
    </w:p>
    <w:p w:rsidR="00CA2B36" w:rsidRDefault="005435AD">
      <w:pPr>
        <w:pStyle w:val="p2"/>
      </w:pPr>
      <w:r>
        <w:rPr>
          <w:color w:val="000000"/>
        </w:rPr>
        <w:t>comment</w:t>
      </w:r>
    </w:p>
    <w:p w:rsidR="00CA2B36" w:rsidRDefault="005435AD">
      <w:pPr>
        <w:pStyle w:val="p2"/>
      </w:pPr>
      <w:r>
        <w:rPr>
          <w:color w:val="000000"/>
        </w:rPr>
        <w:t> </w:t>
      </w:r>
    </w:p>
    <w:p w:rsidR="00CA2B36" w:rsidRDefault="005435AD">
      <w:pPr>
        <w:pStyle w:val="p"/>
      </w:pPr>
      <w:r>
        <w:rPr>
          <w:color w:val="000000"/>
        </w:rPr>
        <w:t> </w:t>
      </w:r>
    </w:p>
    <w:p w:rsidR="00CA2B36" w:rsidRDefault="005435AD">
      <w:pPr>
        <w:pStyle w:val="p"/>
      </w:pPr>
      <w:r>
        <w:rPr>
          <w:color w:val="000000"/>
        </w:rPr>
        <w:t xml:space="preserve">Generally, data is extracted from lines of the </w:t>
      </w:r>
      <w:r w:rsidR="002574E4">
        <w:fldChar w:fldCharType="begin"/>
      </w:r>
      <w:r>
        <w:instrText xml:space="preserve"> XE "CONFMOMI" </w:instrText>
      </w:r>
      <w:r w:rsidR="002574E4">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CA2B36" w:rsidRDefault="005435AD">
      <w:pPr>
        <w:pStyle w:val="p"/>
      </w:pPr>
      <w:r>
        <w:rPr>
          <w:color w:val="000000"/>
        </w:rPr>
        <w:t> </w:t>
      </w:r>
    </w:p>
    <w:p w:rsidR="00CA2B36" w:rsidRDefault="005435AD">
      <w:pPr>
        <w:pStyle w:val="p"/>
      </w:pPr>
      <w:r>
        <w:rPr>
          <w:color w:val="000000"/>
        </w:rPr>
        <w:t>The following are some examples how comments are used:</w:t>
      </w:r>
    </w:p>
    <w:p w:rsidR="00CA2B36" w:rsidRDefault="005435AD">
      <w:pPr>
        <w:pStyle w:val="p"/>
      </w:pPr>
      <w:r>
        <w:rPr>
          <w:color w:val="000000"/>
        </w:rPr>
        <w:t> </w:t>
      </w:r>
    </w:p>
    <w:p w:rsidR="00CA2B36" w:rsidRDefault="005435AD">
      <w:pPr>
        <w:pStyle w:val="p2"/>
      </w:pPr>
      <w:r>
        <w:rPr>
          <w:color w:val="000000"/>
        </w:rPr>
        <w:t>comment *** this section documents something ***</w:t>
      </w:r>
    </w:p>
    <w:p w:rsidR="00CA2B36" w:rsidRDefault="005435AD">
      <w:pPr>
        <w:pStyle w:val="p6"/>
      </w:pPr>
      <w:r>
        <w:rPr>
          <w:rFonts w:ascii="Courier New" w:hAnsi="Courier New" w:cs="Courier New"/>
          <w:color w:val="000000"/>
        </w:rPr>
        <w:t> </w:t>
      </w:r>
    </w:p>
    <w:p w:rsidR="00CA2B36" w:rsidRDefault="005435AD">
      <w:pPr>
        <w:pStyle w:val="p2"/>
      </w:pPr>
      <w:r>
        <w:rPr>
          <w:rFonts w:ascii="Courier New" w:hAnsi="Courier New" w:cs="Courier New"/>
          <w:color w:val="000000"/>
        </w:rPr>
        <w:t>=========================================</w:t>
      </w:r>
    </w:p>
    <w:p w:rsidR="00CA2B36" w:rsidRDefault="005435AD">
      <w:pPr>
        <w:pStyle w:val="p2"/>
      </w:pPr>
      <w:r>
        <w:rPr>
          <w:rFonts w:ascii="Courier New" w:hAnsi="Courier New" w:cs="Courier New"/>
          <w:color w:val="000000"/>
        </w:rPr>
        <w:t>== this is the MOMI configuration file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Hst01db   $data1.momi.hst01db      == MOMI history database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rsidR="00CA2B36" w:rsidRDefault="005435AD">
      <w:pPr>
        <w:pStyle w:val="p"/>
      </w:pPr>
      <w:r>
        <w:rPr>
          <w:color w:val="000000"/>
        </w:rPr>
        <w:t> </w:t>
      </w:r>
    </w:p>
    <w:p w:rsidR="00CA2B36" w:rsidRDefault="005435AD">
      <w:pPr>
        <w:pStyle w:val="p"/>
      </w:pPr>
      <w:r>
        <w:rPr>
          <w:color w:val="000000"/>
        </w:rPr>
        <w:t xml:space="preserve">It is not necessary to specify all the available keywords as most have default values. Advanced keywords are provided for limited or special situations. </w:t>
      </w:r>
    </w:p>
    <w:p w:rsidR="00CA2B36" w:rsidRDefault="005435AD">
      <w:pPr>
        <w:pStyle w:val="p"/>
      </w:pPr>
      <w:r>
        <w:rPr>
          <w:color w:val="000000"/>
        </w:rPr>
        <w:t> </w:t>
      </w:r>
    </w:p>
    <w:p w:rsidR="00CA2B36" w:rsidRDefault="005435AD">
      <w:pPr>
        <w:pStyle w:val="p"/>
      </w:pPr>
      <w:r>
        <w:rPr>
          <w:color w:val="000000"/>
        </w:rPr>
        <w:t xml:space="preserve">Some keywords, in order to make it unique, use a numeric value documented as "nn" that represents a number such as 01, 02, 03, etc... . In other words, where you see "nn", such as </w:t>
      </w:r>
      <w:hyperlink w:anchor="_Ref1167455374" w:history="1">
        <w:r>
          <w:rPr>
            <w:color w:val="0000FF"/>
            <w:u w:val="single"/>
          </w:rPr>
          <w:t>HSTnnDB</w:t>
        </w:r>
      </w:hyperlink>
      <w:r>
        <w:rPr>
          <w:color w:val="000000"/>
        </w:rPr>
        <w:t>, replace it with 01, 02, 03, etc... as indicated in its documentation.</w:t>
      </w:r>
    </w:p>
    <w:p w:rsidR="00CA2B36" w:rsidRDefault="005435AD">
      <w:pPr>
        <w:pStyle w:val="p"/>
      </w:pPr>
      <w:r>
        <w:rPr>
          <w:color w:val="000000"/>
        </w:rPr>
        <w:t> </w:t>
      </w:r>
    </w:p>
    <w:p w:rsidR="00CA2B36" w:rsidRDefault="005435AD">
      <w:pPr>
        <w:pStyle w:val="p"/>
      </w:pPr>
      <w:r>
        <w:rPr>
          <w:color w:val="000000"/>
        </w:rPr>
        <w:t xml:space="preserve"> Where you see xx in a keyword, such as</w:t>
      </w:r>
      <w:hyperlink w:anchor="_Ref945850065" w:history="1">
        <w:r>
          <w:rPr>
            <w:color w:val="0000FF"/>
            <w:u w:val="single"/>
          </w:rPr>
          <w:t xml:space="preserve"> PRIORITY-DB-HSTxxDB-CON</w:t>
        </w:r>
      </w:hyperlink>
      <w:r>
        <w:rPr>
          <w:color w:val="000000"/>
        </w:rPr>
        <w:t xml:space="preserve"> , it is used 'as is' and applies to all instances.</w:t>
      </w:r>
    </w:p>
    <w:p w:rsidR="00CA2B36" w:rsidRDefault="005435AD">
      <w:pPr>
        <w:pStyle w:val="p"/>
      </w:pPr>
      <w:r>
        <w:rPr>
          <w:color w:val="000000"/>
        </w:rPr>
        <w:t> </w:t>
      </w:r>
    </w:p>
    <w:p w:rsidR="00CA2B36" w:rsidRDefault="005435AD">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rsidR="00CA2B36" w:rsidRDefault="005435AD">
      <w:pPr>
        <w:pStyle w:val="p"/>
      </w:pPr>
      <w:r>
        <w:rPr>
          <w:color w:val="000000"/>
        </w:rPr>
        <w:t> </w:t>
      </w:r>
    </w:p>
    <w:p w:rsidR="00CA2B36" w:rsidRDefault="002574E4">
      <w:pPr>
        <w:pStyle w:val="p"/>
        <w:ind w:firstLine="720"/>
      </w:pPr>
      <w:r>
        <w:fldChar w:fldCharType="begin"/>
      </w:r>
      <w:r w:rsidR="005435AD">
        <w:instrText xml:space="preserve"> XE "Line of data in Config file bad" </w:instrText>
      </w:r>
      <w:r>
        <w:fldChar w:fldCharType="end"/>
      </w:r>
      <w:r w:rsidR="005435AD">
        <w:rPr>
          <w:i/>
          <w:iCs/>
          <w:color w:val="000000"/>
        </w:rPr>
        <w:t>Line of data in Config file bad : &lt;text&gt;</w:t>
      </w:r>
    </w:p>
    <w:p w:rsidR="00CA2B36" w:rsidRDefault="002574E4">
      <w:pPr>
        <w:pStyle w:val="p"/>
        <w:ind w:firstLine="720"/>
      </w:pPr>
      <w:r>
        <w:fldChar w:fldCharType="begin"/>
      </w:r>
      <w:r w:rsidR="005435AD">
        <w:instrText xml:space="preserve"> XE "Line of data in CONFMOMI file bad" </w:instrText>
      </w:r>
      <w:r>
        <w:fldChar w:fldCharType="end"/>
      </w:r>
      <w:r w:rsidR="005435AD">
        <w:rPr>
          <w:rStyle w:val="i"/>
        </w:rPr>
        <w:t>Line of data in $vol.sub.confmomi file bad (line ignored) : &lt;ignored text in 2nd EMS message&gt;</w:t>
      </w:r>
    </w:p>
    <w:p w:rsidR="00CA2B36" w:rsidRDefault="005435AD">
      <w:pPr>
        <w:pStyle w:val="p"/>
      </w:pPr>
      <w:r>
        <w:rPr>
          <w:i/>
          <w:iCs/>
          <w:color w:val="000000"/>
        </w:rPr>
        <w:t> </w:t>
      </w:r>
    </w:p>
    <w:p w:rsidR="00CA2B36" w:rsidRDefault="005435AD">
      <w:pPr>
        <w:pStyle w:val="p"/>
      </w:pPr>
      <w:r>
        <w:rPr>
          <w:color w:val="000000"/>
        </w:rPr>
        <w:t> </w:t>
      </w:r>
    </w:p>
    <w:p w:rsidR="00CA2B36" w:rsidRDefault="005435AD">
      <w:pPr>
        <w:pStyle w:val="h3"/>
      </w:pPr>
      <w:bookmarkStart w:id="70" w:name="_Toc225241367"/>
      <w:bookmarkStart w:id="71" w:name="_Ref-1992266736"/>
      <w:r>
        <w:rPr>
          <w:color w:val="000000"/>
        </w:rPr>
        <w:t>Keywords</w:t>
      </w:r>
      <w:bookmarkEnd w:id="70"/>
    </w:p>
    <w:bookmarkEnd w:id="71"/>
    <w:p w:rsidR="00CA2B36" w:rsidRDefault="002574E4">
      <w:pPr>
        <w:pStyle w:val="h4"/>
      </w:pPr>
      <w:r>
        <w:fldChar w:fldCharType="begin"/>
      </w:r>
      <w:r w:rsidR="005435AD">
        <w:instrText xml:space="preserve"> XE "ALARM-DOMAIN-NAME" </w:instrText>
      </w:r>
      <w:r>
        <w:fldChar w:fldCharType="end"/>
      </w:r>
      <w:bookmarkStart w:id="72" w:name="_Toc225241368"/>
      <w:r w:rsidR="005435AD">
        <w:rPr>
          <w:color w:val="000000"/>
        </w:rPr>
        <w:t>ALARM-DOMAIN-NAME</w:t>
      </w:r>
      <w:bookmarkEnd w:id="72"/>
    </w:p>
    <w:p w:rsidR="00CA2B36" w:rsidRDefault="005435AD">
      <w:pPr>
        <w:pStyle w:val="p"/>
        <w:jc w:val="right"/>
      </w:pPr>
      <w:r>
        <w:rPr>
          <w:color w:val="000000"/>
        </w:rPr>
        <w:t> (Default = none)</w:t>
      </w:r>
    </w:p>
    <w:p w:rsidR="00CA2B36" w:rsidRDefault="005435AD">
      <w:pPr>
        <w:pStyle w:val="p"/>
      </w:pPr>
      <w:r>
        <w:rPr>
          <w:color w:val="000000"/>
        </w:rPr>
        <w:t>ALARM-DOMAIN-NAME  &lt;domain-name&gt;</w:t>
      </w:r>
    </w:p>
    <w:p w:rsidR="00CA2B36" w:rsidRDefault="005435AD">
      <w:pPr>
        <w:pStyle w:val="p"/>
      </w:pPr>
      <w:r>
        <w:rPr>
          <w:color w:val="000000"/>
        </w:rPr>
        <w:t> </w:t>
      </w:r>
    </w:p>
    <w:p w:rsidR="00CA2B36" w:rsidRDefault="005435AD">
      <w:pPr>
        <w:pStyle w:val="p"/>
      </w:pPr>
      <w:r>
        <w:rPr>
          <w:color w:val="000000"/>
        </w:rPr>
        <w:t xml:space="preserve">Defines the users domain name which MOMI uses in alarm email. Specifying this keyword activates in the SMTP (i.e. outbound email) the protocol </w:t>
      </w:r>
      <w:r w:rsidR="002574E4">
        <w:fldChar w:fldCharType="begin"/>
      </w:r>
      <w:r>
        <w:instrText xml:space="preserve"> XE "HELO" </w:instrText>
      </w:r>
      <w:r w:rsidR="002574E4">
        <w:fldChar w:fldCharType="end"/>
      </w:r>
      <w:r>
        <w:rPr>
          <w:color w:val="000000"/>
        </w:rPr>
        <w:t xml:space="preserve">HELO, or </w:t>
      </w:r>
      <w:r w:rsidR="002574E4">
        <w:fldChar w:fldCharType="begin"/>
      </w:r>
      <w:r>
        <w:instrText xml:space="preserve"> XE "EHLO" </w:instrText>
      </w:r>
      <w:r w:rsidR="002574E4">
        <w:fldChar w:fldCharType="end"/>
      </w:r>
      <w:r>
        <w:rPr>
          <w:color w:val="000000"/>
        </w:rPr>
        <w:t xml:space="preserve">EHLO if </w:t>
      </w:r>
      <w:hyperlink w:anchor="_Ref-530971736" w:history="1">
        <w:r>
          <w:rPr>
            <w:color w:val="0000FF"/>
            <w:u w:val="single"/>
          </w:rPr>
          <w:t>ALARM-SMTP-SERVER-USERNAME</w:t>
        </w:r>
      </w:hyperlink>
      <w:r>
        <w:rPr>
          <w:color w:val="000000"/>
        </w:rPr>
        <w:t xml:space="preserve"> is specified. Some SMTP servers require this protocol (perhaps in conjunction with SPAM detection).</w:t>
      </w:r>
    </w:p>
    <w:p w:rsidR="00CA2B36" w:rsidRDefault="005435AD">
      <w:pPr>
        <w:pStyle w:val="p"/>
      </w:pPr>
      <w:r>
        <w:rPr>
          <w:color w:val="000000"/>
        </w:rPr>
        <w:t> </w:t>
      </w:r>
    </w:p>
    <w:p w:rsidR="00CA2B36" w:rsidRDefault="005435AD">
      <w:pPr>
        <w:pStyle w:val="p"/>
      </w:pPr>
      <w:r>
        <w:rPr>
          <w:color w:val="000000"/>
        </w:rPr>
        <w:t>The Domain Name specified here is usually the last portion of your email address (i.e. what is after the @ in your email address).</w:t>
      </w:r>
    </w:p>
    <w:p w:rsidR="00CA2B36" w:rsidRDefault="005435AD">
      <w:pPr>
        <w:pStyle w:val="p"/>
      </w:pPr>
      <w:r>
        <w:rPr>
          <w:color w:val="000000"/>
        </w:rPr>
        <w:t> </w:t>
      </w:r>
    </w:p>
    <w:p w:rsidR="00CA2B36" w:rsidRDefault="005435AD">
      <w:pPr>
        <w:pStyle w:val="p"/>
      </w:pPr>
      <w:r>
        <w:rPr>
          <w:color w:val="000000"/>
        </w:rPr>
        <w:t>By default, MOMI does not use the HELO | EHLO protocol.</w:t>
      </w:r>
    </w:p>
    <w:p w:rsidR="00CA2B36" w:rsidRDefault="005435AD">
      <w:pPr>
        <w:pStyle w:val="p"/>
      </w:pPr>
      <w:r>
        <w:rPr>
          <w:color w:val="000000"/>
        </w:rPr>
        <w:t> </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SMTP domain name</w:t>
      </w:r>
    </w:p>
    <w:p w:rsidR="00CA2B36" w:rsidRDefault="005435AD">
      <w:pPr>
        <w:pStyle w:val="p"/>
      </w:pPr>
      <w:r>
        <w:rPr>
          <w:rFonts w:ascii="Courier New" w:hAnsi="Courier New" w:cs="Courier New"/>
          <w:color w:val="000000"/>
        </w:rPr>
        <w:t>                                        ==  My email address is</w:t>
      </w:r>
    </w:p>
    <w:p w:rsidR="00CA2B36" w:rsidRDefault="005435AD">
      <w:pPr>
        <w:pStyle w:val="p"/>
      </w:pPr>
      <w:r>
        <w:rPr>
          <w:rFonts w:ascii="Courier New" w:hAnsi="Courier New" w:cs="Courier New"/>
          <w:color w:val="000000"/>
        </w:rPr>
        <w:t>                                        ==  fred@fredsco.com so</w:t>
      </w:r>
    </w:p>
    <w:p w:rsidR="00CA2B36" w:rsidRDefault="005435AD">
      <w:pPr>
        <w:pStyle w:val="p"/>
      </w:pPr>
      <w:r>
        <w:rPr>
          <w:rFonts w:ascii="Courier New" w:hAnsi="Courier New" w:cs="Courier New"/>
          <w:color w:val="000000"/>
        </w:rPr>
        <w:t>                                        ==  my domain name is</w:t>
      </w:r>
    </w:p>
    <w:p w:rsidR="00CA2B36" w:rsidRDefault="005435AD">
      <w:pPr>
        <w:pStyle w:val="p"/>
      </w:pPr>
      <w:r>
        <w:rPr>
          <w:rFonts w:ascii="Courier New" w:hAnsi="Courier New" w:cs="Courier New"/>
          <w:color w:val="000000"/>
        </w:rPr>
        <w:t>                                        ==  fredsco.com</w:t>
      </w:r>
    </w:p>
    <w:p w:rsidR="00CA2B36" w:rsidRDefault="005435AD">
      <w:pPr>
        <w:pStyle w:val="p2"/>
      </w:pPr>
      <w:r>
        <w:rPr>
          <w:rFonts w:ascii="Courier New" w:hAnsi="Courier New" w:cs="Courier New"/>
          <w:color w:val="000000"/>
        </w:rPr>
        <w:t>ALARM-DOMAIN-NAME fredsco.com</w:t>
      </w:r>
    </w:p>
    <w:p w:rsidR="00CA2B36" w:rsidRDefault="005435AD">
      <w:pPr>
        <w:pStyle w:val="p2"/>
      </w:pPr>
      <w:r>
        <w:rPr>
          <w:rFonts w:ascii="Courier New" w:hAnsi="Courier New" w:cs="Courier New"/>
          <w:color w:val="000000"/>
        </w:rPr>
        <w:t> </w:t>
      </w:r>
    </w:p>
    <w:bookmarkStart w:id="73" w:name="_Ref767700161"/>
    <w:p w:rsidR="00CA2B36" w:rsidRDefault="002574E4">
      <w:pPr>
        <w:pStyle w:val="h4"/>
      </w:pPr>
      <w:r>
        <w:fldChar w:fldCharType="begin"/>
      </w:r>
      <w:r w:rsidR="005435AD">
        <w:instrText xml:space="preserve"> XE "ALARM-EMAIL-ADDRESS-FROM" </w:instrText>
      </w:r>
      <w:r>
        <w:fldChar w:fldCharType="end"/>
      </w:r>
      <w:bookmarkStart w:id="74" w:name="_Toc225241369"/>
      <w:r w:rsidR="005435AD">
        <w:rPr>
          <w:color w:val="000000"/>
        </w:rPr>
        <w:t>ALARM-EMAIL-ADDRESS-FROM</w:t>
      </w:r>
      <w:bookmarkEnd w:id="74"/>
    </w:p>
    <w:bookmarkEnd w:id="73"/>
    <w:p w:rsidR="00CA2B36" w:rsidRDefault="005435AD">
      <w:pPr>
        <w:pStyle w:val="p"/>
        <w:jc w:val="right"/>
      </w:pPr>
      <w:r>
        <w:rPr>
          <w:color w:val="000000"/>
        </w:rPr>
        <w:t>(Default = none)</w:t>
      </w:r>
    </w:p>
    <w:p w:rsidR="00CA2B36" w:rsidRDefault="005435AD">
      <w:pPr>
        <w:pStyle w:val="p"/>
      </w:pPr>
      <w:r>
        <w:rPr>
          <w:color w:val="000000"/>
        </w:rPr>
        <w:t>ALARM-EMAIL-ADDRESS-FROM  &lt;email-address&gt; </w:t>
      </w:r>
    </w:p>
    <w:p w:rsidR="00CA2B36" w:rsidRDefault="005435AD">
      <w:pPr>
        <w:pStyle w:val="p"/>
      </w:pPr>
      <w:r>
        <w:rPr>
          <w:color w:val="000000"/>
        </w:rPr>
        <w:t> </w:t>
      </w:r>
    </w:p>
    <w:p w:rsidR="00CA2B36" w:rsidRDefault="005435AD">
      <w:pPr>
        <w:pStyle w:val="p"/>
      </w:pPr>
      <w:r>
        <w:rPr>
          <w:color w:val="000000"/>
        </w:rPr>
        <w:t>Defines the return email address in an alarm email. This email address should be valid monitored address so that problems in sending email or replies from users receiving email are seen.</w:t>
      </w:r>
    </w:p>
    <w:p w:rsidR="00CA2B36" w:rsidRDefault="005435AD">
      <w:pPr>
        <w:pStyle w:val="p"/>
      </w:pPr>
      <w:r>
        <w:rPr>
          <w:color w:val="000000"/>
        </w:rPr>
        <w:t> </w:t>
      </w:r>
    </w:p>
    <w:p w:rsidR="00CA2B36" w:rsidRDefault="005435AD">
      <w:pPr>
        <w:pStyle w:val="p"/>
      </w:pPr>
      <w:r>
        <w:rPr>
          <w:color w:val="000000"/>
        </w:rPr>
        <w:t>This keyword is required in order to support Alarm email.</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return address in email sent</w:t>
      </w:r>
    </w:p>
    <w:p w:rsidR="00CA2B36" w:rsidRDefault="005435AD">
      <w:pPr>
        <w:pStyle w:val="p"/>
      </w:pPr>
      <w:r>
        <w:rPr>
          <w:rFonts w:ascii="Courier New" w:hAnsi="Courier New" w:cs="Courier New"/>
          <w:color w:val="000000"/>
        </w:rPr>
        <w:t>                               == by MOMI</w:t>
      </w:r>
    </w:p>
    <w:p w:rsidR="00CA2B36" w:rsidRDefault="005435AD">
      <w:pPr>
        <w:pStyle w:val="p"/>
      </w:pPr>
      <w:r>
        <w:rPr>
          <w:rStyle w:val="span5"/>
        </w:rPr>
        <w:t>   ALARM-EMAIL-ADDRESS-FROM  momi-alarm@fredsco.com</w:t>
      </w:r>
    </w:p>
    <w:p w:rsidR="00CA2B36" w:rsidRDefault="005435AD">
      <w:pPr>
        <w:pStyle w:val="p"/>
      </w:pPr>
      <w:r>
        <w:rPr>
          <w:rFonts w:ascii="Courier New" w:hAnsi="Courier New" w:cs="Courier New"/>
          <w:color w:val="000000"/>
        </w:rPr>
        <w:t> </w:t>
      </w:r>
    </w:p>
    <w:bookmarkStart w:id="75" w:name="_Ref812349994"/>
    <w:p w:rsidR="00CA2B36" w:rsidRDefault="002574E4">
      <w:pPr>
        <w:pStyle w:val="h4"/>
      </w:pPr>
      <w:r>
        <w:fldChar w:fldCharType="begin"/>
      </w:r>
      <w:r w:rsidR="005435AD">
        <w:instrText xml:space="preserve"> XE "ALARM-EMAIL-SUBJECT" </w:instrText>
      </w:r>
      <w:r>
        <w:fldChar w:fldCharType="end"/>
      </w:r>
      <w:bookmarkStart w:id="76" w:name="_Toc225241370"/>
      <w:r w:rsidR="005435AD">
        <w:rPr>
          <w:color w:val="000000"/>
        </w:rPr>
        <w:t>ALARM-EMAIL-SUBJECT</w:t>
      </w:r>
      <w:bookmarkEnd w:id="76"/>
    </w:p>
    <w:bookmarkEnd w:id="75"/>
    <w:p w:rsidR="00CA2B36" w:rsidRDefault="005435AD">
      <w:pPr>
        <w:pStyle w:val="p"/>
        <w:jc w:val="right"/>
      </w:pPr>
      <w:r>
        <w:rPr>
          <w:color w:val="000000"/>
        </w:rPr>
        <w:t> (Default = none)</w:t>
      </w:r>
    </w:p>
    <w:p w:rsidR="00CA2B36" w:rsidRDefault="005435AD">
      <w:pPr>
        <w:pStyle w:val="p"/>
      </w:pPr>
      <w:r>
        <w:rPr>
          <w:color w:val="000000"/>
        </w:rPr>
        <w:t>ALARM-EMAIL-SUBJECT  &lt;"subject-line"&gt; | &lt;""&gt; </w:t>
      </w:r>
    </w:p>
    <w:p w:rsidR="00CA2B36" w:rsidRDefault="005435AD">
      <w:pPr>
        <w:pStyle w:val="p"/>
      </w:pPr>
      <w:r>
        <w:rPr>
          <w:color w:val="000000"/>
        </w:rPr>
        <w:t> </w:t>
      </w:r>
    </w:p>
    <w:p w:rsidR="00CA2B36" w:rsidRDefault="005435AD">
      <w:pPr>
        <w:pStyle w:val="p"/>
      </w:pPr>
      <w:r>
        <w:rPr>
          <w:color w:val="000000"/>
        </w:rPr>
        <w:t>Defines the email subject line which MOMI uses in alarm email.  </w:t>
      </w:r>
    </w:p>
    <w:p w:rsidR="00CA2B36" w:rsidRDefault="005435AD">
      <w:pPr>
        <w:pStyle w:val="p"/>
      </w:pPr>
      <w:r>
        <w:rPr>
          <w:color w:val="000000"/>
        </w:rPr>
        <w:t> </w:t>
      </w:r>
    </w:p>
    <w:p w:rsidR="00CA2B36" w:rsidRDefault="005435AD">
      <w:pPr>
        <w:pStyle w:val="p"/>
      </w:pPr>
      <w:r>
        <w:rPr>
          <w:color w:val="000000"/>
        </w:rPr>
        <w:t>There are three possibilities in using this keyword:</w:t>
      </w:r>
    </w:p>
    <w:p w:rsidR="00CA2B36" w:rsidRDefault="005435AD">
      <w:pPr>
        <w:pStyle w:val="p"/>
      </w:pPr>
      <w:r>
        <w:rPr>
          <w:color w:val="000000"/>
        </w:rPr>
        <w:t> </w:t>
      </w:r>
    </w:p>
    <w:p w:rsidR="00CA2B36" w:rsidRDefault="005435AD">
      <w:pPr>
        <w:pStyle w:val="li"/>
        <w:numPr>
          <w:ilvl w:val="0"/>
          <w:numId w:val="92"/>
        </w:numPr>
        <w:ind w:left="600"/>
      </w:pPr>
      <w:r>
        <w:rPr>
          <w:color w:val="000000"/>
        </w:rPr>
        <w:t>If this keyword is not present, the default subject reads: MOMI Alarm</w:t>
      </w:r>
    </w:p>
    <w:p w:rsidR="00CA2B36" w:rsidRDefault="005435AD">
      <w:pPr>
        <w:pStyle w:val="li"/>
        <w:numPr>
          <w:ilvl w:val="0"/>
          <w:numId w:val="92"/>
        </w:numPr>
        <w:ind w:left="600"/>
      </w:pPr>
      <w:r>
        <w:rPr>
          <w:color w:val="000000"/>
        </w:rPr>
        <w:t>Use this keyword and specify a particular subject line.</w:t>
      </w:r>
    </w:p>
    <w:p w:rsidR="00CA2B36" w:rsidRDefault="005435AD">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CA2B36" w:rsidRDefault="005435AD">
      <w:pPr>
        <w:pStyle w:val="p"/>
      </w:pPr>
      <w:r>
        <w:rPr>
          <w:color w:val="000000"/>
        </w:rPr>
        <w:t> </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Examples:</w:t>
      </w:r>
    </w:p>
    <w:p w:rsidR="00CA2B36" w:rsidRDefault="005435AD">
      <w:pPr>
        <w:pStyle w:val="p"/>
      </w:pPr>
      <w:r>
        <w:rPr>
          <w:color w:val="000000"/>
        </w:rPr>
        <w:t> </w:t>
      </w:r>
    </w:p>
    <w:p w:rsidR="00CA2B36" w:rsidRDefault="005435AD">
      <w:pPr>
        <w:pStyle w:val="p2"/>
      </w:pPr>
      <w:r>
        <w:rPr>
          <w:rFonts w:ascii="Courier New" w:hAnsi="Courier New" w:cs="Courier New"/>
          <w:color w:val="000000"/>
        </w:rPr>
        <w:t>                          == my alarm subject</w:t>
      </w:r>
    </w:p>
    <w:p w:rsidR="00CA2B36" w:rsidRDefault="005435AD">
      <w:pPr>
        <w:pStyle w:val="p2"/>
      </w:pPr>
      <w:r>
        <w:rPr>
          <w:rFonts w:ascii="Courier New" w:hAnsi="Courier New" w:cs="Courier New"/>
          <w:color w:val="000000"/>
        </w:rPr>
        <w:t>ALARM-EMAIL-SUBJECT  "Alarm from MOMI"</w:t>
      </w:r>
    </w:p>
    <w:p w:rsidR="00CA2B36" w:rsidRDefault="005435AD">
      <w:pPr>
        <w:pStyle w:val="p6"/>
      </w:pPr>
      <w:r>
        <w:rPr>
          <w:rFonts w:ascii="Courier New" w:hAnsi="Courier New" w:cs="Courier New"/>
          <w:color w:val="000000"/>
        </w:rPr>
        <w:t> </w:t>
      </w:r>
    </w:p>
    <w:p w:rsidR="00CA2B36" w:rsidRDefault="005435AD">
      <w:pPr>
        <w:pStyle w:val="p6"/>
      </w:pPr>
      <w:r>
        <w:rPr>
          <w:rFonts w:ascii="Courier New" w:hAnsi="Courier New" w:cs="Courier New"/>
          <w:color w:val="000000"/>
        </w:rPr>
        <w:t> </w:t>
      </w:r>
    </w:p>
    <w:p w:rsidR="00CA2B36" w:rsidRDefault="005435AD">
      <w:pPr>
        <w:pStyle w:val="p2"/>
      </w:pPr>
      <w:r>
        <w:rPr>
          <w:rFonts w:ascii="Courier New" w:hAnsi="Courier New" w:cs="Courier New"/>
          <w:color w:val="000000"/>
        </w:rPr>
        <w:t>                          == no 'fixed' email subject, use</w:t>
      </w:r>
    </w:p>
    <w:p w:rsidR="00CA2B36" w:rsidRDefault="005435AD">
      <w:pPr>
        <w:pStyle w:val="p2"/>
      </w:pPr>
      <w:r>
        <w:rPr>
          <w:rFonts w:ascii="Courier New" w:hAnsi="Courier New" w:cs="Courier New"/>
          <w:color w:val="000000"/>
        </w:rPr>
        <w:t>                          == first line of alarm text</w:t>
      </w:r>
    </w:p>
    <w:p w:rsidR="00CA2B36" w:rsidRDefault="005435AD">
      <w:pPr>
        <w:pStyle w:val="p2"/>
      </w:pPr>
      <w:r>
        <w:rPr>
          <w:rFonts w:ascii="Courier New" w:hAnsi="Courier New" w:cs="Courier New"/>
          <w:color w:val="000000"/>
        </w:rPr>
        <w:t>ALARM-EMAIL-SUBJECT  ""</w:t>
      </w:r>
    </w:p>
    <w:p w:rsidR="00CA2B36" w:rsidRDefault="005435AD">
      <w:pPr>
        <w:pStyle w:val="p"/>
      </w:pPr>
      <w:r>
        <w:rPr>
          <w:rFonts w:ascii="Courier New" w:hAnsi="Courier New" w:cs="Courier New"/>
          <w:color w:val="000000"/>
        </w:rPr>
        <w:t> </w:t>
      </w:r>
    </w:p>
    <w:bookmarkStart w:id="77" w:name="_Ref-1908156099"/>
    <w:p w:rsidR="00CA2B36" w:rsidRDefault="002574E4">
      <w:pPr>
        <w:pStyle w:val="h4"/>
      </w:pPr>
      <w:r>
        <w:fldChar w:fldCharType="begin"/>
      </w:r>
      <w:r w:rsidR="005435AD">
        <w:instrText xml:space="preserve"> XE "ALARM-SMTP-BIND-ADDR" </w:instrText>
      </w:r>
      <w:r>
        <w:fldChar w:fldCharType="end"/>
      </w:r>
      <w:bookmarkStart w:id="78" w:name="_Toc225241371"/>
      <w:r w:rsidR="005435AD">
        <w:rPr>
          <w:color w:val="000000"/>
        </w:rPr>
        <w:t>ALARM-SMTP-BIND-ADDR</w:t>
      </w:r>
      <w:bookmarkEnd w:id="78"/>
    </w:p>
    <w:bookmarkEnd w:id="77"/>
    <w:p w:rsidR="00CA2B36" w:rsidRDefault="005435AD">
      <w:pPr>
        <w:pStyle w:val="p"/>
        <w:jc w:val="right"/>
      </w:pPr>
      <w:r>
        <w:rPr>
          <w:color w:val="000000"/>
        </w:rPr>
        <w:t xml:space="preserve">  </w:t>
      </w:r>
      <w:r>
        <w:rPr>
          <w:rStyle w:val="span4"/>
        </w:rPr>
        <w:t>(server version 5.18 or later)</w:t>
      </w:r>
    </w:p>
    <w:p w:rsidR="00CA2B36" w:rsidRDefault="005435AD">
      <w:pPr>
        <w:pStyle w:val="p"/>
        <w:jc w:val="right"/>
      </w:pPr>
      <w:r>
        <w:rPr>
          <w:color w:val="000000"/>
        </w:rPr>
        <w:t> </w:t>
      </w:r>
    </w:p>
    <w:p w:rsidR="00CA2B36" w:rsidRDefault="005435AD">
      <w:pPr>
        <w:pStyle w:val="p"/>
        <w:jc w:val="right"/>
      </w:pPr>
      <w:r>
        <w:rPr>
          <w:color w:val="000000"/>
        </w:rPr>
        <w:t>(Default = determined by system)</w:t>
      </w:r>
    </w:p>
    <w:p w:rsidR="00CA2B36" w:rsidRDefault="005435AD">
      <w:pPr>
        <w:pStyle w:val="p"/>
      </w:pPr>
      <w:r>
        <w:rPr>
          <w:color w:val="000000"/>
        </w:rPr>
        <w:t>ALARM-SMTP-BIND-ADDR  &lt;DNS-name&gt; | &lt;IP-address&gt;</w:t>
      </w:r>
    </w:p>
    <w:p w:rsidR="00CA2B36" w:rsidRDefault="005435AD">
      <w:pPr>
        <w:pStyle w:val="p"/>
      </w:pPr>
      <w:r>
        <w:rPr>
          <w:color w:val="000000"/>
        </w:rPr>
        <w:t> </w:t>
      </w:r>
    </w:p>
    <w:p w:rsidR="00CA2B36" w:rsidRDefault="005435AD">
      <w:pPr>
        <w:pStyle w:val="p"/>
      </w:pPr>
      <w:r>
        <w:rPr>
          <w:color w:val="000000"/>
        </w:rPr>
        <w:t>Defines the DNS name or IP address of the specific NonStop TCP/IP stack that MOMI should bind to when sending alarm EMAIL. The address specified here forces the 'source' address for the message.</w:t>
      </w:r>
    </w:p>
    <w:p w:rsidR="00CA2B36" w:rsidRDefault="005435AD">
      <w:pPr>
        <w:pStyle w:val="p"/>
      </w:pPr>
      <w:r>
        <w:rPr>
          <w:color w:val="000000"/>
        </w:rPr>
        <w:t> </w:t>
      </w:r>
    </w:p>
    <w:p w:rsidR="00CA2B36" w:rsidRDefault="005435AD">
      <w:pPr>
        <w:pStyle w:val="p"/>
      </w:pPr>
      <w:r>
        <w:rPr>
          <w:color w:val="000000"/>
        </w:rPr>
        <w:t xml:space="preserve">Note that the address specified must be valid for the TCP/IP stack MOMI uses as specified by the keyword </w:t>
      </w:r>
      <w:hyperlink w:anchor="_Ref-1734264058" w:history="1">
        <w:r>
          <w:rPr>
            <w:color w:val="0000FF"/>
            <w:u w:val="single"/>
          </w:rPr>
          <w:t>ALARM-SMTP-TCPIP-NAME</w:t>
        </w:r>
      </w:hyperlink>
      <w:r>
        <w:rPr>
          <w:color w:val="000000"/>
        </w:rPr>
        <w:t>. If the IP address is not valid for the TCP/IP stack MOMI uses to send the email, a failure to send occurs.</w:t>
      </w:r>
    </w:p>
    <w:p w:rsidR="00CA2B36" w:rsidRDefault="005435AD">
      <w:pPr>
        <w:pStyle w:val="p"/>
      </w:pPr>
      <w:r>
        <w:rPr>
          <w:color w:val="000000"/>
        </w:rPr>
        <w:t> </w:t>
      </w:r>
    </w:p>
    <w:p w:rsidR="00CA2B36" w:rsidRDefault="005435AD">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CA2B36" w:rsidRDefault="005435AD">
      <w:pPr>
        <w:pStyle w:val="p"/>
      </w:pPr>
      <w:r>
        <w:rPr>
          <w:color w:val="000000"/>
        </w:rPr>
        <w:t> </w:t>
      </w:r>
    </w:p>
    <w:p w:rsidR="00CA2B36" w:rsidRDefault="005435AD">
      <w:pPr>
        <w:pStyle w:val="p"/>
      </w:pPr>
      <w:r>
        <w:rPr>
          <w:color w:val="000000"/>
        </w:rPr>
        <w:t xml:space="preserve">Technically, this keyword causes a socket level call to </w:t>
      </w:r>
      <w:r w:rsidR="002574E4">
        <w:fldChar w:fldCharType="begin"/>
      </w:r>
      <w:r>
        <w:instrText xml:space="preserve"> XE "bind()" </w:instrText>
      </w:r>
      <w:r w:rsidR="002574E4">
        <w:fldChar w:fldCharType="end"/>
      </w:r>
      <w:r>
        <w:rPr>
          <w:color w:val="000000"/>
        </w:rPr>
        <w:t xml:space="preserve">bind() after a socket is opened to force an association with IP address specified.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alarm outbound email</w:t>
      </w:r>
    </w:p>
    <w:p w:rsidR="00CA2B36" w:rsidRDefault="005435AD">
      <w:pPr>
        <w:pStyle w:val="p"/>
      </w:pPr>
      <w:r>
        <w:rPr>
          <w:rFonts w:ascii="Courier New" w:hAnsi="Courier New" w:cs="Courier New"/>
          <w:color w:val="000000"/>
        </w:rPr>
        <w:t>                                      ==  source IP address                                             </w:t>
      </w:r>
    </w:p>
    <w:p w:rsidR="00CA2B36" w:rsidRDefault="005435AD">
      <w:pPr>
        <w:pStyle w:val="p2"/>
      </w:pPr>
      <w:r>
        <w:rPr>
          <w:rStyle w:val="span5"/>
        </w:rPr>
        <w:t>ALARM-SMTP-BIND-ADDR 67.12.65.12</w:t>
      </w:r>
    </w:p>
    <w:p w:rsidR="00CA2B36" w:rsidRDefault="005435AD">
      <w:pPr>
        <w:pStyle w:val="p"/>
      </w:pPr>
      <w:r>
        <w:rPr>
          <w:rFonts w:ascii="Courier New" w:hAnsi="Courier New" w:cs="Courier New"/>
          <w:color w:val="000000"/>
        </w:rPr>
        <w:t> </w:t>
      </w:r>
    </w:p>
    <w:bookmarkStart w:id="79" w:name="_Ref1140801761"/>
    <w:p w:rsidR="00CA2B36" w:rsidRDefault="002574E4">
      <w:pPr>
        <w:pStyle w:val="h4"/>
      </w:pPr>
      <w:r>
        <w:fldChar w:fldCharType="begin"/>
      </w:r>
      <w:r w:rsidR="005435AD">
        <w:instrText xml:space="preserve"> XE "ALARM-SMTP-SERVER-ADDR" </w:instrText>
      </w:r>
      <w:r>
        <w:fldChar w:fldCharType="end"/>
      </w:r>
      <w:bookmarkStart w:id="80" w:name="_Toc225241372"/>
      <w:r w:rsidR="005435AD">
        <w:rPr>
          <w:color w:val="000000"/>
        </w:rPr>
        <w:t>ALARM-SMTP-SERVER-ADDR</w:t>
      </w:r>
      <w:bookmarkEnd w:id="80"/>
    </w:p>
    <w:bookmarkEnd w:id="79"/>
    <w:p w:rsidR="00CA2B36" w:rsidRDefault="005435AD">
      <w:pPr>
        <w:pStyle w:val="p"/>
        <w:jc w:val="right"/>
      </w:pPr>
      <w:r>
        <w:rPr>
          <w:color w:val="000000"/>
        </w:rPr>
        <w:t xml:space="preserve">  </w:t>
      </w:r>
      <w:r>
        <w:rPr>
          <w:rStyle w:val="span4"/>
        </w:rPr>
        <w:t>(server version 4.03 or later)</w:t>
      </w:r>
    </w:p>
    <w:p w:rsidR="00CA2B36" w:rsidRDefault="005435AD">
      <w:pPr>
        <w:pStyle w:val="p"/>
        <w:jc w:val="right"/>
      </w:pPr>
      <w:r>
        <w:rPr>
          <w:color w:val="000000"/>
        </w:rPr>
        <w:t> </w:t>
      </w:r>
    </w:p>
    <w:p w:rsidR="00CA2B36" w:rsidRDefault="005435AD">
      <w:pPr>
        <w:pStyle w:val="p"/>
        <w:jc w:val="right"/>
      </w:pPr>
      <w:r>
        <w:rPr>
          <w:color w:val="000000"/>
        </w:rPr>
        <w:t>(Default = none)</w:t>
      </w:r>
    </w:p>
    <w:p w:rsidR="00CA2B36" w:rsidRDefault="005435AD">
      <w:pPr>
        <w:pStyle w:val="p"/>
      </w:pPr>
      <w:r>
        <w:rPr>
          <w:color w:val="000000"/>
        </w:rPr>
        <w:t>ALARM-SMTP-SERVER-ADDR  &lt;DNS-name&gt;| &lt;IP-address&gt;</w:t>
      </w:r>
    </w:p>
    <w:p w:rsidR="00CA2B36" w:rsidRDefault="005435AD">
      <w:pPr>
        <w:pStyle w:val="p"/>
      </w:pPr>
      <w:r>
        <w:rPr>
          <w:color w:val="000000"/>
        </w:rPr>
        <w:t> </w:t>
      </w:r>
    </w:p>
    <w:p w:rsidR="00CA2B36" w:rsidRDefault="005435AD">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CA2B36" w:rsidRDefault="005435AD">
      <w:pPr>
        <w:pStyle w:val="p"/>
      </w:pPr>
      <w:r>
        <w:rPr>
          <w:color w:val="000000"/>
        </w:rPr>
        <w:t> </w:t>
      </w:r>
    </w:p>
    <w:p w:rsidR="00CA2B36" w:rsidRDefault="005435AD">
      <w:pPr>
        <w:pStyle w:val="p"/>
      </w:pPr>
      <w:r>
        <w:rPr>
          <w:color w:val="000000"/>
        </w:rPr>
        <w:t>MOMI does not specify any authentication. The SMTP server must allow unauthenticated access from the source NonStop IP address. TCP port 25 is used to communicate from the NonStop to the SMTP server.</w:t>
      </w:r>
    </w:p>
    <w:p w:rsidR="00CA2B36" w:rsidRDefault="005435AD">
      <w:pPr>
        <w:pStyle w:val="p"/>
      </w:pPr>
      <w:r>
        <w:rPr>
          <w:color w:val="000000"/>
        </w:rPr>
        <w:t> </w:t>
      </w:r>
    </w:p>
    <w:p w:rsidR="00CA2B36" w:rsidRDefault="005435AD">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CA2B36" w:rsidRDefault="005435AD">
      <w:pPr>
        <w:pStyle w:val="p"/>
      </w:pPr>
      <w:r>
        <w:rPr>
          <w:color w:val="000000"/>
        </w:rPr>
        <w:t> </w:t>
      </w:r>
    </w:p>
    <w:p w:rsidR="00CA2B36" w:rsidRDefault="005435AD">
      <w:pPr>
        <w:pStyle w:val="p"/>
      </w:pPr>
      <w:r>
        <w:rPr>
          <w:color w:val="000000"/>
        </w:rPr>
        <w:t>This keyword is required in order to support Alarm email.</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alarm outbound SMTP</w:t>
      </w:r>
    </w:p>
    <w:p w:rsidR="00CA2B36" w:rsidRDefault="005435AD">
      <w:pPr>
        <w:pStyle w:val="p"/>
      </w:pPr>
      <w:r>
        <w:rPr>
          <w:rFonts w:ascii="Courier New" w:hAnsi="Courier New" w:cs="Courier New"/>
          <w:color w:val="000000"/>
        </w:rPr>
        <w:t>                                      ==  server which resolves</w:t>
      </w:r>
    </w:p>
    <w:p w:rsidR="00CA2B36" w:rsidRDefault="005435AD">
      <w:pPr>
        <w:pStyle w:val="p"/>
      </w:pPr>
      <w:r>
        <w:rPr>
          <w:rFonts w:ascii="Courier New" w:hAnsi="Courier New" w:cs="Courier New"/>
          <w:color w:val="000000"/>
        </w:rPr>
        <w:t>                                      ==  into 64.158.128.147</w:t>
      </w:r>
    </w:p>
    <w:p w:rsidR="00CA2B36" w:rsidRDefault="005435AD">
      <w:pPr>
        <w:pStyle w:val="p2"/>
      </w:pPr>
      <w:r>
        <w:rPr>
          <w:rStyle w:val="span5"/>
        </w:rPr>
        <w:t>ALARM-SMTP-SERVER-ADDR smtp.fredsco.com</w:t>
      </w:r>
    </w:p>
    <w:p w:rsidR="00CA2B36" w:rsidRDefault="005435AD">
      <w:pPr>
        <w:pStyle w:val="p"/>
      </w:pPr>
      <w:r>
        <w:rPr>
          <w:rFonts w:ascii="Courier New" w:hAnsi="Courier New" w:cs="Courier New"/>
          <w:color w:val="000000"/>
        </w:rPr>
        <w:t> </w:t>
      </w:r>
    </w:p>
    <w:bookmarkStart w:id="81" w:name="_Ref-190527332"/>
    <w:p w:rsidR="00CA2B36" w:rsidRDefault="002574E4">
      <w:pPr>
        <w:pStyle w:val="h4"/>
      </w:pPr>
      <w:r>
        <w:fldChar w:fldCharType="begin"/>
      </w:r>
      <w:r w:rsidR="005435AD">
        <w:instrText xml:space="preserve"> XE "ALARM-SMTP-SERVER-PASSWORD" </w:instrText>
      </w:r>
      <w:r>
        <w:fldChar w:fldCharType="end"/>
      </w:r>
      <w:bookmarkStart w:id="82" w:name="_Toc225241373"/>
      <w:r w:rsidR="005435AD">
        <w:rPr>
          <w:color w:val="000000"/>
        </w:rPr>
        <w:t>ALARM-SMTP-SERVER-PASSWORD</w:t>
      </w:r>
      <w:bookmarkEnd w:id="82"/>
    </w:p>
    <w:bookmarkEnd w:id="81"/>
    <w:p w:rsidR="00CA2B36" w:rsidRDefault="005435AD">
      <w:pPr>
        <w:pStyle w:val="p"/>
        <w:jc w:val="right"/>
      </w:pPr>
      <w:r>
        <w:rPr>
          <w:color w:val="000000"/>
        </w:rPr>
        <w:t xml:space="preserve">  </w:t>
      </w:r>
      <w:r>
        <w:rPr>
          <w:rStyle w:val="span4"/>
        </w:rPr>
        <w:t>(server version 6.04 or later)</w:t>
      </w:r>
    </w:p>
    <w:p w:rsidR="00CA2B36" w:rsidRDefault="005435AD">
      <w:pPr>
        <w:pStyle w:val="p"/>
        <w:jc w:val="right"/>
      </w:pPr>
      <w:r>
        <w:rPr>
          <w:color w:val="000000"/>
        </w:rPr>
        <w:t> </w:t>
      </w:r>
    </w:p>
    <w:p w:rsidR="00CA2B36" w:rsidRDefault="005435AD">
      <w:pPr>
        <w:pStyle w:val="p"/>
        <w:jc w:val="right"/>
      </w:pPr>
      <w:r>
        <w:rPr>
          <w:color w:val="000000"/>
        </w:rPr>
        <w:t>(Default = none)</w:t>
      </w:r>
    </w:p>
    <w:p w:rsidR="00CA2B36" w:rsidRDefault="005435AD">
      <w:pPr>
        <w:pStyle w:val="p"/>
      </w:pPr>
      <w:r>
        <w:rPr>
          <w:color w:val="000000"/>
        </w:rPr>
        <w:t>ALARM-SMTP-SERVER-PASSWORD  &lt;password&gt; </w:t>
      </w:r>
    </w:p>
    <w:p w:rsidR="00CA2B36" w:rsidRDefault="005435AD">
      <w:pPr>
        <w:pStyle w:val="p"/>
      </w:pPr>
      <w:r>
        <w:rPr>
          <w:color w:val="000000"/>
        </w:rPr>
        <w:t> </w:t>
      </w:r>
    </w:p>
    <w:p w:rsidR="00CA2B36" w:rsidRDefault="005435AD">
      <w:pPr>
        <w:pStyle w:val="p"/>
      </w:pPr>
      <w:r>
        <w:rPr>
          <w:color w:val="000000"/>
        </w:rPr>
        <w:t xml:space="preserve">Defines the password used with SMTP (i.e. outbound email) authentication. </w:t>
      </w:r>
    </w:p>
    <w:p w:rsidR="00CA2B36" w:rsidRDefault="005435AD">
      <w:pPr>
        <w:pStyle w:val="p"/>
      </w:pPr>
      <w:r>
        <w:rPr>
          <w:color w:val="000000"/>
        </w:rPr>
        <w:t> </w:t>
      </w:r>
    </w:p>
    <w:p w:rsidR="00CA2B36" w:rsidRDefault="005435AD">
      <w:pPr>
        <w:pStyle w:val="p"/>
      </w:pPr>
      <w:r>
        <w:rPr>
          <w:color w:val="000000"/>
        </w:rPr>
        <w:t>Note that password is case sensitive with most email servers.</w:t>
      </w:r>
    </w:p>
    <w:p w:rsidR="00CA2B36" w:rsidRDefault="005435AD">
      <w:pPr>
        <w:pStyle w:val="p"/>
      </w:pPr>
      <w:r>
        <w:rPr>
          <w:color w:val="000000"/>
        </w:rPr>
        <w:t> </w:t>
      </w:r>
    </w:p>
    <w:p w:rsidR="00CA2B36" w:rsidRDefault="005435AD">
      <w:pPr>
        <w:pStyle w:val="p"/>
      </w:pPr>
      <w:r>
        <w:rPr>
          <w:color w:val="000000"/>
        </w:rPr>
        <w:t xml:space="preserve"> See the keyword </w:t>
      </w:r>
      <w:hyperlink w:anchor="_Ref-530971736" w:history="1">
        <w:r>
          <w:rPr>
            <w:color w:val="0000FF"/>
            <w:u w:val="single"/>
          </w:rPr>
          <w:t>ALARM-SMTP-SERVER-USERNAME</w:t>
        </w:r>
      </w:hyperlink>
      <w:r>
        <w:rPr>
          <w:color w:val="000000"/>
        </w:rPr>
        <w:t xml:space="preserve"> for details.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alarm outbound SMTP</w:t>
      </w:r>
    </w:p>
    <w:p w:rsidR="00CA2B36" w:rsidRDefault="005435AD">
      <w:pPr>
        <w:pStyle w:val="p"/>
      </w:pPr>
      <w:r>
        <w:rPr>
          <w:rFonts w:ascii="Courier New" w:hAnsi="Courier New" w:cs="Courier New"/>
          <w:color w:val="000000"/>
        </w:rPr>
        <w:t>                                      ==  server password</w:t>
      </w:r>
    </w:p>
    <w:p w:rsidR="00CA2B36" w:rsidRDefault="005435AD">
      <w:pPr>
        <w:pStyle w:val="p2"/>
      </w:pPr>
      <w:r>
        <w:rPr>
          <w:rStyle w:val="span5"/>
        </w:rPr>
        <w:t>ALARM-SMTP-SERVER-PASSWORD MySmptPassword</w:t>
      </w:r>
    </w:p>
    <w:p w:rsidR="00CA2B36" w:rsidRDefault="005435AD">
      <w:pPr>
        <w:pStyle w:val="p"/>
      </w:pPr>
      <w:r>
        <w:rPr>
          <w:rFonts w:ascii="Courier New" w:hAnsi="Courier New" w:cs="Courier New"/>
          <w:color w:val="000000"/>
        </w:rPr>
        <w:t> </w:t>
      </w:r>
    </w:p>
    <w:bookmarkStart w:id="83" w:name="_Ref-307993575"/>
    <w:p w:rsidR="00CA2B36" w:rsidRDefault="002574E4">
      <w:pPr>
        <w:pStyle w:val="h4"/>
      </w:pPr>
      <w:r>
        <w:fldChar w:fldCharType="begin"/>
      </w:r>
      <w:r w:rsidR="005435AD">
        <w:instrText xml:space="preserve"> XE "ALARM-SMTP-SERVER-TIMEOUT" </w:instrText>
      </w:r>
      <w:r>
        <w:fldChar w:fldCharType="end"/>
      </w:r>
      <w:bookmarkStart w:id="84" w:name="_Toc225241374"/>
      <w:r w:rsidR="005435AD">
        <w:rPr>
          <w:color w:val="000000"/>
        </w:rPr>
        <w:t>ALARM-SMTP-SERVER-TIMEOUT</w:t>
      </w:r>
      <w:bookmarkEnd w:id="84"/>
    </w:p>
    <w:bookmarkEnd w:id="83"/>
    <w:p w:rsidR="00CA2B36" w:rsidRDefault="005435AD">
      <w:pPr>
        <w:pStyle w:val="p"/>
        <w:jc w:val="right"/>
      </w:pPr>
      <w:r>
        <w:rPr>
          <w:rStyle w:val="span4"/>
        </w:rPr>
        <w:t>(server version 4.05 or later)</w:t>
      </w:r>
    </w:p>
    <w:p w:rsidR="00CA2B36" w:rsidRDefault="005435AD">
      <w:pPr>
        <w:pStyle w:val="p"/>
        <w:jc w:val="right"/>
      </w:pPr>
      <w:r>
        <w:rPr>
          <w:color w:val="000000"/>
        </w:rPr>
        <w:t> </w:t>
      </w:r>
    </w:p>
    <w:p w:rsidR="00CA2B36" w:rsidRDefault="005435AD">
      <w:pPr>
        <w:pStyle w:val="p"/>
        <w:jc w:val="right"/>
      </w:pPr>
      <w:r>
        <w:rPr>
          <w:color w:val="000000"/>
        </w:rPr>
        <w:t> (default = 30)    </w:t>
      </w:r>
    </w:p>
    <w:p w:rsidR="00CA2B36" w:rsidRDefault="005435AD">
      <w:pPr>
        <w:pStyle w:val="p"/>
      </w:pPr>
      <w:r>
        <w:rPr>
          <w:color w:val="000000"/>
        </w:rPr>
        <w:t>ALARM-SMTP-SERVER-TIMEOUT  &lt;seconds&gt; </w:t>
      </w:r>
    </w:p>
    <w:p w:rsidR="00CA2B36" w:rsidRDefault="005435AD">
      <w:pPr>
        <w:pStyle w:val="p"/>
      </w:pPr>
      <w:r>
        <w:rPr>
          <w:color w:val="000000"/>
        </w:rPr>
        <w:t> </w:t>
      </w:r>
    </w:p>
    <w:p w:rsidR="00CA2B36" w:rsidRDefault="005435AD">
      <w:pPr>
        <w:pStyle w:val="p"/>
      </w:pPr>
      <w:r>
        <w:rPr>
          <w:color w:val="000000"/>
        </w:rPr>
        <w:t>Specifies the maximum amount of time (in seconds) that MOMI waits for a single I/O to complete on the SMTP server. The SMTP server is used for sending Email.</w:t>
      </w:r>
    </w:p>
    <w:p w:rsidR="00CA2B36" w:rsidRDefault="005435AD">
      <w:pPr>
        <w:pStyle w:val="p"/>
      </w:pPr>
      <w:r>
        <w:rPr>
          <w:color w:val="000000"/>
        </w:rPr>
        <w:t> </w:t>
      </w:r>
    </w:p>
    <w:p w:rsidR="00CA2B36" w:rsidRDefault="005435AD">
      <w:pPr>
        <w:pStyle w:val="p"/>
      </w:pPr>
      <w:r>
        <w:rPr>
          <w:color w:val="000000"/>
        </w:rPr>
        <w:t>A server that does not respond within the specified time generates an error 40 (Timeout).</w:t>
      </w:r>
    </w:p>
    <w:p w:rsidR="00CA2B36" w:rsidRDefault="005435AD">
      <w:pPr>
        <w:pStyle w:val="p"/>
      </w:pPr>
      <w:r>
        <w:rPr>
          <w:color w:val="000000"/>
        </w:rPr>
        <w:t> </w:t>
      </w:r>
    </w:p>
    <w:p w:rsidR="00CA2B36" w:rsidRDefault="005435AD">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 xml:space="preserve">Example: </w:t>
      </w:r>
    </w:p>
    <w:p w:rsidR="00CA2B36" w:rsidRDefault="005435AD">
      <w:pPr>
        <w:pStyle w:val="p2"/>
      </w:pPr>
      <w:r>
        <w:rPr>
          <w:rFonts w:ascii="Courier New" w:hAnsi="Courier New" w:cs="Courier New"/>
          <w:color w:val="000000"/>
        </w:rPr>
        <w:t>                           == increase I/O timeout to SMTP</w:t>
      </w:r>
    </w:p>
    <w:p w:rsidR="00CA2B36" w:rsidRDefault="005435AD">
      <w:pPr>
        <w:pStyle w:val="p2"/>
      </w:pPr>
      <w:r>
        <w:rPr>
          <w:rFonts w:ascii="Courier New" w:hAnsi="Courier New" w:cs="Courier New"/>
          <w:color w:val="000000"/>
        </w:rPr>
        <w:t>ALARM-SMTP-SERVER-TIMEOUT 60</w:t>
      </w:r>
    </w:p>
    <w:p w:rsidR="00CA2B36" w:rsidRDefault="005435AD">
      <w:pPr>
        <w:pStyle w:val="p"/>
      </w:pPr>
      <w:r>
        <w:rPr>
          <w:color w:val="000000"/>
        </w:rPr>
        <w:t> </w:t>
      </w:r>
    </w:p>
    <w:bookmarkStart w:id="85" w:name="_Ref-530971736"/>
    <w:p w:rsidR="00CA2B36" w:rsidRDefault="002574E4">
      <w:pPr>
        <w:pStyle w:val="h4"/>
      </w:pPr>
      <w:r>
        <w:fldChar w:fldCharType="begin"/>
      </w:r>
      <w:r w:rsidR="005435AD">
        <w:instrText xml:space="preserve"> XE "ALARM-SMTP-SERVER-USERNAME" </w:instrText>
      </w:r>
      <w:r>
        <w:fldChar w:fldCharType="end"/>
      </w:r>
      <w:bookmarkStart w:id="86" w:name="_Toc225241375"/>
      <w:r w:rsidR="005435AD">
        <w:rPr>
          <w:color w:val="000000"/>
        </w:rPr>
        <w:t>ALARM-SMTP-SERVER-USERNAME</w:t>
      </w:r>
      <w:bookmarkEnd w:id="86"/>
    </w:p>
    <w:bookmarkEnd w:id="85"/>
    <w:p w:rsidR="00CA2B36" w:rsidRDefault="005435AD">
      <w:pPr>
        <w:pStyle w:val="p"/>
        <w:jc w:val="right"/>
      </w:pPr>
      <w:r>
        <w:rPr>
          <w:rStyle w:val="span4"/>
        </w:rPr>
        <w:t>(server version 6.04 or later)</w:t>
      </w:r>
    </w:p>
    <w:p w:rsidR="00CA2B36" w:rsidRDefault="005435AD">
      <w:pPr>
        <w:pStyle w:val="p"/>
        <w:jc w:val="right"/>
      </w:pPr>
      <w:r>
        <w:rPr>
          <w:color w:val="000000"/>
        </w:rPr>
        <w:t> </w:t>
      </w:r>
    </w:p>
    <w:p w:rsidR="00CA2B36" w:rsidRDefault="005435AD">
      <w:pPr>
        <w:pStyle w:val="p"/>
        <w:jc w:val="right"/>
      </w:pPr>
      <w:r>
        <w:rPr>
          <w:color w:val="000000"/>
        </w:rPr>
        <w:t>(Default = none)</w:t>
      </w:r>
    </w:p>
    <w:p w:rsidR="00CA2B36" w:rsidRDefault="005435AD">
      <w:pPr>
        <w:pStyle w:val="p"/>
      </w:pPr>
      <w:r>
        <w:rPr>
          <w:color w:val="000000"/>
        </w:rPr>
        <w:t>ALARM-SMTP-SERVER-USERNAME  &lt;user&gt; </w:t>
      </w:r>
    </w:p>
    <w:p w:rsidR="00CA2B36" w:rsidRDefault="005435AD">
      <w:pPr>
        <w:pStyle w:val="p"/>
      </w:pPr>
      <w:r>
        <w:rPr>
          <w:color w:val="000000"/>
        </w:rPr>
        <w:t> </w:t>
      </w:r>
    </w:p>
    <w:p w:rsidR="00CA2B36" w:rsidRDefault="005435AD">
      <w:pPr>
        <w:pStyle w:val="p"/>
      </w:pPr>
      <w:r>
        <w:rPr>
          <w:color w:val="000000"/>
        </w:rPr>
        <w:t xml:space="preserve">Defines the User Name used with SMTP (i.e. outbound email) authentication. </w:t>
      </w:r>
    </w:p>
    <w:p w:rsidR="00CA2B36" w:rsidRDefault="005435AD">
      <w:pPr>
        <w:pStyle w:val="p"/>
      </w:pPr>
      <w:r>
        <w:rPr>
          <w:color w:val="000000"/>
        </w:rPr>
        <w:t> </w:t>
      </w:r>
    </w:p>
    <w:p w:rsidR="00CA2B36" w:rsidRDefault="005435AD">
      <w:pPr>
        <w:pStyle w:val="p"/>
      </w:pPr>
      <w:r>
        <w:rPr>
          <w:color w:val="000000"/>
        </w:rPr>
        <w:t xml:space="preserve">If the email server MOMI is using for alarm emails requires authentication, this keyword along with </w:t>
      </w:r>
      <w:hyperlink w:anchor="_Ref-190527332" w:history="1">
        <w:r>
          <w:rPr>
            <w:color w:val="0000FF"/>
            <w:u w:val="single"/>
          </w:rPr>
          <w:t>ALARM-SMTP-SERVER-PASSWORD</w:t>
        </w:r>
      </w:hyperlink>
      <w:r>
        <w:rPr>
          <w:color w:val="000000"/>
        </w:rPr>
        <w:t xml:space="preserve"> specify the information. Normally, the user name is an email address.</w:t>
      </w:r>
    </w:p>
    <w:p w:rsidR="00CA2B36" w:rsidRDefault="005435AD">
      <w:pPr>
        <w:pStyle w:val="p"/>
      </w:pPr>
      <w:r>
        <w:rPr>
          <w:color w:val="000000"/>
        </w:rPr>
        <w:t> </w:t>
      </w:r>
    </w:p>
    <w:p w:rsidR="00CA2B36" w:rsidRDefault="005435AD">
      <w:pPr>
        <w:pStyle w:val="p"/>
      </w:pPr>
      <w:r>
        <w:rPr>
          <w:color w:val="000000"/>
        </w:rPr>
        <w:t xml:space="preserve">SMTP authentication also requires that keyword </w:t>
      </w:r>
      <w:hyperlink w:anchor="_Ref-1992266736" w:history="1">
        <w:r>
          <w:rPr>
            <w:color w:val="0000FF"/>
            <w:u w:val="single"/>
          </w:rPr>
          <w:t>ALARM-DOMAIN-NAME</w:t>
        </w:r>
      </w:hyperlink>
      <w:r>
        <w:rPr>
          <w:color w:val="000000"/>
        </w:rPr>
        <w:t xml:space="preserve"> is also specified.</w:t>
      </w:r>
    </w:p>
    <w:p w:rsidR="00CA2B36" w:rsidRDefault="005435AD">
      <w:pPr>
        <w:pStyle w:val="p"/>
      </w:pPr>
      <w:r>
        <w:rPr>
          <w:color w:val="000000"/>
        </w:rPr>
        <w:t> </w:t>
      </w:r>
    </w:p>
    <w:p w:rsidR="00CA2B36" w:rsidRDefault="005435AD">
      <w:pPr>
        <w:pStyle w:val="p"/>
      </w:pPr>
      <w:r>
        <w:rPr>
          <w:color w:val="000000"/>
        </w:rPr>
        <w:t xml:space="preserve">The type of authentication MOMI uses with the email server is PLAIN with no encryption. The email server may need this setting specifically enabled. </w:t>
      </w:r>
    </w:p>
    <w:p w:rsidR="00CA2B36" w:rsidRDefault="005435AD">
      <w:pPr>
        <w:pStyle w:val="p"/>
      </w:pPr>
      <w:r>
        <w:rPr>
          <w:color w:val="000000"/>
        </w:rPr>
        <w:t> </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alarm outbound SMTP</w:t>
      </w:r>
    </w:p>
    <w:p w:rsidR="00CA2B36" w:rsidRDefault="005435AD">
      <w:pPr>
        <w:pStyle w:val="p"/>
      </w:pPr>
      <w:r>
        <w:rPr>
          <w:rFonts w:ascii="Courier New" w:hAnsi="Courier New" w:cs="Courier New"/>
          <w:color w:val="000000"/>
        </w:rPr>
        <w:t>                                      ==  server user name</w:t>
      </w:r>
    </w:p>
    <w:p w:rsidR="00CA2B36" w:rsidRDefault="005435AD">
      <w:pPr>
        <w:pStyle w:val="p2"/>
      </w:pPr>
      <w:r>
        <w:rPr>
          <w:rStyle w:val="span5"/>
        </w:rPr>
        <w:t>ALARM-SMTP-SERVER-USERNAME fred@fredsco.com</w:t>
      </w:r>
    </w:p>
    <w:p w:rsidR="00CA2B36" w:rsidRDefault="005435AD">
      <w:pPr>
        <w:pStyle w:val="p"/>
      </w:pPr>
      <w:r>
        <w:rPr>
          <w:rFonts w:ascii="Courier New" w:hAnsi="Courier New" w:cs="Courier New"/>
          <w:color w:val="000000"/>
        </w:rPr>
        <w:t> </w:t>
      </w:r>
    </w:p>
    <w:bookmarkStart w:id="87" w:name="_Ref-1734264058"/>
    <w:p w:rsidR="00CA2B36" w:rsidRDefault="002574E4">
      <w:pPr>
        <w:pStyle w:val="h4"/>
      </w:pPr>
      <w:r>
        <w:fldChar w:fldCharType="begin"/>
      </w:r>
      <w:r w:rsidR="005435AD">
        <w:instrText xml:space="preserve"> XE "ALARM-SMTP-TCPIP-NAME" </w:instrText>
      </w:r>
      <w:r>
        <w:fldChar w:fldCharType="end"/>
      </w:r>
      <w:bookmarkStart w:id="88" w:name="_Toc225241376"/>
      <w:r w:rsidR="005435AD">
        <w:rPr>
          <w:color w:val="000000"/>
        </w:rPr>
        <w:t>ALARM-SMTP-TCPIP-NAME</w:t>
      </w:r>
      <w:bookmarkEnd w:id="88"/>
    </w:p>
    <w:bookmarkEnd w:id="87"/>
    <w:p w:rsidR="00CA2B36" w:rsidRDefault="005435AD">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CA2B36" w:rsidRDefault="005435AD">
      <w:pPr>
        <w:pStyle w:val="p"/>
      </w:pPr>
      <w:r>
        <w:rPr>
          <w:color w:val="000000"/>
        </w:rPr>
        <w:t>ALARM-SMTP-TCPIP-NAME  &lt;tcpip-process-name&gt; </w:t>
      </w:r>
    </w:p>
    <w:p w:rsidR="00CA2B36" w:rsidRDefault="005435AD">
      <w:pPr>
        <w:pStyle w:val="p"/>
      </w:pPr>
      <w:r>
        <w:rPr>
          <w:color w:val="000000"/>
        </w:rPr>
        <w:t> </w:t>
      </w:r>
    </w:p>
    <w:p w:rsidR="00CA2B36" w:rsidRDefault="005435AD">
      <w:pPr>
        <w:pStyle w:val="p"/>
      </w:pPr>
      <w:r>
        <w:rPr>
          <w:color w:val="000000"/>
        </w:rPr>
        <w:t>Defines the TCP/IP process name that MOMI uses to access the SMTP server which MOMI uses to send EMAIL. SMTP is outbound email.</w:t>
      </w:r>
    </w:p>
    <w:p w:rsidR="00CA2B36" w:rsidRDefault="005435AD">
      <w:pPr>
        <w:pStyle w:val="p"/>
      </w:pPr>
      <w:r>
        <w:rPr>
          <w:color w:val="000000"/>
        </w:rPr>
        <w:t> </w:t>
      </w:r>
    </w:p>
    <w:p w:rsidR="00CA2B36" w:rsidRDefault="005435AD">
      <w:pPr>
        <w:pStyle w:val="p"/>
      </w:pPr>
      <w:r>
        <w:rPr>
          <w:color w:val="000000"/>
        </w:rPr>
        <w:t>By default, the first TCP/IP process defined to MOMI for establishing client connections is used.</w:t>
      </w:r>
    </w:p>
    <w:p w:rsidR="00CA2B36" w:rsidRDefault="005435AD">
      <w:pPr>
        <w:pStyle w:val="p"/>
      </w:pPr>
      <w:r>
        <w:rPr>
          <w:color w:val="000000"/>
        </w:rPr>
        <w:t> </w:t>
      </w:r>
    </w:p>
    <w:p w:rsidR="00CA2B36" w:rsidRDefault="005435AD">
      <w:pPr>
        <w:pStyle w:val="p"/>
      </w:pPr>
      <w:r>
        <w:rPr>
          <w:color w:val="000000"/>
        </w:rPr>
        <w:t>This keyword would generally be used in the situation where the SMTP server is isolated or not accessible from the same subnet MOMI PC Clients connect.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 TCP/IP process used</w:t>
      </w:r>
    </w:p>
    <w:p w:rsidR="00CA2B36" w:rsidRDefault="005435AD">
      <w:pPr>
        <w:pStyle w:val="p2"/>
      </w:pPr>
      <w:r>
        <w:rPr>
          <w:rFonts w:ascii="Courier New" w:hAnsi="Courier New" w:cs="Courier New"/>
          <w:color w:val="000000"/>
        </w:rPr>
        <w:t>                                ==  for alarm output</w:t>
      </w:r>
    </w:p>
    <w:p w:rsidR="00CA2B36" w:rsidRDefault="005435AD">
      <w:pPr>
        <w:pStyle w:val="p2"/>
      </w:pPr>
      <w:r>
        <w:rPr>
          <w:rFonts w:ascii="Courier New" w:hAnsi="Courier New" w:cs="Courier New"/>
          <w:color w:val="000000"/>
        </w:rPr>
        <w:t>                                ==  SMTP email</w:t>
      </w:r>
    </w:p>
    <w:p w:rsidR="00CA2B36" w:rsidRDefault="005435AD">
      <w:pPr>
        <w:pStyle w:val="p2"/>
      </w:pPr>
      <w:r>
        <w:rPr>
          <w:rFonts w:ascii="Courier New" w:hAnsi="Courier New" w:cs="Courier New"/>
          <w:color w:val="000000"/>
        </w:rPr>
        <w:t>ALARM-SMTP-TCPIP-NAME $ZSAM1</w:t>
      </w:r>
    </w:p>
    <w:p w:rsidR="00CA2B36" w:rsidRDefault="005435AD">
      <w:pPr>
        <w:pStyle w:val="p2"/>
      </w:pPr>
      <w:r>
        <w:rPr>
          <w:rFonts w:ascii="Courier New" w:hAnsi="Courier New" w:cs="Courier New"/>
          <w:color w:val="000000"/>
        </w:rPr>
        <w:t> </w:t>
      </w:r>
    </w:p>
    <w:bookmarkStart w:id="89" w:name="_Ref812288846"/>
    <w:p w:rsidR="00CA2B36" w:rsidRDefault="002574E4">
      <w:pPr>
        <w:pStyle w:val="h4"/>
      </w:pPr>
      <w:r>
        <w:fldChar w:fldCharType="begin"/>
      </w:r>
      <w:r w:rsidR="005435AD">
        <w:instrText xml:space="preserve"> XE "ALARM-SUSPEND-DELAY" </w:instrText>
      </w:r>
      <w:r>
        <w:fldChar w:fldCharType="end"/>
      </w:r>
      <w:bookmarkStart w:id="90" w:name="_Toc225241377"/>
      <w:r w:rsidR="005435AD">
        <w:rPr>
          <w:color w:val="000000"/>
        </w:rPr>
        <w:t>ALARM-SUSPEND-DELAY</w:t>
      </w:r>
      <w:bookmarkEnd w:id="90"/>
    </w:p>
    <w:bookmarkEnd w:id="89"/>
    <w:p w:rsidR="00CA2B36" w:rsidRDefault="005435AD">
      <w:pPr>
        <w:pStyle w:val="p"/>
        <w:jc w:val="right"/>
      </w:pPr>
      <w:r>
        <w:rPr>
          <w:color w:val="000000"/>
        </w:rPr>
        <w:t>(default = none)</w:t>
      </w:r>
    </w:p>
    <w:p w:rsidR="00CA2B36" w:rsidRDefault="005435AD">
      <w:pPr>
        <w:pStyle w:val="p"/>
      </w:pPr>
      <w:r>
        <w:rPr>
          <w:color w:val="000000"/>
        </w:rPr>
        <w:t>ALARM-SUSPEND-DELAY  &lt;minutes&gt;</w:t>
      </w:r>
    </w:p>
    <w:p w:rsidR="00CA2B36" w:rsidRDefault="005435AD">
      <w:pPr>
        <w:pStyle w:val="p"/>
      </w:pPr>
      <w:r>
        <w:rPr>
          <w:color w:val="000000"/>
        </w:rPr>
        <w:t> </w:t>
      </w:r>
    </w:p>
    <w:p w:rsidR="00CA2B36" w:rsidRDefault="005435AD">
      <w:pPr>
        <w:pStyle w:val="p"/>
      </w:pPr>
      <w:r>
        <w:rPr>
          <w:color w:val="000000"/>
        </w:rPr>
        <w:t>Specifies the amount of time (in minutes) that MOMI should delay alarm processing when the subsystem is started. During this time, alarms are not checked.</w:t>
      </w:r>
    </w:p>
    <w:p w:rsidR="00CA2B36" w:rsidRDefault="005435AD">
      <w:pPr>
        <w:pStyle w:val="p"/>
      </w:pPr>
      <w:r>
        <w:rPr>
          <w:color w:val="000000"/>
        </w:rPr>
        <w:t> </w:t>
      </w:r>
    </w:p>
    <w:p w:rsidR="00CA2B36" w:rsidRDefault="005435AD">
      <w:pPr>
        <w:pStyle w:val="p"/>
      </w:pPr>
      <w:r>
        <w:rPr>
          <w:color w:val="000000"/>
        </w:rPr>
        <w:t>The time specified is a minimum and may vary somewhat as at MOMI start up additional delays are imposed to help minimize start-up system overhead.</w:t>
      </w:r>
    </w:p>
    <w:p w:rsidR="00CA2B36" w:rsidRDefault="005435AD">
      <w:pPr>
        <w:pStyle w:val="p"/>
      </w:pPr>
      <w:r>
        <w:rPr>
          <w:color w:val="000000"/>
        </w:rPr>
        <w:t> </w:t>
      </w:r>
    </w:p>
    <w:p w:rsidR="00CA2B36" w:rsidRDefault="005435AD">
      <w:pPr>
        <w:pStyle w:val="p"/>
      </w:pPr>
      <w:r>
        <w:rPr>
          <w:color w:val="000000"/>
        </w:rPr>
        <w:t xml:space="preserve">The MOMI PC Client may alter or even resume alarm processing delayed affected by this keyword on the screens </w:t>
      </w:r>
      <w:hyperlink w:anchor="_Ref52042077" w:history="1">
        <w:r>
          <w:rPr>
            <w:color w:val="0000FF"/>
            <w:u w:val="single"/>
          </w:rPr>
          <w:t>Alarms / Active</w:t>
        </w:r>
      </w:hyperlink>
      <w:r>
        <w:rPr>
          <w:color w:val="000000"/>
        </w:rPr>
        <w:t xml:space="preserve"> or </w:t>
      </w:r>
      <w:hyperlink r:id="rId33" w:history="1">
        <w:r>
          <w:rPr>
            <w:color w:val="0000FF"/>
            <w:u w:val="single"/>
          </w:rPr>
          <w:t>Configure / Client / Actions</w:t>
        </w:r>
      </w:hyperlink>
      <w:r>
        <w:rPr>
          <w:color w:val="000000"/>
        </w:rPr>
        <w: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ALARM-SUSPEND-DELAY 30        == delay alarms 30 minutes</w:t>
      </w:r>
    </w:p>
    <w:bookmarkStart w:id="91" w:name="_Ref-60340726"/>
    <w:p w:rsidR="00CA2B36" w:rsidRDefault="002574E4">
      <w:pPr>
        <w:pStyle w:val="h4"/>
      </w:pPr>
      <w:r>
        <w:fldChar w:fldCharType="begin"/>
      </w:r>
      <w:r w:rsidR="005435AD">
        <w:instrText xml:space="preserve"> XE "ALARMS-MAXIMUM-PER-DEFINITION" </w:instrText>
      </w:r>
      <w:r>
        <w:fldChar w:fldCharType="end"/>
      </w:r>
      <w:bookmarkStart w:id="92" w:name="_Toc225241378"/>
      <w:r w:rsidR="005435AD">
        <w:rPr>
          <w:color w:val="000000"/>
        </w:rPr>
        <w:t>ALARMS-MAXIMUM-PER-DEFINITION</w:t>
      </w:r>
      <w:bookmarkEnd w:id="92"/>
    </w:p>
    <w:bookmarkEnd w:id="91"/>
    <w:p w:rsidR="00CA2B36" w:rsidRDefault="005435AD">
      <w:pPr>
        <w:pStyle w:val="p"/>
        <w:jc w:val="right"/>
      </w:pPr>
      <w:r>
        <w:rPr>
          <w:rStyle w:val="span4"/>
        </w:rPr>
        <w:t>(server version 4.06 or later)</w:t>
      </w:r>
    </w:p>
    <w:p w:rsidR="00CA2B36" w:rsidRDefault="005435AD">
      <w:pPr>
        <w:pStyle w:val="p"/>
        <w:jc w:val="right"/>
      </w:pPr>
      <w:r>
        <w:rPr>
          <w:color w:val="000000"/>
        </w:rPr>
        <w:t> </w:t>
      </w:r>
    </w:p>
    <w:p w:rsidR="00CA2B36" w:rsidRDefault="005435AD">
      <w:pPr>
        <w:pStyle w:val="p"/>
        <w:jc w:val="right"/>
      </w:pPr>
      <w:r>
        <w:rPr>
          <w:color w:val="000000"/>
        </w:rPr>
        <w:t>(Default = 100)</w:t>
      </w:r>
    </w:p>
    <w:p w:rsidR="00CA2B36" w:rsidRDefault="005435AD">
      <w:pPr>
        <w:pStyle w:val="p"/>
      </w:pPr>
      <w:r>
        <w:rPr>
          <w:color w:val="000000"/>
        </w:rPr>
        <w:t>ALARMS-MAXIMUM-PER-DEFINITION  &lt;value16&gt; </w:t>
      </w:r>
    </w:p>
    <w:p w:rsidR="00CA2B36" w:rsidRDefault="005435AD">
      <w:pPr>
        <w:pStyle w:val="p"/>
      </w:pPr>
      <w:r>
        <w:rPr>
          <w:color w:val="000000"/>
        </w:rPr>
        <w:t> </w:t>
      </w:r>
    </w:p>
    <w:p w:rsidR="00CA2B36" w:rsidRDefault="005435AD">
      <w:pPr>
        <w:pStyle w:val="p"/>
      </w:pPr>
      <w:r>
        <w:rPr>
          <w:color w:val="000000"/>
        </w:rPr>
        <w:t xml:space="preserve">Specifies the maximum number of Alarms that a single definition is allowed to generate. </w:t>
      </w:r>
    </w:p>
    <w:p w:rsidR="00CA2B36" w:rsidRDefault="005435AD">
      <w:pPr>
        <w:pStyle w:val="p"/>
      </w:pPr>
      <w:r>
        <w:rPr>
          <w:color w:val="000000"/>
        </w:rPr>
        <w:t> </w:t>
      </w:r>
    </w:p>
    <w:p w:rsidR="00CA2B36" w:rsidRDefault="005435AD">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Alarms maximum to 175</w:t>
      </w:r>
    </w:p>
    <w:p w:rsidR="00CA2B36" w:rsidRDefault="005435AD">
      <w:pPr>
        <w:pStyle w:val="p2"/>
      </w:pPr>
      <w:r>
        <w:rPr>
          <w:rFonts w:ascii="Courier New" w:hAnsi="Courier New" w:cs="Courier New"/>
          <w:color w:val="000000"/>
        </w:rPr>
        <w:t>ALARMS-MAXIMUM-PER-DEFINITION 175</w:t>
      </w:r>
    </w:p>
    <w:p w:rsidR="00CA2B36" w:rsidRDefault="005435AD">
      <w:pPr>
        <w:pStyle w:val="p"/>
      </w:pPr>
      <w:r>
        <w:rPr>
          <w:color w:val="000000"/>
        </w:rPr>
        <w:t> </w:t>
      </w:r>
    </w:p>
    <w:bookmarkStart w:id="93" w:name="_Ref2140632109"/>
    <w:p w:rsidR="00CA2B36" w:rsidRDefault="002574E4">
      <w:pPr>
        <w:pStyle w:val="h4"/>
      </w:pPr>
      <w:r>
        <w:fldChar w:fldCharType="begin"/>
      </w:r>
      <w:r w:rsidR="005435AD">
        <w:instrText xml:space="preserve"> XE "CLIENT" </w:instrText>
      </w:r>
      <w:r>
        <w:fldChar w:fldCharType="end"/>
      </w:r>
      <w:bookmarkStart w:id="94" w:name="_Toc225241379"/>
      <w:r w:rsidR="005435AD">
        <w:rPr>
          <w:color w:val="000000"/>
        </w:rPr>
        <w:t>CLIENT-LOCKDOWN-MODE</w:t>
      </w:r>
      <w:bookmarkEnd w:id="94"/>
    </w:p>
    <w:bookmarkEnd w:id="93"/>
    <w:p w:rsidR="00CA2B36" w:rsidRDefault="005435AD">
      <w:pPr>
        <w:pStyle w:val="p"/>
        <w:jc w:val="right"/>
      </w:pPr>
      <w:r>
        <w:rPr>
          <w:rStyle w:val="span4"/>
        </w:rPr>
        <w:t>(server version 5.57 or later - updated 6.00)</w:t>
      </w:r>
    </w:p>
    <w:p w:rsidR="00CA2B36" w:rsidRDefault="005435AD">
      <w:pPr>
        <w:pStyle w:val="p"/>
        <w:jc w:val="right"/>
      </w:pPr>
      <w:r>
        <w:rPr>
          <w:color w:val="000000"/>
        </w:rPr>
        <w:t> </w:t>
      </w:r>
    </w:p>
    <w:p w:rsidR="00CA2B36" w:rsidRDefault="005435AD">
      <w:pPr>
        <w:pStyle w:val="p"/>
        <w:jc w:val="right"/>
      </w:pPr>
      <w:r>
        <w:rPr>
          <w:color w:val="000000"/>
        </w:rPr>
        <w:t xml:space="preserve">               (Default = FALSE) </w:t>
      </w:r>
    </w:p>
    <w:p w:rsidR="00CA2B36" w:rsidRDefault="005435AD">
      <w:pPr>
        <w:pStyle w:val="p"/>
      </w:pPr>
      <w:r>
        <w:rPr>
          <w:color w:val="000000"/>
        </w:rPr>
        <w:t>CLIENT-LOCKDOWN-MODE  TRUE | FALSE</w:t>
      </w:r>
    </w:p>
    <w:p w:rsidR="00CA2B36" w:rsidRDefault="005435AD">
      <w:pPr>
        <w:pStyle w:val="p"/>
      </w:pPr>
      <w:r>
        <w:rPr>
          <w:color w:val="000000"/>
        </w:rPr>
        <w:t> </w:t>
      </w:r>
    </w:p>
    <w:p w:rsidR="00CA2B36" w:rsidRDefault="005435AD">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621071157" w:history="1">
        <w:r>
          <w:rPr>
            <w:color w:val="0000FF"/>
            <w:u w:val="single"/>
          </w:rPr>
          <w:t>CLIENT-MINIMUM-V6</w:t>
        </w:r>
      </w:hyperlink>
      <w:r>
        <w:rPr>
          <w:color w:val="000000"/>
        </w:rPr>
        <w:t>).</w:t>
      </w:r>
    </w:p>
    <w:p w:rsidR="00CA2B36" w:rsidRDefault="005435AD">
      <w:pPr>
        <w:pStyle w:val="p"/>
      </w:pPr>
      <w:r>
        <w:rPr>
          <w:color w:val="000000"/>
        </w:rPr>
        <w:t> </w:t>
      </w:r>
    </w:p>
    <w:p w:rsidR="00CA2B36" w:rsidRDefault="005435AD">
      <w:pPr>
        <w:pStyle w:val="p"/>
      </w:pPr>
      <w:r>
        <w:rPr>
          <w:color w:val="000000"/>
        </w:rPr>
        <w:t xml:space="preserve">The processing of CLIENT-LOCKDOWN-MODE occurs </w:t>
      </w:r>
      <w:r>
        <w:rPr>
          <w:rStyle w:val="u"/>
        </w:rPr>
        <w:t>prior</w:t>
      </w:r>
      <w:r>
        <w:rPr>
          <w:color w:val="000000"/>
        </w:rPr>
        <w:t xml:space="preserve"> to the settings of </w:t>
      </w:r>
      <w:hyperlink w:anchor="_Ref977760283" w:history="1">
        <w:r>
          <w:rPr>
            <w:color w:val="0000FF"/>
            <w:u w:val="single"/>
          </w:rPr>
          <w:t>Client Access</w:t>
        </w:r>
      </w:hyperlink>
      <w:r>
        <w:rPr>
          <w:color w:val="000000"/>
        </w:rPr>
        <w:t xml:space="preserve"> (if enabled).</w:t>
      </w:r>
    </w:p>
    <w:p w:rsidR="00CA2B36" w:rsidRDefault="005435AD">
      <w:pPr>
        <w:pStyle w:val="p"/>
      </w:pPr>
      <w:r>
        <w:rPr>
          <w:color w:val="000000"/>
        </w:rPr>
        <w:t> </w:t>
      </w:r>
    </w:p>
    <w:p w:rsidR="00CA2B36" w:rsidRDefault="005435AD">
      <w:pPr>
        <w:pStyle w:val="p"/>
      </w:pPr>
      <w:r>
        <w:rPr>
          <w:color w:val="000000"/>
        </w:rPr>
        <w:t>True directs the MOMI PC Client to generally limit the display to a blank screen prior to a user logon.</w:t>
      </w:r>
    </w:p>
    <w:p w:rsidR="00CA2B36" w:rsidRDefault="005435AD">
      <w:pPr>
        <w:pStyle w:val="p"/>
      </w:pPr>
      <w:r>
        <w:rPr>
          <w:color w:val="000000"/>
        </w:rPr>
        <w:t> </w:t>
      </w:r>
    </w:p>
    <w:p w:rsidR="00CA2B36" w:rsidRDefault="005435AD">
      <w:pPr>
        <w:pStyle w:val="p"/>
      </w:pPr>
      <w:r>
        <w:rPr>
          <w:color w:val="000000"/>
        </w:rPr>
        <w:t xml:space="preserve"> False allows the MOMI PC Client to display data prior to a logon. However, </w:t>
      </w:r>
      <w:hyperlink w:anchor="_Ref977760283"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CA2B36" w:rsidRDefault="005435AD">
      <w:pPr>
        <w:pStyle w:val="p"/>
      </w:pPr>
      <w:r>
        <w:rPr>
          <w:color w:val="000000"/>
        </w:rPr>
        <w:t> </w:t>
      </w:r>
    </w:p>
    <w:p w:rsidR="00CA2B36" w:rsidRDefault="005435AD">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2107991496" w:history="1">
        <w:r>
          <w:rPr>
            <w:color w:val="0000FF"/>
            <w:u w:val="single"/>
          </w:rPr>
          <w:t>MOMIFTP</w:t>
        </w:r>
      </w:hyperlink>
      <w:r>
        <w:rPr>
          <w:color w:val="000000"/>
        </w:rPr>
        <w:t xml:space="preserve"> utility, used to install MOMI software on the NonStop System, by default does not alter an existing CONFMOMI file. </w:t>
      </w:r>
    </w:p>
    <w:p w:rsidR="00CA2B36" w:rsidRDefault="005435AD">
      <w:pPr>
        <w:pStyle w:val="p"/>
      </w:pPr>
      <w:r>
        <w:rPr>
          <w:color w:val="000000"/>
        </w:rPr>
        <w:t> </w:t>
      </w:r>
    </w:p>
    <w:p w:rsidR="00CA2B36" w:rsidRDefault="005435AD">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xml:space="preserve">                          == client may NOT display </w:t>
      </w:r>
    </w:p>
    <w:p w:rsidR="00CA2B36" w:rsidRDefault="005435AD">
      <w:pPr>
        <w:pStyle w:val="p2"/>
      </w:pPr>
      <w:r>
        <w:rPr>
          <w:rFonts w:ascii="Courier New" w:hAnsi="Courier New" w:cs="Courier New"/>
          <w:color w:val="000000"/>
        </w:rPr>
        <w:t xml:space="preserve">                          ==  data prior to user </w:t>
      </w:r>
    </w:p>
    <w:p w:rsidR="00CA2B36" w:rsidRDefault="005435AD">
      <w:pPr>
        <w:pStyle w:val="p2"/>
      </w:pPr>
      <w:r>
        <w:rPr>
          <w:rFonts w:ascii="Courier New" w:hAnsi="Courier New" w:cs="Courier New"/>
          <w:color w:val="000000"/>
        </w:rPr>
        <w:t>                          ==  logon</w:t>
      </w:r>
    </w:p>
    <w:p w:rsidR="00CA2B36" w:rsidRDefault="005435AD">
      <w:pPr>
        <w:pStyle w:val="p2"/>
      </w:pPr>
      <w:r>
        <w:rPr>
          <w:rFonts w:ascii="Courier New" w:hAnsi="Courier New" w:cs="Courier New"/>
          <w:color w:val="000000"/>
        </w:rPr>
        <w:t>CLIENT-LOCKDOWN-MODE true</w:t>
      </w:r>
    </w:p>
    <w:p w:rsidR="00CA2B36" w:rsidRDefault="005435AD">
      <w:pPr>
        <w:pStyle w:val="p"/>
      </w:pPr>
      <w:r>
        <w:rPr>
          <w:color w:val="000000"/>
        </w:rPr>
        <w:t> </w:t>
      </w:r>
    </w:p>
    <w:bookmarkStart w:id="95" w:name="_Ref-621071157"/>
    <w:p w:rsidR="00CA2B36" w:rsidRDefault="002574E4">
      <w:pPr>
        <w:pStyle w:val="h4"/>
      </w:pPr>
      <w:r>
        <w:fldChar w:fldCharType="begin"/>
      </w:r>
      <w:r w:rsidR="005435AD">
        <w:instrText xml:space="preserve"> XE "CLIENT-MINIMUM-V6" </w:instrText>
      </w:r>
      <w:r>
        <w:fldChar w:fldCharType="end"/>
      </w:r>
      <w:bookmarkStart w:id="96" w:name="_Toc225241380"/>
      <w:r w:rsidR="005435AD">
        <w:rPr>
          <w:color w:val="000000"/>
        </w:rPr>
        <w:t>CLIENT-MINIMUM-V6</w:t>
      </w:r>
      <w:bookmarkEnd w:id="96"/>
    </w:p>
    <w:bookmarkEnd w:id="95"/>
    <w:p w:rsidR="00CA2B36" w:rsidRDefault="005435AD">
      <w:pPr>
        <w:pStyle w:val="p"/>
        <w:jc w:val="right"/>
      </w:pPr>
      <w:r>
        <w:rPr>
          <w:rStyle w:val="span4"/>
        </w:rPr>
        <w:t>(server version 6.00)</w:t>
      </w:r>
    </w:p>
    <w:p w:rsidR="00CA2B36" w:rsidRDefault="005435AD">
      <w:pPr>
        <w:pStyle w:val="p"/>
        <w:jc w:val="right"/>
      </w:pPr>
      <w:r>
        <w:rPr>
          <w:color w:val="000000"/>
        </w:rPr>
        <w:t> </w:t>
      </w:r>
    </w:p>
    <w:p w:rsidR="00CA2B36" w:rsidRDefault="005435AD">
      <w:pPr>
        <w:pStyle w:val="p"/>
        <w:jc w:val="right"/>
      </w:pPr>
      <w:r>
        <w:rPr>
          <w:color w:val="000000"/>
        </w:rPr>
        <w:t>(Default = FALSE)</w:t>
      </w:r>
    </w:p>
    <w:p w:rsidR="00CA2B36" w:rsidRDefault="005435AD">
      <w:pPr>
        <w:pStyle w:val="p"/>
      </w:pPr>
      <w:r>
        <w:rPr>
          <w:color w:val="000000"/>
        </w:rPr>
        <w:t>CLIENT-MINIMUM-V6  TRUE | FALSE</w:t>
      </w:r>
    </w:p>
    <w:p w:rsidR="00CA2B36" w:rsidRDefault="005435AD">
      <w:pPr>
        <w:pStyle w:val="p"/>
      </w:pPr>
      <w:r>
        <w:rPr>
          <w:color w:val="000000"/>
        </w:rPr>
        <w:t> </w:t>
      </w:r>
    </w:p>
    <w:p w:rsidR="00CA2B36" w:rsidRDefault="005435AD">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CA2B36" w:rsidRDefault="005435AD">
      <w:pPr>
        <w:pStyle w:val="p"/>
      </w:pPr>
      <w:r>
        <w:rPr>
          <w:color w:val="000000"/>
        </w:rPr>
        <w:t> </w:t>
      </w:r>
    </w:p>
    <w:p w:rsidR="00CA2B36" w:rsidRDefault="005435AD">
      <w:pPr>
        <w:pStyle w:val="p"/>
      </w:pPr>
      <w:r>
        <w:rPr>
          <w:color w:val="000000"/>
        </w:rPr>
        <w:t>True causes the server to reject connections from MOMI clients (or the screen saver) prior to version 6.00.</w:t>
      </w:r>
    </w:p>
    <w:p w:rsidR="00CA2B36" w:rsidRDefault="005435AD">
      <w:pPr>
        <w:pStyle w:val="p"/>
      </w:pPr>
      <w:r>
        <w:rPr>
          <w:color w:val="000000"/>
        </w:rPr>
        <w:t> </w:t>
      </w:r>
    </w:p>
    <w:p w:rsidR="00CA2B36" w:rsidRDefault="005435AD">
      <w:pPr>
        <w:pStyle w:val="p"/>
      </w:pPr>
      <w:r>
        <w:rPr>
          <w:color w:val="000000"/>
        </w:rPr>
        <w:t xml:space="preserve"> False means the server does not check the client version when it connects.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clients prior to version 6.00</w:t>
      </w:r>
    </w:p>
    <w:p w:rsidR="00CA2B36" w:rsidRDefault="005435AD">
      <w:pPr>
        <w:pStyle w:val="p2"/>
      </w:pPr>
      <w:r>
        <w:rPr>
          <w:rFonts w:ascii="Courier New" w:hAnsi="Courier New" w:cs="Courier New"/>
          <w:color w:val="000000"/>
        </w:rPr>
        <w:t>                          ==  are not permitted to connect</w:t>
      </w:r>
    </w:p>
    <w:p w:rsidR="00CA2B36" w:rsidRDefault="005435AD">
      <w:pPr>
        <w:pStyle w:val="p2"/>
      </w:pPr>
      <w:r>
        <w:rPr>
          <w:rFonts w:ascii="Courier New" w:hAnsi="Courier New" w:cs="Courier New"/>
          <w:color w:val="000000"/>
        </w:rPr>
        <w:t>CLIENT-MINIMUM-V6 TRUE</w:t>
      </w:r>
    </w:p>
    <w:p w:rsidR="00CA2B36" w:rsidRDefault="005435AD">
      <w:pPr>
        <w:pStyle w:val="p"/>
      </w:pPr>
      <w:r>
        <w:rPr>
          <w:color w:val="000000"/>
        </w:rPr>
        <w:t> </w:t>
      </w:r>
    </w:p>
    <w:p w:rsidR="00CA2B36" w:rsidRDefault="002574E4">
      <w:pPr>
        <w:pStyle w:val="h4"/>
      </w:pPr>
      <w:r>
        <w:fldChar w:fldCharType="begin"/>
      </w:r>
      <w:r w:rsidR="005435AD">
        <w:instrText xml:space="preserve"> XE "CLIENT-SCREEN-SAVER" </w:instrText>
      </w:r>
      <w:r>
        <w:fldChar w:fldCharType="end"/>
      </w:r>
      <w:bookmarkStart w:id="97" w:name="_Toc225241381"/>
      <w:r w:rsidR="005435AD">
        <w:rPr>
          <w:color w:val="000000"/>
        </w:rPr>
        <w:t>CLIENT-SCREEN-SAVER</w:t>
      </w:r>
      <w:bookmarkEnd w:id="97"/>
    </w:p>
    <w:p w:rsidR="00CA2B36" w:rsidRDefault="005435AD">
      <w:pPr>
        <w:pStyle w:val="p"/>
        <w:jc w:val="right"/>
      </w:pPr>
      <w:r>
        <w:rPr>
          <w:rStyle w:val="span4"/>
        </w:rPr>
        <w:t>(server version 6.00)</w:t>
      </w:r>
    </w:p>
    <w:p w:rsidR="00CA2B36" w:rsidRDefault="005435AD">
      <w:pPr>
        <w:pStyle w:val="p"/>
        <w:jc w:val="right"/>
      </w:pPr>
      <w:r>
        <w:rPr>
          <w:color w:val="000000"/>
        </w:rPr>
        <w:t> </w:t>
      </w:r>
    </w:p>
    <w:p w:rsidR="00CA2B36" w:rsidRDefault="005435AD">
      <w:pPr>
        <w:pStyle w:val="p"/>
        <w:jc w:val="right"/>
      </w:pPr>
      <w:r>
        <w:rPr>
          <w:color w:val="000000"/>
        </w:rPr>
        <w:t xml:space="preserve">(Default = TRUE) </w:t>
      </w:r>
    </w:p>
    <w:p w:rsidR="00CA2B36" w:rsidRDefault="005435AD">
      <w:pPr>
        <w:pStyle w:val="p"/>
      </w:pPr>
      <w:r>
        <w:rPr>
          <w:color w:val="000000"/>
        </w:rPr>
        <w:t>CLIENT-SCREEN-SAVER  TRUE | FALSE</w:t>
      </w:r>
    </w:p>
    <w:p w:rsidR="00CA2B36" w:rsidRDefault="005435AD">
      <w:pPr>
        <w:pStyle w:val="p"/>
      </w:pPr>
      <w:r>
        <w:rPr>
          <w:color w:val="000000"/>
        </w:rPr>
        <w:t> </w:t>
      </w:r>
    </w:p>
    <w:p w:rsidR="00CA2B36" w:rsidRDefault="005435AD">
      <w:pPr>
        <w:pStyle w:val="p"/>
      </w:pPr>
      <w:r>
        <w:rPr>
          <w:color w:val="000000"/>
        </w:rPr>
        <w:t>Determines if the MOMI PC screen saver is allowed to operate even when CLIENT-LOCKDOWN-MODE has been enable. Note that this setting has no effect on screen saver versions prior to 6.00.</w:t>
      </w:r>
    </w:p>
    <w:p w:rsidR="00CA2B36" w:rsidRDefault="005435AD">
      <w:pPr>
        <w:pStyle w:val="p"/>
      </w:pPr>
      <w:r>
        <w:rPr>
          <w:color w:val="000000"/>
        </w:rPr>
        <w:t> </w:t>
      </w:r>
    </w:p>
    <w:p w:rsidR="00CA2B36" w:rsidRDefault="005435AD">
      <w:pPr>
        <w:pStyle w:val="p"/>
      </w:pPr>
      <w:r>
        <w:rPr>
          <w:color w:val="000000"/>
        </w:rPr>
        <w:t>True permits the screen saver to operate, effectively allowing it to override CLIENT-LOCKDOWN-MODE and display data.</w:t>
      </w:r>
    </w:p>
    <w:p w:rsidR="00CA2B36" w:rsidRDefault="005435AD">
      <w:pPr>
        <w:pStyle w:val="p"/>
      </w:pPr>
      <w:r>
        <w:rPr>
          <w:color w:val="000000"/>
        </w:rPr>
        <w:t> </w:t>
      </w:r>
    </w:p>
    <w:p w:rsidR="00CA2B36" w:rsidRDefault="005435AD">
      <w:pPr>
        <w:pStyle w:val="p"/>
      </w:pPr>
      <w:r>
        <w:rPr>
          <w:color w:val="000000"/>
        </w:rPr>
        <w:t xml:space="preserve"> False causes the screen saver to display a message that the function has been disabled.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xml:space="preserve">                          == screen saver not </w:t>
      </w:r>
    </w:p>
    <w:p w:rsidR="00CA2B36" w:rsidRDefault="005435AD">
      <w:pPr>
        <w:pStyle w:val="p2"/>
      </w:pPr>
      <w:r>
        <w:rPr>
          <w:rFonts w:ascii="Courier New" w:hAnsi="Courier New" w:cs="Courier New"/>
          <w:color w:val="000000"/>
        </w:rPr>
        <w:t>                          ==  permitted</w:t>
      </w:r>
    </w:p>
    <w:p w:rsidR="00CA2B36" w:rsidRDefault="005435AD">
      <w:pPr>
        <w:pStyle w:val="p2"/>
      </w:pPr>
      <w:r>
        <w:rPr>
          <w:rFonts w:ascii="Courier New" w:hAnsi="Courier New" w:cs="Courier New"/>
          <w:color w:val="000000"/>
        </w:rPr>
        <w:t>CLIENT-SCREEN-SAVER FALSE</w:t>
      </w:r>
    </w:p>
    <w:p w:rsidR="00CA2B36" w:rsidRDefault="005435AD">
      <w:pPr>
        <w:pStyle w:val="p"/>
      </w:pPr>
      <w:r>
        <w:rPr>
          <w:color w:val="000000"/>
        </w:rPr>
        <w:t> </w:t>
      </w:r>
    </w:p>
    <w:bookmarkStart w:id="98" w:name="_Ref-1348422121"/>
    <w:p w:rsidR="00CA2B36" w:rsidRDefault="002574E4">
      <w:pPr>
        <w:pStyle w:val="h4"/>
      </w:pPr>
      <w:r>
        <w:fldChar w:fldCharType="begin"/>
      </w:r>
      <w:r w:rsidR="005435AD">
        <w:instrText xml:space="preserve"> XE "CNF01DB" </w:instrText>
      </w:r>
      <w:r>
        <w:fldChar w:fldCharType="end"/>
      </w:r>
      <w:bookmarkStart w:id="99" w:name="_Toc225241382"/>
      <w:r w:rsidR="005435AD">
        <w:rPr>
          <w:color w:val="000000"/>
        </w:rPr>
        <w:t>CNF01DB</w:t>
      </w:r>
      <w:bookmarkEnd w:id="99"/>
    </w:p>
    <w:bookmarkEnd w:id="98"/>
    <w:p w:rsidR="00CA2B36" w:rsidRDefault="005435AD">
      <w:pPr>
        <w:pStyle w:val="p"/>
        <w:jc w:val="right"/>
      </w:pPr>
      <w:r>
        <w:rPr>
          <w:color w:val="000000"/>
        </w:rPr>
        <w:t>(Default = subvolume of BWMOMI object)</w:t>
      </w:r>
    </w:p>
    <w:p w:rsidR="00CA2B36" w:rsidRDefault="005435AD">
      <w:pPr>
        <w:pStyle w:val="p"/>
      </w:pPr>
      <w:r>
        <w:rPr>
          <w:color w:val="000000"/>
        </w:rPr>
        <w:t>CNF01DB  &lt;file-name&gt; </w:t>
      </w:r>
    </w:p>
    <w:p w:rsidR="00CA2B36" w:rsidRDefault="005435AD">
      <w:pPr>
        <w:pStyle w:val="p"/>
      </w:pPr>
      <w:r>
        <w:rPr>
          <w:color w:val="000000"/>
        </w:rPr>
        <w:t> </w:t>
      </w:r>
    </w:p>
    <w:p w:rsidR="00CA2B36" w:rsidRDefault="005435AD">
      <w:pPr>
        <w:pStyle w:val="p"/>
      </w:pPr>
      <w:r>
        <w:rPr>
          <w:color w:val="000000"/>
        </w:rPr>
        <w:t>Specifies the name of the MOMI configuration database. This database is used to store MOMI configuration information.</w:t>
      </w:r>
    </w:p>
    <w:p w:rsidR="00CA2B36" w:rsidRDefault="005435AD">
      <w:pPr>
        <w:pStyle w:val="p"/>
      </w:pPr>
      <w:r>
        <w:rPr>
          <w:color w:val="000000"/>
        </w:rPr>
        <w:t> </w:t>
      </w:r>
    </w:p>
    <w:p w:rsidR="00CA2B36" w:rsidRDefault="005435AD">
      <w:pPr>
        <w:pStyle w:val="p"/>
      </w:pPr>
      <w:r>
        <w:rPr>
          <w:color w:val="000000"/>
        </w:rPr>
        <w:t>This keyword is not required. The file is automatically created if not found at the location (or default) specified. MOMI must have create/write/read security access to this file.</w:t>
      </w:r>
    </w:p>
    <w:p w:rsidR="00CA2B36" w:rsidRDefault="005435AD">
      <w:pPr>
        <w:pStyle w:val="p"/>
      </w:pPr>
      <w:r>
        <w:rPr>
          <w:color w:val="000000"/>
        </w:rPr>
        <w:t> </w:t>
      </w:r>
    </w:p>
    <w:p w:rsidR="00CA2B36" w:rsidRDefault="005435AD">
      <w:pPr>
        <w:pStyle w:val="p"/>
      </w:pPr>
      <w:r>
        <w:rPr>
          <w:color w:val="000000"/>
        </w:rPr>
        <w:t xml:space="preserve">The I/O activity on this file is generally low. </w:t>
      </w:r>
    </w:p>
    <w:p w:rsidR="00CA2B36" w:rsidRDefault="005435AD">
      <w:pPr>
        <w:pStyle w:val="p"/>
      </w:pPr>
      <w:r>
        <w:rPr>
          <w:color w:val="000000"/>
        </w:rPr>
        <w:t> </w:t>
      </w:r>
    </w:p>
    <w:p w:rsidR="00CA2B36" w:rsidRDefault="005435AD">
      <w:pPr>
        <w:pStyle w:val="p"/>
      </w:pPr>
      <w:r>
        <w:rPr>
          <w:color w:val="000000"/>
        </w:rPr>
        <w:t>Note that if this keyword is used and an existing file is present in the default location, you must stop MOMI, manually move the file, add the keyword and then restart MOMI.</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MOMI configuration database</w:t>
      </w:r>
    </w:p>
    <w:p w:rsidR="00CA2B36" w:rsidRDefault="005435AD">
      <w:pPr>
        <w:pStyle w:val="p2"/>
      </w:pPr>
      <w:r>
        <w:rPr>
          <w:rFonts w:ascii="Courier New" w:hAnsi="Courier New" w:cs="Courier New"/>
          <w:color w:val="000000"/>
        </w:rPr>
        <w:t>CNF01DB  $data1.momi.cnf01db</w:t>
      </w:r>
    </w:p>
    <w:p w:rsidR="00CA2B36" w:rsidRDefault="005435AD">
      <w:pPr>
        <w:pStyle w:val="p"/>
      </w:pPr>
      <w:r>
        <w:rPr>
          <w:rFonts w:ascii="Courier New" w:hAnsi="Courier New" w:cs="Courier New"/>
          <w:color w:val="000000"/>
        </w:rPr>
        <w:t> </w:t>
      </w:r>
    </w:p>
    <w:bookmarkStart w:id="100" w:name="_Ref893482971"/>
    <w:p w:rsidR="00CA2B36" w:rsidRDefault="002574E4">
      <w:pPr>
        <w:pStyle w:val="h4"/>
      </w:pPr>
      <w:r>
        <w:fldChar w:fldCharType="begin"/>
      </w:r>
      <w:r w:rsidR="005435AD">
        <w:instrText xml:space="preserve"> XE "CPU-NOT-PRESENT" </w:instrText>
      </w:r>
      <w:r>
        <w:fldChar w:fldCharType="end"/>
      </w:r>
      <w:bookmarkStart w:id="101" w:name="_Toc225241383"/>
      <w:r w:rsidR="005435AD">
        <w:rPr>
          <w:color w:val="000000"/>
        </w:rPr>
        <w:t>CPU-NOT-PRESENT</w:t>
      </w:r>
      <w:bookmarkEnd w:id="101"/>
    </w:p>
    <w:bookmarkEnd w:id="100"/>
    <w:p w:rsidR="00CA2B36" w:rsidRDefault="005435AD">
      <w:pPr>
        <w:pStyle w:val="p"/>
        <w:jc w:val="right"/>
      </w:pPr>
      <w:r>
        <w:rPr>
          <w:rStyle w:val="span4"/>
        </w:rPr>
        <w:t>(server version 5.35 or later)</w:t>
      </w:r>
    </w:p>
    <w:p w:rsidR="00CA2B36" w:rsidRDefault="005435AD">
      <w:pPr>
        <w:pStyle w:val="p"/>
        <w:jc w:val="right"/>
      </w:pPr>
      <w:r>
        <w:rPr>
          <w:color w:val="000000"/>
        </w:rPr>
        <w:t> </w:t>
      </w:r>
    </w:p>
    <w:p w:rsidR="00CA2B36" w:rsidRDefault="005435AD">
      <w:pPr>
        <w:pStyle w:val="p"/>
        <w:jc w:val="right"/>
      </w:pPr>
      <w:r>
        <w:rPr>
          <w:color w:val="000000"/>
        </w:rPr>
        <w:t>(Default = none)</w:t>
      </w:r>
    </w:p>
    <w:p w:rsidR="00CA2B36" w:rsidRDefault="005435AD">
      <w:pPr>
        <w:pStyle w:val="p"/>
      </w:pPr>
      <w:r>
        <w:rPr>
          <w:color w:val="000000"/>
        </w:rPr>
        <w:t>CPU-NOT-PRESENT &lt;cpu-nbr&gt;</w:t>
      </w:r>
    </w:p>
    <w:p w:rsidR="00CA2B36" w:rsidRDefault="005435AD">
      <w:pPr>
        <w:pStyle w:val="p"/>
      </w:pPr>
      <w:r>
        <w:rPr>
          <w:color w:val="000000"/>
        </w:rPr>
        <w:t> </w:t>
      </w:r>
    </w:p>
    <w:p w:rsidR="00CA2B36" w:rsidRDefault="005435AD">
      <w:pPr>
        <w:pStyle w:val="p"/>
      </w:pPr>
      <w:r>
        <w:rPr>
          <w:color w:val="000000"/>
        </w:rPr>
        <w:t>This parameter is intended for special circumstances where a nonstandard configuration is required.</w:t>
      </w:r>
    </w:p>
    <w:p w:rsidR="00CA2B36" w:rsidRDefault="005435AD">
      <w:pPr>
        <w:pStyle w:val="p"/>
      </w:pPr>
      <w:r>
        <w:rPr>
          <w:color w:val="000000"/>
        </w:rPr>
        <w:t> </w:t>
      </w:r>
    </w:p>
    <w:p w:rsidR="00CA2B36" w:rsidRDefault="005435AD">
      <w:pPr>
        <w:pStyle w:val="p"/>
      </w:pPr>
      <w:r>
        <w:rPr>
          <w:color w:val="000000"/>
        </w:rPr>
        <w:t>Specifies if MOMI should consider a processor AS not present.</w:t>
      </w:r>
    </w:p>
    <w:p w:rsidR="00CA2B36" w:rsidRDefault="005435AD">
      <w:pPr>
        <w:pStyle w:val="p"/>
      </w:pPr>
      <w:r>
        <w:rPr>
          <w:color w:val="000000"/>
        </w:rPr>
        <w:t> </w:t>
      </w:r>
    </w:p>
    <w:p w:rsidR="00CA2B36" w:rsidRDefault="005435AD">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CA2B36" w:rsidRDefault="005435AD">
      <w:pPr>
        <w:pStyle w:val="p"/>
      </w:pPr>
      <w:r>
        <w:rPr>
          <w:color w:val="000000"/>
        </w:rPr>
        <w:t> </w:t>
      </w:r>
    </w:p>
    <w:p w:rsidR="00CA2B36" w:rsidRDefault="005435AD">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CA2B36" w:rsidRDefault="005435AD">
      <w:pPr>
        <w:pStyle w:val="p"/>
      </w:pPr>
      <w:r>
        <w:rPr>
          <w:color w:val="000000"/>
        </w:rPr>
        <w:t> </w:t>
      </w:r>
    </w:p>
    <w:p w:rsidR="00CA2B36" w:rsidRDefault="005435AD">
      <w:pPr>
        <w:pStyle w:val="p"/>
      </w:pPr>
      <w:r>
        <w:rPr>
          <w:color w:val="000000"/>
        </w:rPr>
        <w:t xml:space="preserve">Note that at MOMI start-up if a processor is defined with this keyword and is physically present (i.e. O/S is responding) it is not reported. </w:t>
      </w:r>
    </w:p>
    <w:p w:rsidR="00CA2B36" w:rsidRDefault="005435AD">
      <w:pPr>
        <w:pStyle w:val="p"/>
      </w:pPr>
      <w:r>
        <w:rPr>
          <w:color w:val="000000"/>
        </w:rPr>
        <w:t> </w:t>
      </w:r>
    </w:p>
    <w:p w:rsidR="00CA2B36" w:rsidRDefault="005435AD">
      <w:pPr>
        <w:pStyle w:val="p"/>
      </w:pPr>
      <w:r>
        <w:rPr>
          <w:color w:val="000000"/>
        </w:rPr>
        <w:t>Multiple processors s are defined by multiple uses of this keyword in the CONFMOMI file (only one cpu-nbr per line may be specified).</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 System missing CPU 4 &amp; 5</w:t>
      </w:r>
    </w:p>
    <w:p w:rsidR="00CA2B36" w:rsidRDefault="005435AD">
      <w:pPr>
        <w:pStyle w:val="p2"/>
      </w:pPr>
      <w:r>
        <w:rPr>
          <w:rFonts w:ascii="Courier New" w:hAnsi="Courier New" w:cs="Courier New"/>
          <w:color w:val="000000"/>
        </w:rPr>
        <w:t>CPU-NOT-PRESENT 4</w:t>
      </w:r>
    </w:p>
    <w:p w:rsidR="00CA2B36" w:rsidRDefault="005435AD">
      <w:pPr>
        <w:pStyle w:val="p2"/>
      </w:pPr>
      <w:r>
        <w:rPr>
          <w:rFonts w:ascii="Courier New" w:hAnsi="Courier New" w:cs="Courier New"/>
          <w:color w:val="000000"/>
        </w:rPr>
        <w:t>CPU-NOT-PRESENT 5</w:t>
      </w:r>
    </w:p>
    <w:p w:rsidR="00CA2B36" w:rsidRDefault="005435AD">
      <w:pPr>
        <w:pStyle w:val="p"/>
      </w:pPr>
      <w:r>
        <w:rPr>
          <w:color w:val="000000"/>
        </w:rPr>
        <w:t> </w:t>
      </w:r>
    </w:p>
    <w:p w:rsidR="00CA2B36" w:rsidRDefault="005435AD">
      <w:pPr>
        <w:pStyle w:val="p"/>
      </w:pPr>
      <w:r>
        <w:rPr>
          <w:color w:val="000000"/>
        </w:rPr>
        <w:t> </w:t>
      </w:r>
    </w:p>
    <w:bookmarkStart w:id="102" w:name="_Ref1606629990"/>
    <w:p w:rsidR="00CA2B36" w:rsidRDefault="002574E4">
      <w:pPr>
        <w:pStyle w:val="h4"/>
      </w:pPr>
      <w:r>
        <w:fldChar w:fldCharType="begin"/>
      </w:r>
      <w:r w:rsidR="005435AD">
        <w:instrText xml:space="preserve"> XE "DEFAULT-SECURITY-USER" </w:instrText>
      </w:r>
      <w:r>
        <w:fldChar w:fldCharType="end"/>
      </w:r>
      <w:bookmarkStart w:id="103" w:name="_Toc225241384"/>
      <w:r w:rsidR="005435AD">
        <w:rPr>
          <w:color w:val="000000"/>
        </w:rPr>
        <w:t>DEFAULT-SECURITY-USER</w:t>
      </w:r>
      <w:bookmarkEnd w:id="103"/>
    </w:p>
    <w:bookmarkEnd w:id="102"/>
    <w:p w:rsidR="00CA2B36" w:rsidRDefault="005435AD">
      <w:pPr>
        <w:pStyle w:val="p"/>
        <w:jc w:val="right"/>
      </w:pPr>
      <w:r>
        <w:rPr>
          <w:color w:val="000000"/>
        </w:rPr>
        <w:t> </w:t>
      </w:r>
    </w:p>
    <w:p w:rsidR="00CA2B36" w:rsidRDefault="005435AD">
      <w:pPr>
        <w:pStyle w:val="p7"/>
        <w:jc w:val="right"/>
      </w:pPr>
      <w:r>
        <w:rPr>
          <w:color w:val="000000"/>
        </w:rPr>
        <w:t>(server version 4.03 or later)</w:t>
      </w:r>
    </w:p>
    <w:p w:rsidR="00CA2B36" w:rsidRDefault="005435AD">
      <w:pPr>
        <w:pStyle w:val="p7"/>
        <w:jc w:val="right"/>
      </w:pPr>
      <w:r>
        <w:rPr>
          <w:color w:val="000000"/>
        </w:rPr>
        <w:t>(updated client version 6.09)</w:t>
      </w:r>
    </w:p>
    <w:p w:rsidR="00CA2B36" w:rsidRDefault="005435AD">
      <w:pPr>
        <w:pStyle w:val="p"/>
        <w:jc w:val="right"/>
      </w:pPr>
      <w:r>
        <w:rPr>
          <w:color w:val="000000"/>
        </w:rPr>
        <w:t> </w:t>
      </w:r>
    </w:p>
    <w:p w:rsidR="00CA2B36" w:rsidRDefault="005435AD">
      <w:pPr>
        <w:pStyle w:val="p"/>
        <w:jc w:val="right"/>
      </w:pPr>
      <w:r>
        <w:rPr>
          <w:color w:val="000000"/>
        </w:rPr>
        <w:t xml:space="preserve">(Default = user that started MOMI) </w:t>
      </w:r>
    </w:p>
    <w:p w:rsidR="00CA2B36" w:rsidRDefault="005435AD">
      <w:pPr>
        <w:pStyle w:val="p"/>
      </w:pPr>
      <w:r>
        <w:rPr>
          <w:color w:val="000000"/>
        </w:rPr>
        <w:t>DEFAULT-SECURITY-USER  &lt;User-ID&gt;</w:t>
      </w:r>
    </w:p>
    <w:p w:rsidR="00CA2B36" w:rsidRDefault="005435AD">
      <w:pPr>
        <w:pStyle w:val="p"/>
      </w:pPr>
      <w:r>
        <w:rPr>
          <w:color w:val="000000"/>
        </w:rPr>
        <w:t> </w:t>
      </w:r>
    </w:p>
    <w:p w:rsidR="00CA2B36" w:rsidRDefault="005435AD">
      <w:pPr>
        <w:pStyle w:val="p"/>
      </w:pPr>
      <w:r>
        <w:rPr>
          <w:color w:val="000000"/>
        </w:rPr>
        <w:t>Specifies the User ID, i.e. Guardian or Safeguard alias, that is the Default Security User for MOMI.</w:t>
      </w:r>
    </w:p>
    <w:p w:rsidR="00CA2B36" w:rsidRDefault="005435AD">
      <w:pPr>
        <w:pStyle w:val="p"/>
      </w:pPr>
      <w:r>
        <w:rPr>
          <w:color w:val="000000"/>
        </w:rPr>
        <w:t> </w:t>
      </w:r>
    </w:p>
    <w:p w:rsidR="00CA2B36" w:rsidRDefault="005435AD">
      <w:pPr>
        <w:pStyle w:val="p"/>
      </w:pPr>
      <w:r>
        <w:rPr>
          <w:color w:val="000000"/>
        </w:rPr>
        <w:t>The User ID is not case sensitive. It may contain a wild-card (as of client 6.09).</w:t>
      </w:r>
    </w:p>
    <w:p w:rsidR="00CA2B36" w:rsidRDefault="005435AD">
      <w:pPr>
        <w:pStyle w:val="p"/>
      </w:pPr>
      <w:r>
        <w:rPr>
          <w:color w:val="000000"/>
        </w:rPr>
        <w:t> </w:t>
      </w:r>
    </w:p>
    <w:p w:rsidR="00CA2B36" w:rsidRDefault="005435AD">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977760283" w:history="1">
        <w:r>
          <w:rPr>
            <w:color w:val="0000FF"/>
            <w:u w:val="single"/>
          </w:rPr>
          <w:t>Client Access</w:t>
        </w:r>
      </w:hyperlink>
      <w:r>
        <w:rPr>
          <w:color w:val="000000"/>
        </w:rPr>
        <w:t xml:space="preserve"> for detailed information about the Default Security User.</w:t>
      </w:r>
    </w:p>
    <w:p w:rsidR="00CA2B36" w:rsidRDefault="005435AD">
      <w:pPr>
        <w:pStyle w:val="p"/>
      </w:pPr>
      <w:r>
        <w:rPr>
          <w:color w:val="000000"/>
        </w:rPr>
        <w:t> </w:t>
      </w:r>
    </w:p>
    <w:p w:rsidR="00CA2B36" w:rsidRDefault="005435AD">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fred is default security user</w:t>
      </w:r>
    </w:p>
    <w:p w:rsidR="00CA2B36" w:rsidRDefault="005435AD">
      <w:pPr>
        <w:pStyle w:val="p2"/>
      </w:pPr>
      <w:r>
        <w:rPr>
          <w:rFonts w:ascii="Courier New" w:hAnsi="Courier New" w:cs="Courier New"/>
          <w:color w:val="000000"/>
        </w:rPr>
        <w:t>DEFAULT-SECURITY-USER admin.fred                         </w:t>
      </w:r>
    </w:p>
    <w:p w:rsidR="00CA2B36" w:rsidRDefault="005435AD">
      <w:pPr>
        <w:pStyle w:val="p"/>
      </w:pPr>
      <w:r>
        <w:rPr>
          <w:color w:val="000000"/>
        </w:rPr>
        <w:t> </w:t>
      </w:r>
    </w:p>
    <w:p w:rsidR="00CA2B36" w:rsidRDefault="005435AD">
      <w:pPr>
        <w:pStyle w:val="p2"/>
      </w:pPr>
      <w:r>
        <w:rPr>
          <w:rFonts w:ascii="Courier New" w:hAnsi="Courier New" w:cs="Courier New"/>
          <w:color w:val="000000"/>
        </w:rPr>
        <w:t xml:space="preserve">                          == any super.group is the </w:t>
      </w:r>
    </w:p>
    <w:p w:rsidR="00CA2B36" w:rsidRDefault="005435AD">
      <w:pPr>
        <w:pStyle w:val="p2"/>
      </w:pPr>
      <w:r>
        <w:rPr>
          <w:rFonts w:ascii="Courier New" w:hAnsi="Courier New" w:cs="Courier New"/>
          <w:color w:val="000000"/>
        </w:rPr>
        <w:t>                          ==  default security user</w:t>
      </w:r>
    </w:p>
    <w:p w:rsidR="00CA2B36" w:rsidRDefault="005435AD">
      <w:pPr>
        <w:pStyle w:val="p2"/>
      </w:pPr>
      <w:r>
        <w:rPr>
          <w:rFonts w:ascii="Courier New" w:hAnsi="Courier New" w:cs="Courier New"/>
          <w:color w:val="000000"/>
        </w:rPr>
        <w:t>DEFAULT-SECURITY-USER super.*</w:t>
      </w:r>
    </w:p>
    <w:p w:rsidR="00CA2B36" w:rsidRDefault="005435AD">
      <w:pPr>
        <w:pStyle w:val="p2"/>
      </w:pPr>
      <w:r>
        <w:rPr>
          <w:rFonts w:ascii="Courier New" w:hAnsi="Courier New" w:cs="Courier New"/>
          <w:color w:val="000000"/>
        </w:rPr>
        <w:t> </w:t>
      </w:r>
    </w:p>
    <w:bookmarkStart w:id="104" w:name="_Ref1715051779"/>
    <w:p w:rsidR="00CA2B36" w:rsidRDefault="002574E4">
      <w:pPr>
        <w:pStyle w:val="h4"/>
      </w:pPr>
      <w:r>
        <w:fldChar w:fldCharType="begin"/>
      </w:r>
      <w:r w:rsidR="005435AD">
        <w:instrText xml:space="preserve"> XE "DEFAULT-WORK-LOCATION" </w:instrText>
      </w:r>
      <w:r>
        <w:fldChar w:fldCharType="end"/>
      </w:r>
      <w:bookmarkStart w:id="105" w:name="_Toc225241385"/>
      <w:r w:rsidR="005435AD">
        <w:rPr>
          <w:color w:val="000000"/>
        </w:rPr>
        <w:t>DEFAULT-WORK-LOCATION</w:t>
      </w:r>
      <w:bookmarkEnd w:id="105"/>
    </w:p>
    <w:bookmarkEnd w:id="104"/>
    <w:p w:rsidR="00CA2B36" w:rsidRDefault="005435AD">
      <w:pPr>
        <w:pStyle w:val="p"/>
        <w:jc w:val="right"/>
      </w:pPr>
      <w:r>
        <w:rPr>
          <w:color w:val="000000"/>
        </w:rPr>
        <w:t xml:space="preserve">  </w:t>
      </w:r>
      <w:r>
        <w:rPr>
          <w:rStyle w:val="span4"/>
        </w:rPr>
        <w:t>(server version 4.11 or later)</w:t>
      </w:r>
    </w:p>
    <w:p w:rsidR="00CA2B36" w:rsidRDefault="005435AD">
      <w:pPr>
        <w:pStyle w:val="p"/>
        <w:jc w:val="right"/>
      </w:pPr>
      <w:r>
        <w:rPr>
          <w:color w:val="000000"/>
        </w:rPr>
        <w:t> </w:t>
      </w:r>
    </w:p>
    <w:p w:rsidR="00CA2B36" w:rsidRDefault="005435AD">
      <w:pPr>
        <w:pStyle w:val="p"/>
        <w:jc w:val="right"/>
      </w:pPr>
      <w:r>
        <w:rPr>
          <w:color w:val="000000"/>
        </w:rPr>
        <w:t xml:space="preserve">(Default = vol/subvol when MOMI was started) </w:t>
      </w:r>
    </w:p>
    <w:p w:rsidR="00CA2B36" w:rsidRDefault="005435AD">
      <w:pPr>
        <w:pStyle w:val="p"/>
      </w:pPr>
      <w:r>
        <w:rPr>
          <w:color w:val="000000"/>
        </w:rPr>
        <w:t>DEFAULT-WORK-LOCATION  &lt;$vol.subvol&gt;</w:t>
      </w:r>
    </w:p>
    <w:p w:rsidR="00CA2B36" w:rsidRDefault="005435AD">
      <w:pPr>
        <w:pStyle w:val="p"/>
      </w:pPr>
      <w:r>
        <w:rPr>
          <w:color w:val="000000"/>
        </w:rPr>
        <w:t> </w:t>
      </w:r>
    </w:p>
    <w:p w:rsidR="00CA2B36" w:rsidRDefault="005435AD">
      <w:pPr>
        <w:pStyle w:val="p"/>
      </w:pPr>
      <w:r>
        <w:rPr>
          <w:color w:val="000000"/>
        </w:rPr>
        <w:t>Specifies an alternate location for MOMI to place work files which typically are MEASURE data files. The initial file created here is DCPUS.</w:t>
      </w:r>
    </w:p>
    <w:p w:rsidR="00CA2B36" w:rsidRDefault="005435AD">
      <w:pPr>
        <w:pStyle w:val="p"/>
      </w:pPr>
      <w:r>
        <w:rPr>
          <w:color w:val="000000"/>
        </w:rPr>
        <w:t> </w:t>
      </w:r>
    </w:p>
    <w:p w:rsidR="00CA2B36" w:rsidRDefault="005435AD">
      <w:pPr>
        <w:pStyle w:val="p"/>
      </w:pPr>
      <w:r>
        <w:rPr>
          <w:color w:val="000000"/>
        </w:rPr>
        <w:t>The default value for this keyword is the default vol / subvol specified when MOMI was started which normally is the subvolume of the BWMOMI program.</w:t>
      </w:r>
    </w:p>
    <w:p w:rsidR="00CA2B36" w:rsidRDefault="005435AD">
      <w:pPr>
        <w:pStyle w:val="p"/>
      </w:pPr>
      <w:r>
        <w:rPr>
          <w:color w:val="000000"/>
        </w:rPr>
        <w:t> </w:t>
      </w:r>
    </w:p>
    <w:p w:rsidR="00CA2B36" w:rsidRDefault="005435AD">
      <w:pPr>
        <w:pStyle w:val="p"/>
      </w:pPr>
      <w:r>
        <w:rPr>
          <w:rStyle w:val="span3"/>
        </w:rPr>
        <w:t xml:space="preserve">Shortly after startup, MOMI on the NonStop System defines a measurement </w:t>
      </w:r>
      <w:r w:rsidR="002574E4">
        <w:fldChar w:fldCharType="begin"/>
      </w:r>
      <w:r>
        <w:instrText xml:space="preserve"> XE "DCPUS" </w:instrText>
      </w:r>
      <w:r w:rsidR="002574E4">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CA2B36" w:rsidRDefault="005435AD">
      <w:pPr>
        <w:pStyle w:val="p"/>
      </w:pPr>
      <w:r>
        <w:rPr>
          <w:color w:val="000000"/>
        </w:rPr>
        <w:t> </w:t>
      </w:r>
    </w:p>
    <w:p w:rsidR="00CA2B36" w:rsidRDefault="005435AD">
      <w:pPr>
        <w:pStyle w:val="p"/>
      </w:pPr>
      <w:r>
        <w:rPr>
          <w:color w:val="000000"/>
        </w:rPr>
        <w:t>The User ID MOMI runs under must have read / write / execute / purge / create access in this subvolume. It is recommended that SAFEGUARD is not used for this subvolume.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$data1.momiwork for temp files</w:t>
      </w:r>
    </w:p>
    <w:p w:rsidR="00CA2B36" w:rsidRDefault="005435AD">
      <w:pPr>
        <w:pStyle w:val="p2"/>
      </w:pPr>
      <w:r>
        <w:rPr>
          <w:rFonts w:ascii="Courier New" w:hAnsi="Courier New" w:cs="Courier New"/>
          <w:color w:val="000000"/>
        </w:rPr>
        <w:t>DEFAULT-WORK-LOCATION $data1.momiwork</w:t>
      </w:r>
    </w:p>
    <w:p w:rsidR="00CA2B36" w:rsidRDefault="005435AD">
      <w:pPr>
        <w:pStyle w:val="p"/>
      </w:pPr>
      <w:r>
        <w:rPr>
          <w:color w:val="000000"/>
        </w:rPr>
        <w:t> </w:t>
      </w:r>
    </w:p>
    <w:p w:rsidR="00CA2B36" w:rsidRDefault="002574E4">
      <w:pPr>
        <w:pStyle w:val="h4"/>
      </w:pPr>
      <w:r>
        <w:fldChar w:fldCharType="begin"/>
      </w:r>
      <w:r w:rsidR="005435AD">
        <w:instrText xml:space="preserve"> XE "DISABLE-MEAS-SQLPROC" </w:instrText>
      </w:r>
      <w:r>
        <w:fldChar w:fldCharType="end"/>
      </w:r>
      <w:bookmarkStart w:id="106" w:name="_Toc225241386"/>
      <w:r w:rsidR="005435AD">
        <w:rPr>
          <w:color w:val="000000"/>
        </w:rPr>
        <w:t>DISABLE-MEAS-SQLPROC</w:t>
      </w:r>
      <w:bookmarkEnd w:id="106"/>
    </w:p>
    <w:p w:rsidR="00CA2B36" w:rsidRDefault="005435AD">
      <w:pPr>
        <w:pStyle w:val="p"/>
        <w:jc w:val="right"/>
      </w:pPr>
      <w:r>
        <w:rPr>
          <w:color w:val="000000"/>
        </w:rPr>
        <w:t xml:space="preserve">   </w:t>
      </w:r>
      <w:r>
        <w:rPr>
          <w:rStyle w:val="span4"/>
        </w:rPr>
        <w:t> (server version 4.12 or later)</w:t>
      </w:r>
    </w:p>
    <w:p w:rsidR="00CA2B36" w:rsidRDefault="005435AD">
      <w:pPr>
        <w:pStyle w:val="p"/>
        <w:jc w:val="right"/>
      </w:pPr>
      <w:r>
        <w:rPr>
          <w:color w:val="000000"/>
        </w:rPr>
        <w:t> </w:t>
      </w:r>
    </w:p>
    <w:p w:rsidR="00CA2B36" w:rsidRDefault="005435AD">
      <w:pPr>
        <w:pStyle w:val="p"/>
        <w:jc w:val="right"/>
      </w:pPr>
      <w:r>
        <w:rPr>
          <w:color w:val="000000"/>
        </w:rPr>
        <w:t>(Default = true)</w:t>
      </w:r>
    </w:p>
    <w:p w:rsidR="00CA2B36" w:rsidRDefault="005435AD">
      <w:pPr>
        <w:pStyle w:val="p"/>
      </w:pPr>
      <w:r>
        <w:rPr>
          <w:color w:val="000000"/>
        </w:rPr>
        <w:t>DISABLE-MEAS-SQLPROC  TRUE | FALSE</w:t>
      </w:r>
    </w:p>
    <w:p w:rsidR="00CA2B36" w:rsidRDefault="005435AD">
      <w:pPr>
        <w:pStyle w:val="p"/>
      </w:pPr>
      <w:r>
        <w:rPr>
          <w:color w:val="000000"/>
        </w:rPr>
        <w:t> </w:t>
      </w:r>
    </w:p>
    <w:p w:rsidR="00CA2B36" w:rsidRDefault="005435AD">
      <w:pPr>
        <w:pStyle w:val="p"/>
      </w:pPr>
      <w:r>
        <w:rPr>
          <w:color w:val="000000"/>
        </w:rPr>
        <w:t>Determines if MOMI is allowed to report on the SQLPROC (SQL Process) entity via MEASURE.</w:t>
      </w:r>
    </w:p>
    <w:p w:rsidR="00CA2B36" w:rsidRDefault="005435AD">
      <w:pPr>
        <w:pStyle w:val="p"/>
      </w:pPr>
      <w:r>
        <w:rPr>
          <w:color w:val="000000"/>
        </w:rPr>
        <w:t> </w:t>
      </w:r>
    </w:p>
    <w:p w:rsidR="00CA2B36" w:rsidRDefault="005435AD">
      <w:pPr>
        <w:pStyle w:val="p"/>
      </w:pPr>
      <w:r>
        <w:rPr>
          <w:color w:val="000000"/>
        </w:rPr>
        <w:t>True means this entity is not allowed to operate. False allows this entity to operate.</w:t>
      </w:r>
    </w:p>
    <w:p w:rsidR="00CA2B36" w:rsidRDefault="005435AD">
      <w:pPr>
        <w:pStyle w:val="p"/>
      </w:pPr>
      <w:r>
        <w:rPr>
          <w:color w:val="000000"/>
        </w:rPr>
        <w:t> </w:t>
      </w:r>
    </w:p>
    <w:p w:rsidR="00CA2B36" w:rsidRDefault="005435AD">
      <w:pPr>
        <w:pStyle w:val="p"/>
      </w:pPr>
      <w:r>
        <w:rPr>
          <w:color w:val="000000"/>
        </w:rPr>
        <w:t>Certain versions of the operating system may have issues with this MEASURE entity. As a precaution, it is not enabled by default.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DISABLE-MEAS-SQLPROC FALSE             == enable SQLPROC</w:t>
      </w:r>
    </w:p>
    <w:p w:rsidR="00CA2B36" w:rsidRDefault="005435AD">
      <w:pPr>
        <w:pStyle w:val="p2"/>
      </w:pPr>
      <w:r>
        <w:rPr>
          <w:rFonts w:ascii="Courier New" w:hAnsi="Courier New" w:cs="Courier New"/>
          <w:color w:val="000000"/>
        </w:rPr>
        <w:t> </w:t>
      </w:r>
    </w:p>
    <w:bookmarkStart w:id="107" w:name="_Ref-882417481"/>
    <w:p w:rsidR="00CA2B36" w:rsidRDefault="002574E4">
      <w:pPr>
        <w:pStyle w:val="h4"/>
      </w:pPr>
      <w:r>
        <w:fldChar w:fldCharType="begin"/>
      </w:r>
      <w:r w:rsidR="005435AD">
        <w:instrText xml:space="preserve"> XE "DISABLE-MEAS-SQLSTMT" </w:instrText>
      </w:r>
      <w:r>
        <w:fldChar w:fldCharType="end"/>
      </w:r>
      <w:bookmarkStart w:id="108" w:name="_Toc225241387"/>
      <w:r w:rsidR="005435AD">
        <w:rPr>
          <w:color w:val="000000"/>
        </w:rPr>
        <w:t>DISABLE-MEAS-SQLSTMT</w:t>
      </w:r>
      <w:bookmarkEnd w:id="108"/>
    </w:p>
    <w:bookmarkEnd w:id="107"/>
    <w:p w:rsidR="00CA2B36" w:rsidRDefault="005435AD">
      <w:pPr>
        <w:pStyle w:val="p"/>
        <w:jc w:val="right"/>
      </w:pPr>
      <w:r>
        <w:rPr>
          <w:color w:val="000000"/>
        </w:rPr>
        <w:t> </w:t>
      </w:r>
    </w:p>
    <w:p w:rsidR="00CA2B36" w:rsidRDefault="005435AD">
      <w:pPr>
        <w:pStyle w:val="p"/>
        <w:jc w:val="right"/>
      </w:pPr>
      <w:r>
        <w:rPr>
          <w:rStyle w:val="span4"/>
        </w:rPr>
        <w:t>(default changed in server version 4.06 or later)</w:t>
      </w:r>
    </w:p>
    <w:p w:rsidR="00CA2B36" w:rsidRDefault="005435AD">
      <w:pPr>
        <w:pStyle w:val="p"/>
        <w:jc w:val="right"/>
      </w:pPr>
      <w:r>
        <w:rPr>
          <w:color w:val="000000"/>
        </w:rPr>
        <w:t>(Default = true)</w:t>
      </w:r>
    </w:p>
    <w:p w:rsidR="00CA2B36" w:rsidRDefault="005435AD">
      <w:pPr>
        <w:pStyle w:val="p"/>
      </w:pPr>
      <w:r>
        <w:rPr>
          <w:color w:val="000000"/>
        </w:rPr>
        <w:t>DISABLE-MEAS-SQLSTMT  TRUE | FALSE</w:t>
      </w:r>
    </w:p>
    <w:p w:rsidR="00CA2B36" w:rsidRDefault="005435AD">
      <w:pPr>
        <w:pStyle w:val="p"/>
      </w:pPr>
      <w:r>
        <w:rPr>
          <w:color w:val="000000"/>
        </w:rPr>
        <w:t> </w:t>
      </w:r>
    </w:p>
    <w:p w:rsidR="00CA2B36" w:rsidRDefault="005435AD">
      <w:pPr>
        <w:pStyle w:val="p"/>
      </w:pPr>
      <w:r>
        <w:rPr>
          <w:color w:val="000000"/>
        </w:rPr>
        <w:t>Determines if MOMI is allowed to operate an SQL Statement measurement.</w:t>
      </w:r>
    </w:p>
    <w:p w:rsidR="00CA2B36" w:rsidRDefault="005435AD">
      <w:pPr>
        <w:pStyle w:val="p"/>
      </w:pPr>
      <w:r>
        <w:rPr>
          <w:color w:val="000000"/>
        </w:rPr>
        <w:t> </w:t>
      </w:r>
    </w:p>
    <w:p w:rsidR="00CA2B36" w:rsidRDefault="005435AD">
      <w:pPr>
        <w:pStyle w:val="p"/>
      </w:pPr>
      <w:r>
        <w:rPr>
          <w:color w:val="000000"/>
        </w:rPr>
        <w:t xml:space="preserve">True means this entity is not allowed to operate. False allows this entity to operate. </w:t>
      </w:r>
    </w:p>
    <w:p w:rsidR="00CA2B36" w:rsidRDefault="005435AD">
      <w:pPr>
        <w:pStyle w:val="p"/>
      </w:pPr>
      <w:r>
        <w:rPr>
          <w:color w:val="000000"/>
        </w:rPr>
        <w:t> </w:t>
      </w:r>
    </w:p>
    <w:p w:rsidR="00CA2B36" w:rsidRDefault="005435AD">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CA2B36" w:rsidRDefault="005435AD">
      <w:pPr>
        <w:pStyle w:val="p"/>
      </w:pPr>
      <w:r>
        <w:rPr>
          <w:color w:val="000000"/>
        </w:rPr>
        <w:t> </w:t>
      </w:r>
    </w:p>
    <w:p w:rsidR="00CA2B36" w:rsidRDefault="005435AD">
      <w:pPr>
        <w:pStyle w:val="p"/>
      </w:pPr>
      <w:r>
        <w:rPr>
          <w:color w:val="000000"/>
        </w:rPr>
        <w:t>MEASURE documentation warns that measuring SQL Statement incurs a higher CPU cost than other entities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DISABLE-MEAS-SQLSTMT FALSE        == enable SQL statement</w:t>
      </w:r>
    </w:p>
    <w:p w:rsidR="00CA2B36" w:rsidRDefault="005435AD">
      <w:pPr>
        <w:pStyle w:val="p"/>
      </w:pPr>
      <w:r>
        <w:rPr>
          <w:color w:val="000000"/>
        </w:rPr>
        <w:t> </w:t>
      </w:r>
    </w:p>
    <w:p w:rsidR="00CA2B36" w:rsidRDefault="002574E4">
      <w:pPr>
        <w:pStyle w:val="h4"/>
      </w:pPr>
      <w:r>
        <w:fldChar w:fldCharType="begin"/>
      </w:r>
      <w:r w:rsidR="005435AD">
        <w:instrText xml:space="preserve"> XE "DNS-TCPIP-NAME" </w:instrText>
      </w:r>
      <w:r>
        <w:fldChar w:fldCharType="end"/>
      </w:r>
      <w:bookmarkStart w:id="109" w:name="_Toc225241388"/>
      <w:r w:rsidR="005435AD">
        <w:rPr>
          <w:color w:val="000000"/>
        </w:rPr>
        <w:t>DNS-TCPIP-NAME</w:t>
      </w:r>
      <w:bookmarkEnd w:id="109"/>
    </w:p>
    <w:p w:rsidR="00CA2B36" w:rsidRDefault="005435AD">
      <w:pPr>
        <w:pStyle w:val="p"/>
        <w:jc w:val="right"/>
      </w:pPr>
      <w:r>
        <w:rPr>
          <w:color w:val="000000"/>
        </w:rPr>
        <w:t xml:space="preserve">   </w:t>
      </w:r>
      <w:r>
        <w:rPr>
          <w:rStyle w:val="span4"/>
        </w:rPr>
        <w:t>(server version 5.31 or later)</w:t>
      </w:r>
    </w:p>
    <w:p w:rsidR="00CA2B36" w:rsidRDefault="005435AD">
      <w:pPr>
        <w:pStyle w:val="p"/>
      </w:pPr>
      <w:r>
        <w:rPr>
          <w:color w:val="000000"/>
        </w:rPr>
        <w:t> </w:t>
      </w:r>
    </w:p>
    <w:p w:rsidR="00CA2B36" w:rsidRDefault="005435AD">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CA2B36" w:rsidRDefault="005435AD">
      <w:pPr>
        <w:pStyle w:val="p"/>
      </w:pPr>
      <w:r>
        <w:rPr>
          <w:color w:val="000000"/>
        </w:rPr>
        <w:t>DNS-TCPIP-NAME  &lt;tcpip-process-name&gt;</w:t>
      </w:r>
    </w:p>
    <w:p w:rsidR="00CA2B36" w:rsidRDefault="005435AD">
      <w:pPr>
        <w:pStyle w:val="p"/>
      </w:pPr>
      <w:r>
        <w:rPr>
          <w:color w:val="000000"/>
        </w:rPr>
        <w:t> </w:t>
      </w:r>
    </w:p>
    <w:p w:rsidR="00CA2B36" w:rsidRDefault="005435AD">
      <w:pPr>
        <w:pStyle w:val="p"/>
      </w:pPr>
      <w:r>
        <w:rPr>
          <w:color w:val="000000"/>
        </w:rPr>
        <w:t>Defines the TCP/IP process stack name that MOMI uses when resolving DNS names into an IP address.</w:t>
      </w:r>
    </w:p>
    <w:p w:rsidR="00CA2B36" w:rsidRDefault="005435AD">
      <w:pPr>
        <w:pStyle w:val="p"/>
      </w:pPr>
      <w:r>
        <w:rPr>
          <w:color w:val="000000"/>
        </w:rPr>
        <w:t> </w:t>
      </w:r>
    </w:p>
    <w:p w:rsidR="00CA2B36" w:rsidRDefault="005435AD">
      <w:pPr>
        <w:pStyle w:val="p"/>
      </w:pPr>
      <w:r>
        <w:rPr>
          <w:color w:val="000000"/>
        </w:rPr>
        <w:t>By default, the first TCP/IP process defined to MOMI for establishing client connections is used.</w:t>
      </w:r>
    </w:p>
    <w:p w:rsidR="00CA2B36" w:rsidRDefault="005435AD">
      <w:pPr>
        <w:pStyle w:val="p"/>
      </w:pPr>
      <w:r>
        <w:rPr>
          <w:color w:val="000000"/>
        </w:rPr>
        <w:t> </w:t>
      </w:r>
    </w:p>
    <w:p w:rsidR="00CA2B36" w:rsidRDefault="005435AD">
      <w:pPr>
        <w:pStyle w:val="p"/>
      </w:pPr>
      <w:r>
        <w:rPr>
          <w:color w:val="000000"/>
        </w:rPr>
        <w:t>When MOMI encounters a DNS name and requires an IP address, the socket library is directed to use this stack name to issue the query.</w:t>
      </w:r>
    </w:p>
    <w:p w:rsidR="00CA2B36" w:rsidRDefault="005435AD">
      <w:pPr>
        <w:pStyle w:val="p"/>
      </w:pPr>
      <w:r>
        <w:rPr>
          <w:color w:val="000000"/>
        </w:rPr>
        <w:t> </w:t>
      </w:r>
    </w:p>
    <w:p w:rsidR="00CA2B36" w:rsidRDefault="005435AD">
      <w:pPr>
        <w:pStyle w:val="p"/>
      </w:pPr>
      <w:r>
        <w:rPr>
          <w:color w:val="000000"/>
        </w:rPr>
        <w:t>This keyword would generally be used when an explicate TCP/IP stack should be used for DNS resolution or the subnet(s) defined to listen for MOMI PC Client connections does not support DNS.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 TCP/IP process used</w:t>
      </w:r>
    </w:p>
    <w:p w:rsidR="00CA2B36" w:rsidRDefault="005435AD">
      <w:pPr>
        <w:pStyle w:val="p2"/>
      </w:pPr>
      <w:r>
        <w:rPr>
          <w:rFonts w:ascii="Courier New" w:hAnsi="Courier New" w:cs="Courier New"/>
          <w:color w:val="000000"/>
        </w:rPr>
        <w:t>                                == for alarm output</w:t>
      </w:r>
    </w:p>
    <w:p w:rsidR="00CA2B36" w:rsidRDefault="005435AD">
      <w:pPr>
        <w:pStyle w:val="p2"/>
      </w:pPr>
      <w:r>
        <w:rPr>
          <w:rFonts w:ascii="Courier New" w:hAnsi="Courier New" w:cs="Courier New"/>
          <w:color w:val="000000"/>
        </w:rPr>
        <w:t>ALARM-SMTP-TCPIP-NAME $ZSAM1</w:t>
      </w:r>
    </w:p>
    <w:p w:rsidR="00CA2B36" w:rsidRDefault="005435AD">
      <w:pPr>
        <w:pStyle w:val="p2"/>
      </w:pPr>
      <w:r>
        <w:rPr>
          <w:rFonts w:ascii="Courier New" w:hAnsi="Courier New" w:cs="Courier New"/>
          <w:color w:val="000000"/>
        </w:rPr>
        <w:t> </w:t>
      </w:r>
    </w:p>
    <w:bookmarkStart w:id="110" w:name="_Ref-1806773701"/>
    <w:p w:rsidR="00CA2B36" w:rsidRDefault="002574E4">
      <w:pPr>
        <w:pStyle w:val="h4"/>
      </w:pPr>
      <w:r>
        <w:fldChar w:fldCharType="begin"/>
      </w:r>
      <w:r w:rsidR="005435AD">
        <w:instrText xml:space="preserve"> XE "ENCRYPTION-ALGORITHM" </w:instrText>
      </w:r>
      <w:r>
        <w:fldChar w:fldCharType="end"/>
      </w:r>
      <w:bookmarkStart w:id="111" w:name="_Toc225241389"/>
      <w:r w:rsidR="005435AD">
        <w:rPr>
          <w:color w:val="000000"/>
        </w:rPr>
        <w:t>ENCRYPTION-ALGORITHM</w:t>
      </w:r>
      <w:bookmarkEnd w:id="111"/>
    </w:p>
    <w:bookmarkEnd w:id="110"/>
    <w:p w:rsidR="00CA2B36" w:rsidRDefault="005435AD">
      <w:pPr>
        <w:pStyle w:val="p"/>
        <w:jc w:val="right"/>
      </w:pPr>
      <w:r>
        <w:rPr>
          <w:color w:val="000000"/>
        </w:rPr>
        <w:t xml:space="preserve">   </w:t>
      </w:r>
      <w:r>
        <w:rPr>
          <w:rStyle w:val="span4"/>
        </w:rPr>
        <w:t>(server version 5.06 or later - updated 5.57)</w:t>
      </w:r>
    </w:p>
    <w:p w:rsidR="00CA2B36" w:rsidRDefault="005435AD">
      <w:pPr>
        <w:pStyle w:val="p"/>
        <w:jc w:val="right"/>
      </w:pPr>
      <w:r>
        <w:rPr>
          <w:color w:val="000000"/>
        </w:rPr>
        <w:t>   </w:t>
      </w:r>
    </w:p>
    <w:p w:rsidR="00CA2B36" w:rsidRDefault="005435AD">
      <w:pPr>
        <w:pStyle w:val="p"/>
        <w:jc w:val="right"/>
      </w:pPr>
      <w:r>
        <w:rPr>
          <w:color w:val="000000"/>
        </w:rPr>
        <w:t>(Default = 2  /  S-Series or older 5)</w:t>
      </w:r>
    </w:p>
    <w:p w:rsidR="00CA2B36" w:rsidRDefault="005435AD">
      <w:pPr>
        <w:pStyle w:val="p"/>
      </w:pPr>
      <w:r>
        <w:rPr>
          <w:color w:val="000000"/>
        </w:rPr>
        <w:t>ENCRYPTION-ALGORITHM  0 .. 5</w:t>
      </w:r>
    </w:p>
    <w:p w:rsidR="00CA2B36" w:rsidRDefault="005435AD">
      <w:pPr>
        <w:pStyle w:val="p"/>
      </w:pPr>
      <w:r>
        <w:rPr>
          <w:color w:val="000000"/>
        </w:rPr>
        <w:t> </w:t>
      </w:r>
    </w:p>
    <w:p w:rsidR="00CA2B36" w:rsidRDefault="005435AD">
      <w:pPr>
        <w:pStyle w:val="p"/>
      </w:pPr>
      <w:r>
        <w:rPr>
          <w:color w:val="000000"/>
        </w:rPr>
        <w:t>Specifies the type of data encryption used between the MOMI PC Client and the MOMI Server in the TCP/IP data flow.</w:t>
      </w:r>
    </w:p>
    <w:p w:rsidR="00CA2B36" w:rsidRDefault="005435AD">
      <w:pPr>
        <w:pStyle w:val="p"/>
      </w:pPr>
      <w:r>
        <w:rPr>
          <w:color w:val="000000"/>
        </w:rPr>
        <w:t> </w:t>
      </w:r>
    </w:p>
    <w:p w:rsidR="00CA2B36" w:rsidRDefault="005435AD">
      <w:pPr>
        <w:pStyle w:val="p"/>
      </w:pPr>
      <w:r>
        <w:rPr>
          <w:color w:val="000000"/>
        </w:rPr>
        <w:t>The following settings are available:</w:t>
      </w:r>
    </w:p>
    <w:p w:rsidR="00CA2B36" w:rsidRDefault="005435AD">
      <w:pPr>
        <w:pStyle w:val="p2"/>
      </w:pPr>
      <w:r>
        <w:rPr>
          <w:color w:val="000000"/>
        </w:rPr>
        <w:t>0 - None</w:t>
      </w:r>
    </w:p>
    <w:p w:rsidR="00CA2B36" w:rsidRDefault="005435AD">
      <w:pPr>
        <w:pStyle w:val="p2"/>
      </w:pPr>
      <w:r>
        <w:rPr>
          <w:color w:val="000000"/>
        </w:rPr>
        <w:t> </w:t>
      </w:r>
    </w:p>
    <w:p w:rsidR="00CA2B36" w:rsidRDefault="005435AD">
      <w:pPr>
        <w:pStyle w:val="p2"/>
      </w:pPr>
      <w:r>
        <w:rPr>
          <w:color w:val="000000"/>
        </w:rPr>
        <w:t xml:space="preserve">1 - FAS </w:t>
      </w:r>
    </w:p>
    <w:p w:rsidR="00CA2B36" w:rsidRDefault="005435AD">
      <w:pPr>
        <w:pStyle w:val="p2"/>
      </w:pPr>
      <w:r>
        <w:rPr>
          <w:color w:val="000000"/>
        </w:rPr>
        <w:t> </w:t>
      </w:r>
    </w:p>
    <w:p w:rsidR="00CA2B36" w:rsidRDefault="005435AD">
      <w:pPr>
        <w:pStyle w:val="p2"/>
      </w:pPr>
      <w:r>
        <w:rPr>
          <w:color w:val="000000"/>
        </w:rPr>
        <w:t>2 - AES </w:t>
      </w:r>
    </w:p>
    <w:p w:rsidR="00CA2B36" w:rsidRDefault="005435AD">
      <w:pPr>
        <w:pStyle w:val="p2"/>
      </w:pPr>
      <w:r>
        <w:rPr>
          <w:color w:val="000000"/>
        </w:rPr>
        <w:t> </w:t>
      </w:r>
    </w:p>
    <w:p w:rsidR="00CA2B36" w:rsidRDefault="005435AD">
      <w:pPr>
        <w:pStyle w:val="p2"/>
      </w:pPr>
      <w:r>
        <w:rPr>
          <w:color w:val="000000"/>
        </w:rPr>
        <w:t>3 - FAS No Port</w:t>
      </w:r>
    </w:p>
    <w:p w:rsidR="00CA2B36" w:rsidRDefault="005435AD">
      <w:pPr>
        <w:pStyle w:val="p2"/>
      </w:pPr>
      <w:r>
        <w:rPr>
          <w:color w:val="000000"/>
        </w:rPr>
        <w:t> </w:t>
      </w:r>
    </w:p>
    <w:p w:rsidR="00CA2B36" w:rsidRDefault="005435AD">
      <w:pPr>
        <w:pStyle w:val="p2"/>
      </w:pPr>
      <w:r>
        <w:rPr>
          <w:color w:val="000000"/>
        </w:rPr>
        <w:t>4 - AES No Port</w:t>
      </w:r>
    </w:p>
    <w:p w:rsidR="00CA2B36" w:rsidRDefault="005435AD">
      <w:pPr>
        <w:pStyle w:val="p2"/>
      </w:pPr>
      <w:r>
        <w:rPr>
          <w:color w:val="000000"/>
        </w:rPr>
        <w:t> </w:t>
      </w:r>
    </w:p>
    <w:p w:rsidR="00CA2B36" w:rsidRDefault="005435AD">
      <w:pPr>
        <w:pStyle w:val="p2"/>
      </w:pPr>
      <w:r>
        <w:rPr>
          <w:color w:val="000000"/>
        </w:rPr>
        <w:t>5 - FAS 2</w:t>
      </w:r>
    </w:p>
    <w:p w:rsidR="00CA2B36" w:rsidRDefault="005435AD">
      <w:pPr>
        <w:pStyle w:val="p2"/>
      </w:pPr>
      <w:r>
        <w:rPr>
          <w:color w:val="000000"/>
        </w:rPr>
        <w:t> </w:t>
      </w:r>
    </w:p>
    <w:p w:rsidR="00CA2B36" w:rsidRDefault="005435AD">
      <w:pPr>
        <w:pStyle w:val="p"/>
      </w:pPr>
      <w:r>
        <w:rPr>
          <w:color w:val="000000"/>
        </w:rPr>
        <w:t>0 - None means that normal MOMI traffic is not encrypted. This provides the highest level of performance with the lowest CPU cost.</w:t>
      </w:r>
    </w:p>
    <w:p w:rsidR="00CA2B36" w:rsidRDefault="005435AD">
      <w:pPr>
        <w:pStyle w:val="p"/>
      </w:pPr>
      <w:r>
        <w:rPr>
          <w:color w:val="000000"/>
        </w:rPr>
        <w:t> </w:t>
      </w:r>
    </w:p>
    <w:p w:rsidR="00CA2B36" w:rsidRDefault="005435AD">
      <w:pPr>
        <w:pStyle w:val="p"/>
      </w:pPr>
      <w:r>
        <w:rPr>
          <w:color w:val="000000"/>
        </w:rPr>
        <w:t>1 - FAS uses a proprietary algorithm with a 256 bit asymmetric key to provide a "Fast and Simple" encryption of the data. A fairly high level of performance is obtained with a modest CPU cost.</w:t>
      </w:r>
    </w:p>
    <w:p w:rsidR="00CA2B36" w:rsidRDefault="005435AD">
      <w:pPr>
        <w:pStyle w:val="p"/>
      </w:pPr>
      <w:r>
        <w:rPr>
          <w:color w:val="000000"/>
        </w:rPr>
        <w:t> </w:t>
      </w:r>
    </w:p>
    <w:p w:rsidR="00CA2B36" w:rsidRDefault="005435AD">
      <w:pPr>
        <w:pStyle w:val="p"/>
      </w:pPr>
      <w:r>
        <w:rPr>
          <w:color w:val="000000"/>
        </w:rPr>
        <w:t xml:space="preserve">2 - AES uses the Advance Encryption Standard industry algorithm with a 256 bit key. </w:t>
      </w:r>
    </w:p>
    <w:p w:rsidR="00CA2B36" w:rsidRDefault="005435AD">
      <w:pPr>
        <w:pStyle w:val="p"/>
      </w:pPr>
      <w:r>
        <w:rPr>
          <w:color w:val="000000"/>
        </w:rPr>
        <w:t> </w:t>
      </w:r>
    </w:p>
    <w:p w:rsidR="00CA2B36" w:rsidRDefault="005435AD">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CA2B36" w:rsidRDefault="005435AD">
      <w:pPr>
        <w:pStyle w:val="p"/>
      </w:pPr>
      <w:r>
        <w:rPr>
          <w:color w:val="000000"/>
        </w:rPr>
        <w:t> </w:t>
      </w:r>
    </w:p>
    <w:p w:rsidR="00CA2B36" w:rsidRDefault="005435AD">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CA2B36" w:rsidRDefault="005435AD">
      <w:pPr>
        <w:pStyle w:val="p"/>
      </w:pPr>
      <w:r>
        <w:rPr>
          <w:color w:val="000000"/>
        </w:rPr>
        <w:t> </w:t>
      </w:r>
    </w:p>
    <w:p w:rsidR="00CA2B36" w:rsidRDefault="005435AD">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b1"/>
        </w:rPr>
        <w:t>Regardless</w:t>
      </w:r>
      <w:r>
        <w:rPr>
          <w:color w:val="000000"/>
        </w:rPr>
        <w:t xml:space="preserve"> of the chosen setting note the following:</w:t>
      </w:r>
    </w:p>
    <w:p w:rsidR="00CA2B36" w:rsidRDefault="005435AD">
      <w:pPr>
        <w:pStyle w:val="li1"/>
        <w:numPr>
          <w:ilvl w:val="0"/>
          <w:numId w:val="93"/>
        </w:numPr>
        <w:ind w:left="1200"/>
      </w:pPr>
      <w:r>
        <w:rPr>
          <w:color w:val="000000"/>
        </w:rPr>
        <w:t xml:space="preserve"> Logon information is always (and always has been) encrypted.</w:t>
      </w:r>
    </w:p>
    <w:p w:rsidR="00CA2B36" w:rsidRDefault="005435AD">
      <w:pPr>
        <w:pStyle w:val="p2"/>
      </w:pPr>
      <w:r>
        <w:rPr>
          <w:color w:val="000000"/>
        </w:rPr>
        <w:t> </w:t>
      </w:r>
    </w:p>
    <w:p w:rsidR="00CA2B36" w:rsidRDefault="005435AD">
      <w:pPr>
        <w:pStyle w:val="li1"/>
        <w:numPr>
          <w:ilvl w:val="0"/>
          <w:numId w:val="94"/>
        </w:numPr>
        <w:ind w:left="1200"/>
      </w:pPr>
      <w:r>
        <w:rPr>
          <w:color w:val="000000"/>
        </w:rPr>
        <w:t>Header and control information in the data flow may not be encrypted.</w:t>
      </w:r>
    </w:p>
    <w:p w:rsidR="00CA2B36" w:rsidRDefault="005435AD">
      <w:pPr>
        <w:pStyle w:val="p3"/>
      </w:pPr>
      <w:r>
        <w:rPr>
          <w:color w:val="000000"/>
        </w:rPr>
        <w:t> </w:t>
      </w:r>
    </w:p>
    <w:p w:rsidR="00CA2B36" w:rsidRDefault="005435AD">
      <w:pPr>
        <w:pStyle w:val="li1"/>
        <w:numPr>
          <w:ilvl w:val="0"/>
          <w:numId w:val="95"/>
        </w:numPr>
        <w:ind w:left="1200"/>
      </w:pPr>
      <w:r>
        <w:rPr>
          <w:color w:val="000000"/>
        </w:rPr>
        <w:t>The encryption level may be automatically downgraded to comply with US export controls.</w:t>
      </w:r>
    </w:p>
    <w:p w:rsidR="00CA2B36" w:rsidRDefault="005435AD">
      <w:pPr>
        <w:pStyle w:val="p2"/>
      </w:pPr>
      <w:r>
        <w:rPr>
          <w:color w:val="000000"/>
        </w:rPr>
        <w:t> </w:t>
      </w:r>
    </w:p>
    <w:p w:rsidR="00CA2B36" w:rsidRDefault="005435AD">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 xml:space="preserve">Example: </w:t>
      </w:r>
    </w:p>
    <w:p w:rsidR="00CA2B36" w:rsidRDefault="005435AD">
      <w:pPr>
        <w:pStyle w:val="p2"/>
      </w:pPr>
      <w:r>
        <w:rPr>
          <w:rFonts w:ascii="Courier New" w:hAnsi="Courier New" w:cs="Courier New"/>
          <w:color w:val="000000"/>
        </w:rPr>
        <w:t>                                       == Encrypt type AES</w:t>
      </w:r>
    </w:p>
    <w:p w:rsidR="00CA2B36" w:rsidRDefault="005435AD">
      <w:pPr>
        <w:pStyle w:val="p2"/>
      </w:pPr>
      <w:r>
        <w:rPr>
          <w:rFonts w:ascii="Courier New" w:hAnsi="Courier New" w:cs="Courier New"/>
          <w:color w:val="000000"/>
        </w:rPr>
        <w:t>ENCRYPTION-ALGORITHM 2</w:t>
      </w:r>
    </w:p>
    <w:p w:rsidR="00CA2B36" w:rsidRDefault="005435AD">
      <w:pPr>
        <w:pStyle w:val="p"/>
      </w:pPr>
      <w:r>
        <w:rPr>
          <w:rFonts w:ascii="Courier New" w:hAnsi="Courier New" w:cs="Courier New"/>
          <w:color w:val="000000"/>
        </w:rPr>
        <w:t> </w:t>
      </w:r>
    </w:p>
    <w:bookmarkStart w:id="112" w:name="_Ref221897519"/>
    <w:p w:rsidR="00CA2B36" w:rsidRDefault="002574E4">
      <w:pPr>
        <w:pStyle w:val="h4"/>
      </w:pPr>
      <w:r>
        <w:fldChar w:fldCharType="begin"/>
      </w:r>
      <w:r w:rsidR="005435AD">
        <w:instrText xml:space="preserve"> XE "EVENTCX" </w:instrText>
      </w:r>
      <w:r>
        <w:fldChar w:fldCharType="end"/>
      </w:r>
      <w:bookmarkStart w:id="113" w:name="_Toc225241390"/>
      <w:r w:rsidR="005435AD">
        <w:rPr>
          <w:color w:val="000000"/>
        </w:rPr>
        <w:t>EVENTCX</w:t>
      </w:r>
      <w:bookmarkEnd w:id="113"/>
    </w:p>
    <w:bookmarkEnd w:id="112"/>
    <w:p w:rsidR="00CA2B36" w:rsidRDefault="005435AD">
      <w:pPr>
        <w:pStyle w:val="p"/>
        <w:jc w:val="right"/>
      </w:pPr>
      <w:r>
        <w:rPr>
          <w:color w:val="000000"/>
        </w:rPr>
        <w:t xml:space="preserve">   </w:t>
      </w:r>
      <w:r>
        <w:rPr>
          <w:rStyle w:val="span4"/>
        </w:rPr>
        <w:t>(server version 4.10 or later)</w:t>
      </w:r>
    </w:p>
    <w:p w:rsidR="00CA2B36" w:rsidRDefault="005435AD">
      <w:pPr>
        <w:pStyle w:val="p"/>
        <w:jc w:val="right"/>
      </w:pPr>
      <w:r>
        <w:rPr>
          <w:color w:val="000000"/>
        </w:rPr>
        <w:t> </w:t>
      </w:r>
    </w:p>
    <w:p w:rsidR="00CA2B36" w:rsidRDefault="005435AD">
      <w:pPr>
        <w:pStyle w:val="p"/>
        <w:jc w:val="right"/>
      </w:pPr>
      <w:r>
        <w:rPr>
          <w:color w:val="000000"/>
        </w:rPr>
        <w:t>(Default = $SYSTEM.SYSTEM.EVENTCX)</w:t>
      </w:r>
    </w:p>
    <w:p w:rsidR="00CA2B36" w:rsidRDefault="005435AD">
      <w:pPr>
        <w:pStyle w:val="p"/>
      </w:pPr>
      <w:r>
        <w:rPr>
          <w:color w:val="000000"/>
        </w:rPr>
        <w:t>EVENTCX  &lt;file-name&gt;</w:t>
      </w:r>
    </w:p>
    <w:p w:rsidR="00CA2B36" w:rsidRDefault="005435AD">
      <w:pPr>
        <w:pStyle w:val="p"/>
      </w:pPr>
      <w:r>
        <w:rPr>
          <w:color w:val="000000"/>
        </w:rPr>
        <w:t> </w:t>
      </w:r>
    </w:p>
    <w:p w:rsidR="00CA2B36" w:rsidRDefault="005435AD">
      <w:pPr>
        <w:pStyle w:val="p"/>
      </w:pPr>
      <w:r>
        <w:rPr>
          <w:color w:val="000000"/>
        </w:rPr>
        <w:t>Specifies an alternate location an existing EMS user defined cause and recommended action file. Usage of this keyword means the file is exclusively used by MOMI since the location is non-standard.</w:t>
      </w:r>
    </w:p>
    <w:p w:rsidR="00CA2B36" w:rsidRDefault="005435AD">
      <w:pPr>
        <w:pStyle w:val="p"/>
      </w:pPr>
      <w:r>
        <w:rPr>
          <w:color w:val="000000"/>
        </w:rPr>
        <w:t> </w:t>
      </w:r>
    </w:p>
    <w:p w:rsidR="00CA2B36" w:rsidRDefault="005435AD">
      <w:pPr>
        <w:pStyle w:val="p"/>
      </w:pPr>
      <w:r>
        <w:rPr>
          <w:color w:val="000000"/>
        </w:rPr>
        <w:t xml:space="preserve">This optional file, defined by HPE for the </w:t>
      </w:r>
      <w:r w:rsidR="002574E4">
        <w:fldChar w:fldCharType="begin"/>
      </w:r>
      <w:r>
        <w:instrText xml:space="preserve"> XE "Viewpt" </w:instrText>
      </w:r>
      <w:r w:rsidR="002574E4">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CA2B36" w:rsidRDefault="005435AD">
      <w:pPr>
        <w:pStyle w:val="p"/>
      </w:pPr>
      <w:r>
        <w:rPr>
          <w:color w:val="000000"/>
        </w:rPr>
        <w:t> </w:t>
      </w:r>
    </w:p>
    <w:p w:rsidR="00CA2B36" w:rsidRDefault="005435AD">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CA2B36" w:rsidRDefault="005435AD">
      <w:pPr>
        <w:pStyle w:val="p"/>
      </w:pPr>
      <w:r>
        <w:rPr>
          <w:color w:val="000000"/>
        </w:rPr>
        <w:t> </w:t>
      </w:r>
    </w:p>
    <w:p w:rsidR="00CA2B36" w:rsidRDefault="005435AD">
      <w:pPr>
        <w:pStyle w:val="p3"/>
      </w:pPr>
      <w:r>
        <w:rPr>
          <w:color w:val="000000"/>
        </w:rPr>
        <w:t>FUP / in FUPEVTCX /</w:t>
      </w:r>
    </w:p>
    <w:p w:rsidR="00CA2B36" w:rsidRDefault="005435AD">
      <w:pPr>
        <w:pStyle w:val="p3"/>
      </w:pPr>
      <w:r>
        <w:rPr>
          <w:color w:val="000000"/>
        </w:rPr>
        <w:t> </w:t>
      </w:r>
    </w:p>
    <w:p w:rsidR="00CA2B36" w:rsidRDefault="005435AD">
      <w:pPr>
        <w:pStyle w:val="p"/>
      </w:pPr>
      <w:r>
        <w:rPr>
          <w:color w:val="000000"/>
        </w:rPr>
        <w:t xml:space="preserve">See </w:t>
      </w:r>
      <w:hyperlink w:anchor="_Ref-1027319760" w:history="1">
        <w:r>
          <w:rPr>
            <w:color w:val="0000FF"/>
            <w:u w:val="single"/>
          </w:rPr>
          <w:t>EMS EVENTCX</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xml:space="preserve">                                     == alternate location </w:t>
      </w:r>
    </w:p>
    <w:p w:rsidR="00CA2B36" w:rsidRDefault="005435AD">
      <w:pPr>
        <w:pStyle w:val="p2"/>
      </w:pPr>
      <w:r>
        <w:rPr>
          <w:rFonts w:ascii="Courier New" w:hAnsi="Courier New" w:cs="Courier New"/>
          <w:color w:val="000000"/>
        </w:rPr>
        <w:t>                                     == for EVENTCX</w:t>
      </w:r>
    </w:p>
    <w:p w:rsidR="00CA2B36" w:rsidRDefault="005435AD">
      <w:pPr>
        <w:pStyle w:val="p2"/>
      </w:pPr>
      <w:r>
        <w:rPr>
          <w:rFonts w:ascii="Courier New" w:hAnsi="Courier New" w:cs="Courier New"/>
          <w:color w:val="000000"/>
        </w:rPr>
        <w:t>EVENTCX  $data1.momi.eventcx</w:t>
      </w:r>
    </w:p>
    <w:p w:rsidR="00CA2B36" w:rsidRDefault="005435AD">
      <w:pPr>
        <w:pStyle w:val="p"/>
      </w:pPr>
      <w:r>
        <w:rPr>
          <w:rFonts w:ascii="Courier New" w:hAnsi="Courier New" w:cs="Courier New"/>
          <w:color w:val="000000"/>
        </w:rPr>
        <w:t> </w:t>
      </w:r>
    </w:p>
    <w:p w:rsidR="00CA2B36" w:rsidRDefault="002574E4">
      <w:pPr>
        <w:pStyle w:val="h4"/>
      </w:pPr>
      <w:r>
        <w:fldChar w:fldCharType="begin"/>
      </w:r>
      <w:r w:rsidR="005435AD">
        <w:instrText xml:space="preserve"> XE "EXPAND-IO-DELAY" </w:instrText>
      </w:r>
      <w:r>
        <w:fldChar w:fldCharType="end"/>
      </w:r>
      <w:bookmarkStart w:id="114" w:name="_Toc225241391"/>
      <w:r w:rsidR="005435AD">
        <w:rPr>
          <w:color w:val="000000"/>
        </w:rPr>
        <w:t>EXPAND-IO-DELAY</w:t>
      </w:r>
      <w:bookmarkEnd w:id="114"/>
    </w:p>
    <w:p w:rsidR="00CA2B36" w:rsidRDefault="005435AD">
      <w:pPr>
        <w:pStyle w:val="p"/>
        <w:jc w:val="right"/>
      </w:pPr>
      <w:r>
        <w:rPr>
          <w:color w:val="000000"/>
        </w:rPr>
        <w:t xml:space="preserve">(Default = 5) </w:t>
      </w:r>
    </w:p>
    <w:p w:rsidR="00CA2B36" w:rsidRDefault="005435AD">
      <w:pPr>
        <w:pStyle w:val="p"/>
      </w:pPr>
      <w:r>
        <w:rPr>
          <w:color w:val="000000"/>
        </w:rPr>
        <w:t>EXPAND-IO-DELAY   &lt;.01 seconds&gt;</w:t>
      </w:r>
    </w:p>
    <w:p w:rsidR="00CA2B36" w:rsidRDefault="005435AD">
      <w:pPr>
        <w:pStyle w:val="p"/>
      </w:pPr>
      <w:r>
        <w:rPr>
          <w:color w:val="000000"/>
        </w:rPr>
        <w:t> </w:t>
      </w:r>
    </w:p>
    <w:p w:rsidR="00CA2B36" w:rsidRDefault="005435AD">
      <w:pPr>
        <w:pStyle w:val="p"/>
      </w:pPr>
      <w:r>
        <w:rPr>
          <w:color w:val="000000"/>
        </w:rPr>
        <w:t>Specifies the amount of time, in an implied .01 seconds, of delay in-between individual I/Os used to gather information about Expand objects.</w:t>
      </w:r>
    </w:p>
    <w:p w:rsidR="00CA2B36" w:rsidRDefault="005435AD">
      <w:pPr>
        <w:pStyle w:val="p"/>
      </w:pPr>
      <w:r>
        <w:rPr>
          <w:color w:val="000000"/>
        </w:rPr>
        <w:t> </w:t>
      </w:r>
    </w:p>
    <w:p w:rsidR="00CA2B36" w:rsidRDefault="005435AD">
      <w:pPr>
        <w:pStyle w:val="p"/>
      </w:pPr>
      <w:r>
        <w:rPr>
          <w:color w:val="000000"/>
        </w:rPr>
        <w:t>This delay reduces the CPU in gathering information by spreading the I/Os out over a longer period of time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 delay 2 seconds between</w:t>
      </w:r>
    </w:p>
    <w:p w:rsidR="00CA2B36" w:rsidRDefault="005435AD">
      <w:pPr>
        <w:pStyle w:val="p2"/>
      </w:pPr>
      <w:r>
        <w:rPr>
          <w:rFonts w:ascii="Courier New" w:hAnsi="Courier New" w:cs="Courier New"/>
          <w:color w:val="000000"/>
        </w:rPr>
        <w:t>                               ==  I/Os  </w:t>
      </w:r>
    </w:p>
    <w:p w:rsidR="00CA2B36" w:rsidRDefault="005435AD">
      <w:pPr>
        <w:pStyle w:val="p2"/>
      </w:pPr>
      <w:r>
        <w:rPr>
          <w:rFonts w:ascii="Courier New" w:hAnsi="Courier New" w:cs="Courier New"/>
          <w:color w:val="000000"/>
        </w:rPr>
        <w:t>EXPAND-IO-DELAY 200</w:t>
      </w:r>
    </w:p>
    <w:p w:rsidR="00CA2B36" w:rsidRDefault="005435AD">
      <w:pPr>
        <w:pStyle w:val="p"/>
      </w:pPr>
      <w:r>
        <w:rPr>
          <w:color w:val="000000"/>
        </w:rPr>
        <w:t> </w:t>
      </w:r>
    </w:p>
    <w:bookmarkStart w:id="115" w:name="_Ref-1973554082"/>
    <w:p w:rsidR="00CA2B36" w:rsidRDefault="002574E4">
      <w:pPr>
        <w:pStyle w:val="h4"/>
      </w:pPr>
      <w:r>
        <w:fldChar w:fldCharType="begin"/>
      </w:r>
      <w:r w:rsidR="005435AD">
        <w:instrText xml:space="preserve"> XE "EXPAND-NETWORK-NAME" </w:instrText>
      </w:r>
      <w:r>
        <w:fldChar w:fldCharType="end"/>
      </w:r>
      <w:bookmarkStart w:id="116" w:name="_Toc225241392"/>
      <w:r w:rsidR="005435AD">
        <w:rPr>
          <w:color w:val="000000"/>
        </w:rPr>
        <w:t>EXPAND-NETWORK-NAME</w:t>
      </w:r>
      <w:bookmarkEnd w:id="116"/>
    </w:p>
    <w:bookmarkEnd w:id="115"/>
    <w:p w:rsidR="00CA2B36" w:rsidRDefault="005435AD">
      <w:pPr>
        <w:pStyle w:val="p"/>
        <w:jc w:val="right"/>
      </w:pPr>
      <w:r>
        <w:rPr>
          <w:color w:val="000000"/>
        </w:rPr>
        <w:t xml:space="preserve">(Default = spaces) </w:t>
      </w:r>
    </w:p>
    <w:p w:rsidR="00CA2B36" w:rsidRDefault="005435AD">
      <w:pPr>
        <w:pStyle w:val="p"/>
      </w:pPr>
      <w:r>
        <w:rPr>
          <w:color w:val="000000"/>
        </w:rPr>
        <w:t>EXPAND-NETWORK-NAME  &lt;name&gt;</w:t>
      </w:r>
    </w:p>
    <w:p w:rsidR="00CA2B36" w:rsidRDefault="005435AD">
      <w:pPr>
        <w:pStyle w:val="p"/>
      </w:pPr>
      <w:r>
        <w:rPr>
          <w:color w:val="000000"/>
        </w:rPr>
        <w:t> </w:t>
      </w:r>
    </w:p>
    <w:p w:rsidR="00CA2B36" w:rsidRDefault="005435AD">
      <w:pPr>
        <w:pStyle w:val="p"/>
      </w:pPr>
      <w:r>
        <w:rPr>
          <w:color w:val="000000"/>
        </w:rPr>
        <w:t>Specifies a unique name on an Expand network that MOMI uses to group systems for reporting purposes.</w:t>
      </w:r>
    </w:p>
    <w:p w:rsidR="00CA2B36" w:rsidRDefault="005435AD">
      <w:pPr>
        <w:pStyle w:val="p"/>
      </w:pPr>
      <w:r>
        <w:rPr>
          <w:color w:val="000000"/>
        </w:rPr>
        <w:t> </w:t>
      </w:r>
    </w:p>
    <w:p w:rsidR="00CA2B36" w:rsidRDefault="005435AD">
      <w:pPr>
        <w:pStyle w:val="p"/>
      </w:pPr>
      <w:r>
        <w:rPr>
          <w:color w:val="000000"/>
        </w:rPr>
        <w:t>The name may be up to eight characters.</w:t>
      </w:r>
    </w:p>
    <w:p w:rsidR="00CA2B36" w:rsidRDefault="005435AD">
      <w:pPr>
        <w:pStyle w:val="p"/>
      </w:pPr>
      <w:r>
        <w:rPr>
          <w:color w:val="000000"/>
        </w:rPr>
        <w:t> </w:t>
      </w:r>
    </w:p>
    <w:p w:rsidR="00CA2B36" w:rsidRDefault="005435AD">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CA2B36" w:rsidRDefault="005435AD">
      <w:pPr>
        <w:pStyle w:val="p"/>
      </w:pPr>
      <w:r>
        <w:rPr>
          <w:color w:val="000000"/>
        </w:rPr>
        <w:t> </w:t>
      </w:r>
    </w:p>
    <w:p w:rsidR="00CA2B36" w:rsidRDefault="005435AD">
      <w:pPr>
        <w:pStyle w:val="p"/>
      </w:pPr>
      <w:r>
        <w:rPr>
          <w:color w:val="000000"/>
        </w:rPr>
        <w:t>All MOMI servers in this 'network' must use the same name in order for the client to properly establish network node relationships.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EXPAND-NETWORK-NAME USA               == network name USA</w:t>
      </w:r>
    </w:p>
    <w:p w:rsidR="00CA2B36" w:rsidRDefault="005435AD">
      <w:pPr>
        <w:pStyle w:val="p"/>
      </w:pPr>
      <w:r>
        <w:rPr>
          <w:color w:val="000000"/>
        </w:rPr>
        <w:t> </w:t>
      </w:r>
    </w:p>
    <w:p w:rsidR="00CA2B36" w:rsidRDefault="002574E4">
      <w:pPr>
        <w:pStyle w:val="h4"/>
      </w:pPr>
      <w:r>
        <w:fldChar w:fldCharType="begin"/>
      </w:r>
      <w:r w:rsidR="005435AD">
        <w:instrText xml:space="preserve"> XE "EXPAND-UPDATE-INTERVAL-ERR" </w:instrText>
      </w:r>
      <w:r>
        <w:fldChar w:fldCharType="end"/>
      </w:r>
      <w:bookmarkStart w:id="117" w:name="_Toc225241393"/>
      <w:r w:rsidR="005435AD">
        <w:rPr>
          <w:color w:val="000000"/>
        </w:rPr>
        <w:t>EXPAND-UPDATE-INTERVAL-ERR</w:t>
      </w:r>
      <w:bookmarkEnd w:id="117"/>
    </w:p>
    <w:p w:rsidR="00CA2B36" w:rsidRDefault="005435AD">
      <w:pPr>
        <w:pStyle w:val="p"/>
        <w:jc w:val="right"/>
      </w:pPr>
      <w:r>
        <w:rPr>
          <w:color w:val="000000"/>
        </w:rPr>
        <w:t>(Default = 30)</w:t>
      </w:r>
    </w:p>
    <w:p w:rsidR="00CA2B36" w:rsidRDefault="005435AD">
      <w:pPr>
        <w:pStyle w:val="p"/>
      </w:pPr>
      <w:r>
        <w:rPr>
          <w:color w:val="000000"/>
        </w:rPr>
        <w:t>EXPAND-UPDATE-INTERVAL-ERR  &lt;seconds&gt;</w:t>
      </w:r>
    </w:p>
    <w:p w:rsidR="00CA2B36" w:rsidRDefault="005435AD">
      <w:pPr>
        <w:pStyle w:val="p"/>
      </w:pPr>
      <w:r>
        <w:rPr>
          <w:color w:val="000000"/>
        </w:rPr>
        <w:t> </w:t>
      </w:r>
    </w:p>
    <w:p w:rsidR="00CA2B36" w:rsidRDefault="005435AD">
      <w:pPr>
        <w:pStyle w:val="p"/>
      </w:pPr>
      <w:r>
        <w:rPr>
          <w:color w:val="000000"/>
        </w:rPr>
        <w:t>Specifies the frequency in seconds in which Expand objects are updated after an error condition has been detected.</w:t>
      </w:r>
    </w:p>
    <w:p w:rsidR="00CA2B36" w:rsidRDefault="005435AD">
      <w:pPr>
        <w:pStyle w:val="p"/>
      </w:pPr>
      <w:r>
        <w:rPr>
          <w:color w:val="000000"/>
        </w:rPr>
        <w:t> </w:t>
      </w:r>
    </w:p>
    <w:p w:rsidR="00CA2B36" w:rsidRDefault="005435AD">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CA2B36" w:rsidRDefault="005435AD">
      <w:pPr>
        <w:pStyle w:val="p"/>
      </w:pPr>
      <w:r>
        <w:rPr>
          <w:color w:val="000000"/>
        </w:rPr>
        <w:t> </w:t>
      </w:r>
    </w:p>
    <w:p w:rsidR="00CA2B36" w:rsidRDefault="005435AD">
      <w:pPr>
        <w:pStyle w:val="p"/>
      </w:pPr>
      <w:r>
        <w:rPr>
          <w:color w:val="000000"/>
        </w:rPr>
        <w:t xml:space="preserve">See the parameter </w:t>
      </w:r>
      <w:hyperlink w:anchor="_Ref-181299113" w:history="1">
        <w:r>
          <w:rPr>
            <w:color w:val="0000FF"/>
            <w:u w:val="single"/>
          </w:rPr>
          <w:t>EXPAND-UPDATE-INTERVAL</w:t>
        </w:r>
      </w:hyperlink>
      <w:r>
        <w:rPr>
          <w:color w:val="000000"/>
        </w:rPr>
        <w:t xml:space="preserve"> for additional considerations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 update every 15 seconds  </w:t>
      </w:r>
    </w:p>
    <w:p w:rsidR="00CA2B36" w:rsidRDefault="005435AD">
      <w:pPr>
        <w:pStyle w:val="p2"/>
      </w:pPr>
      <w:r>
        <w:rPr>
          <w:rFonts w:ascii="Courier New" w:hAnsi="Courier New" w:cs="Courier New"/>
          <w:color w:val="000000"/>
        </w:rPr>
        <w:t>EXPAND-UPDATE-INTERVAL-ERR 15</w:t>
      </w:r>
    </w:p>
    <w:bookmarkStart w:id="118" w:name="_Ref-181299113"/>
    <w:p w:rsidR="00CA2B36" w:rsidRDefault="002574E4">
      <w:pPr>
        <w:pStyle w:val="h4"/>
      </w:pPr>
      <w:r>
        <w:fldChar w:fldCharType="begin"/>
      </w:r>
      <w:r w:rsidR="005435AD">
        <w:instrText xml:space="preserve"> XE "EXPAND-UPDATE-INTERVAL" </w:instrText>
      </w:r>
      <w:r>
        <w:fldChar w:fldCharType="end"/>
      </w:r>
      <w:bookmarkStart w:id="119" w:name="_Toc225241394"/>
      <w:r w:rsidR="005435AD">
        <w:rPr>
          <w:color w:val="000000"/>
        </w:rPr>
        <w:t>EXPAND-UPDATE-INTERVAL</w:t>
      </w:r>
      <w:bookmarkEnd w:id="119"/>
    </w:p>
    <w:bookmarkEnd w:id="118"/>
    <w:p w:rsidR="00CA2B36" w:rsidRDefault="005435AD">
      <w:pPr>
        <w:pStyle w:val="p"/>
        <w:jc w:val="right"/>
      </w:pPr>
      <w:r>
        <w:rPr>
          <w:color w:val="000000"/>
        </w:rPr>
        <w:t>(Default = 60)</w:t>
      </w:r>
    </w:p>
    <w:p w:rsidR="00CA2B36" w:rsidRDefault="005435AD">
      <w:pPr>
        <w:pStyle w:val="p"/>
      </w:pPr>
      <w:r>
        <w:rPr>
          <w:color w:val="000000"/>
        </w:rPr>
        <w:t>EXPAND-UPDATE-INTERVAL  &lt;seconds&gt;</w:t>
      </w:r>
    </w:p>
    <w:p w:rsidR="00CA2B36" w:rsidRDefault="005435AD">
      <w:pPr>
        <w:pStyle w:val="p"/>
      </w:pPr>
      <w:r>
        <w:rPr>
          <w:color w:val="000000"/>
        </w:rPr>
        <w:t> </w:t>
      </w:r>
    </w:p>
    <w:p w:rsidR="00CA2B36" w:rsidRDefault="005435AD">
      <w:pPr>
        <w:pStyle w:val="p"/>
      </w:pPr>
      <w:r>
        <w:rPr>
          <w:color w:val="000000"/>
        </w:rPr>
        <w:t>Specifies the frequency in seconds in which Expand objects are updated. The higher the value, the longer in-between updates.</w:t>
      </w:r>
    </w:p>
    <w:p w:rsidR="00CA2B36" w:rsidRDefault="005435AD">
      <w:pPr>
        <w:pStyle w:val="p"/>
      </w:pPr>
      <w:r>
        <w:rPr>
          <w:color w:val="000000"/>
        </w:rPr>
        <w:t> </w:t>
      </w:r>
    </w:p>
    <w:p w:rsidR="00CA2B36" w:rsidRDefault="005435AD">
      <w:pPr>
        <w:pStyle w:val="p"/>
      </w:pPr>
      <w:r>
        <w:rPr>
          <w:color w:val="000000"/>
        </w:rPr>
        <w:t>Lower values result in more frequent updates, but result in higher CPU usage.</w:t>
      </w:r>
    </w:p>
    <w:p w:rsidR="00CA2B36" w:rsidRDefault="005435AD">
      <w:pPr>
        <w:pStyle w:val="p"/>
      </w:pPr>
      <w:r>
        <w:rPr>
          <w:color w:val="000000"/>
        </w:rPr>
        <w:t> </w:t>
      </w:r>
    </w:p>
    <w:p w:rsidR="00CA2B36" w:rsidRDefault="005435AD">
      <w:pPr>
        <w:pStyle w:val="p"/>
      </w:pPr>
      <w:r>
        <w:rPr>
          <w:color w:val="000000"/>
        </w:rPr>
        <w:t>The time spent gathering data also lengthens the update frequency.</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update every 30 seconds  </w:t>
      </w:r>
    </w:p>
    <w:p w:rsidR="00CA2B36" w:rsidRDefault="005435AD">
      <w:pPr>
        <w:pStyle w:val="p2"/>
      </w:pPr>
      <w:r>
        <w:rPr>
          <w:rFonts w:ascii="Courier New" w:hAnsi="Courier New" w:cs="Courier New"/>
          <w:color w:val="000000"/>
        </w:rPr>
        <w:t>EXPAND-UPDATE-INTERVAL 30</w:t>
      </w:r>
    </w:p>
    <w:p w:rsidR="00CA2B36" w:rsidRDefault="005435AD">
      <w:pPr>
        <w:pStyle w:val="p"/>
      </w:pPr>
      <w:r>
        <w:rPr>
          <w:color w:val="000000"/>
        </w:rPr>
        <w:t> </w:t>
      </w:r>
    </w:p>
    <w:bookmarkStart w:id="120" w:name="_Ref32810643"/>
    <w:p w:rsidR="00CA2B36" w:rsidRDefault="002574E4">
      <w:pPr>
        <w:pStyle w:val="h4"/>
      </w:pPr>
      <w:r>
        <w:fldChar w:fldCharType="begin"/>
      </w:r>
      <w:r w:rsidR="005435AD">
        <w:instrText xml:space="preserve"> XE "FNAME-SPOOLER-n" </w:instrText>
      </w:r>
      <w:r>
        <w:fldChar w:fldCharType="end"/>
      </w:r>
      <w:bookmarkStart w:id="121" w:name="_Toc225241395"/>
      <w:r w:rsidR="005435AD">
        <w:rPr>
          <w:color w:val="000000"/>
        </w:rPr>
        <w:t>FNAME-SPOOLER-n</w:t>
      </w:r>
      <w:bookmarkEnd w:id="121"/>
    </w:p>
    <w:bookmarkEnd w:id="120"/>
    <w:p w:rsidR="00CA2B36" w:rsidRDefault="005435AD">
      <w:pPr>
        <w:pStyle w:val="p"/>
        <w:jc w:val="right"/>
      </w:pPr>
      <w:r>
        <w:rPr>
          <w:color w:val="000000"/>
        </w:rPr>
        <w:t xml:space="preserve">(Default = $SYSTEM.SYSTEM.SPOOL) </w:t>
      </w:r>
    </w:p>
    <w:p w:rsidR="00CA2B36" w:rsidRDefault="005435AD">
      <w:pPr>
        <w:pStyle w:val="p"/>
      </w:pPr>
      <w:r>
        <w:rPr>
          <w:color w:val="000000"/>
        </w:rPr>
        <w:t>FNAME-SPOOLER-n  &lt;object-file-name-pattern&gt;</w:t>
      </w:r>
    </w:p>
    <w:p w:rsidR="00CA2B36" w:rsidRDefault="005435AD">
      <w:pPr>
        <w:pStyle w:val="p"/>
      </w:pPr>
      <w:r>
        <w:rPr>
          <w:color w:val="000000"/>
        </w:rPr>
        <w:t> </w:t>
      </w:r>
    </w:p>
    <w:p w:rsidR="00CA2B36" w:rsidRDefault="005435AD">
      <w:pPr>
        <w:pStyle w:val="p"/>
      </w:pPr>
      <w:r>
        <w:rPr>
          <w:color w:val="000000"/>
        </w:rPr>
        <w:t>Specifies the standard SPOOLER supervisor object file name. MOMI identifies SPOOLER subsystems by object file name.</w:t>
      </w:r>
    </w:p>
    <w:p w:rsidR="00CA2B36" w:rsidRDefault="005435AD">
      <w:pPr>
        <w:pStyle w:val="p"/>
      </w:pPr>
      <w:r>
        <w:rPr>
          <w:color w:val="000000"/>
        </w:rPr>
        <w:t> </w:t>
      </w:r>
    </w:p>
    <w:p w:rsidR="00CA2B36" w:rsidRDefault="005435AD">
      <w:pPr>
        <w:pStyle w:val="p"/>
      </w:pPr>
      <w:r>
        <w:rPr>
          <w:color w:val="000000"/>
        </w:rPr>
        <w:t>Usage of this parameter will override the default value. If the default is required along with other entries, at least two entries are required (see example below).</w:t>
      </w:r>
    </w:p>
    <w:p w:rsidR="00CA2B36" w:rsidRDefault="005435AD">
      <w:pPr>
        <w:pStyle w:val="p"/>
      </w:pPr>
      <w:r>
        <w:rPr>
          <w:color w:val="000000"/>
        </w:rPr>
        <w:t> </w:t>
      </w:r>
    </w:p>
    <w:p w:rsidR="00CA2B36" w:rsidRDefault="005435AD">
      <w:pPr>
        <w:pStyle w:val="p"/>
      </w:pPr>
      <w:r>
        <w:rPr>
          <w:color w:val="000000"/>
        </w:rPr>
        <w:t>Multiple file names may be specified when more than one object file is in use, such as during a version upgrade. A file name pattern may also be specified</w:t>
      </w:r>
    </w:p>
    <w:p w:rsidR="00CA2B36" w:rsidRDefault="005435AD">
      <w:pPr>
        <w:pStyle w:val="p"/>
      </w:pPr>
      <w:r>
        <w:rPr>
          <w:color w:val="000000"/>
        </w:rPr>
        <w:t> </w:t>
      </w:r>
    </w:p>
    <w:p w:rsidR="00CA2B36" w:rsidRDefault="005435AD">
      <w:pPr>
        <w:pStyle w:val="p"/>
      </w:pPr>
      <w:r>
        <w:rPr>
          <w:color w:val="000000"/>
        </w:rPr>
        <w:t>The n in the parameter name provides a means to create unique parameter names. Up to 9 object file names may be specified.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   </w:t>
      </w:r>
      <w:r>
        <w:rPr>
          <w:rStyle w:val="span5"/>
        </w:rPr>
        <w:t>                             == Define spooler supervisor files</w:t>
      </w:r>
    </w:p>
    <w:p w:rsidR="00CA2B36" w:rsidRDefault="005435AD">
      <w:pPr>
        <w:pStyle w:val="p2"/>
      </w:pPr>
      <w:r>
        <w:rPr>
          <w:rFonts w:ascii="Courier New" w:hAnsi="Courier New" w:cs="Courier New"/>
          <w:color w:val="000000"/>
        </w:rPr>
        <w:t>FNAME-SPOOLER-1 $SYSTEM.SYSTEM.SPOOL</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FNAME-SPOOLER-2 $DATA1.SPLFILES.SPOOL</w:t>
      </w:r>
    </w:p>
    <w:p w:rsidR="00CA2B36" w:rsidRDefault="005435AD">
      <w:pPr>
        <w:pStyle w:val="p2"/>
      </w:pPr>
      <w:r>
        <w:rPr>
          <w:rFonts w:ascii="Courier New" w:hAnsi="Courier New" w:cs="Courier New"/>
          <w:color w:val="000000"/>
        </w:rPr>
        <w:t> </w:t>
      </w:r>
    </w:p>
    <w:bookmarkStart w:id="122" w:name="_Ref1188695164"/>
    <w:p w:rsidR="00CA2B36" w:rsidRDefault="002574E4">
      <w:pPr>
        <w:pStyle w:val="h4"/>
      </w:pPr>
      <w:r>
        <w:fldChar w:fldCharType="begin"/>
      </w:r>
      <w:r w:rsidR="005435AD">
        <w:instrText xml:space="preserve"> XE "FNAME-SPOOLER-PLUS-n" </w:instrText>
      </w:r>
      <w:r>
        <w:fldChar w:fldCharType="end"/>
      </w:r>
      <w:bookmarkStart w:id="123" w:name="_Toc225241396"/>
      <w:r w:rsidR="005435AD">
        <w:rPr>
          <w:color w:val="000000"/>
        </w:rPr>
        <w:t>FNAME-SPOOLER-PLUS-n</w:t>
      </w:r>
      <w:bookmarkEnd w:id="123"/>
    </w:p>
    <w:bookmarkEnd w:id="122"/>
    <w:p w:rsidR="00CA2B36" w:rsidRDefault="005435AD">
      <w:pPr>
        <w:pStyle w:val="p"/>
        <w:jc w:val="right"/>
      </w:pPr>
      <w:r>
        <w:rPr>
          <w:color w:val="000000"/>
        </w:rPr>
        <w:t>(Default = none)</w:t>
      </w:r>
    </w:p>
    <w:p w:rsidR="00CA2B36" w:rsidRDefault="005435AD">
      <w:pPr>
        <w:pStyle w:val="p"/>
      </w:pPr>
      <w:r>
        <w:rPr>
          <w:color w:val="000000"/>
        </w:rPr>
        <w:t>FNAME-SPOOLER-PLUS-n  &lt;object-file-name-pattern&gt;</w:t>
      </w:r>
    </w:p>
    <w:p w:rsidR="00CA2B36" w:rsidRDefault="005435AD">
      <w:pPr>
        <w:pStyle w:val="p"/>
      </w:pPr>
      <w:r>
        <w:rPr>
          <w:color w:val="000000"/>
        </w:rPr>
        <w:t> </w:t>
      </w:r>
    </w:p>
    <w:p w:rsidR="00CA2B36" w:rsidRDefault="005435AD">
      <w:pPr>
        <w:pStyle w:val="p"/>
      </w:pPr>
      <w:r>
        <w:rPr>
          <w:color w:val="000000"/>
        </w:rPr>
        <w:t>Specifies the SPOOLER 'plus' supervisor object file name. MOMI identifies SPOOLER subsystems by object file name.</w:t>
      </w:r>
    </w:p>
    <w:p w:rsidR="00CA2B36" w:rsidRDefault="005435AD">
      <w:pPr>
        <w:pStyle w:val="p"/>
      </w:pPr>
      <w:r>
        <w:rPr>
          <w:color w:val="000000"/>
        </w:rPr>
        <w:t> </w:t>
      </w:r>
    </w:p>
    <w:p w:rsidR="00CA2B36" w:rsidRDefault="005435AD">
      <w:pPr>
        <w:pStyle w:val="p"/>
      </w:pPr>
      <w:r>
        <w:rPr>
          <w:color w:val="000000"/>
        </w:rPr>
        <w:t>Use of this parameter is required to identify a SPOOLER 'plus' subsystem. SPOOLER 'plus' is an optional product that requires certain changes in the access method versus the standard SPOOLER.</w:t>
      </w:r>
    </w:p>
    <w:p w:rsidR="00CA2B36" w:rsidRDefault="005435AD">
      <w:pPr>
        <w:pStyle w:val="p"/>
      </w:pPr>
      <w:r>
        <w:rPr>
          <w:color w:val="000000"/>
        </w:rPr>
        <w:t> </w:t>
      </w:r>
    </w:p>
    <w:p w:rsidR="00CA2B36" w:rsidRDefault="005435AD">
      <w:pPr>
        <w:pStyle w:val="p"/>
      </w:pPr>
      <w:r>
        <w:rPr>
          <w:color w:val="000000"/>
        </w:rPr>
        <w:t>Multiple file names may be specified when more than one object file is in use, such as during a version upgrade. A file name pattern may also be specified.</w:t>
      </w:r>
    </w:p>
    <w:p w:rsidR="00CA2B36" w:rsidRDefault="005435AD">
      <w:pPr>
        <w:pStyle w:val="p"/>
      </w:pPr>
      <w:r>
        <w:rPr>
          <w:color w:val="000000"/>
        </w:rPr>
        <w:t> </w:t>
      </w:r>
    </w:p>
    <w:p w:rsidR="00CA2B36" w:rsidRDefault="005435AD">
      <w:pPr>
        <w:pStyle w:val="p"/>
      </w:pPr>
      <w:r>
        <w:rPr>
          <w:color w:val="000000"/>
        </w:rPr>
        <w:t>The n in the parameter name provides a means to create unique parameter names. Up to 9 object file names may be specified.</w:t>
      </w:r>
    </w:p>
    <w:p w:rsidR="00CA2B36" w:rsidRDefault="005435AD">
      <w:pPr>
        <w:pStyle w:val="p"/>
      </w:pPr>
      <w:r>
        <w:rPr>
          <w:color w:val="000000"/>
        </w:rPr>
        <w:t> </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Examples:</w:t>
      </w:r>
    </w:p>
    <w:p w:rsidR="00CA2B36" w:rsidRDefault="005435AD">
      <w:pPr>
        <w:pStyle w:val="p2"/>
      </w:pPr>
      <w:r>
        <w:rPr>
          <w:rFonts w:ascii="Courier New" w:hAnsi="Courier New" w:cs="Courier New"/>
          <w:color w:val="000000"/>
        </w:rPr>
        <w:t>FNAME-SPOOLER-PLUS-1   $SYSTEM.SPLUS.SPOOL</w:t>
      </w:r>
    </w:p>
    <w:p w:rsidR="00CA2B36" w:rsidRDefault="005435AD">
      <w:pPr>
        <w:pStyle w:val="p2"/>
      </w:pPr>
      <w:r>
        <w:rPr>
          <w:rFonts w:ascii="Courier New" w:hAnsi="Courier New" w:cs="Courier New"/>
          <w:color w:val="000000"/>
        </w:rPr>
        <w:t>FNAME-SPOOLER-PLUS-2   $*.*.SPOOL</w:t>
      </w:r>
    </w:p>
    <w:p w:rsidR="00CA2B36" w:rsidRDefault="005435AD">
      <w:pPr>
        <w:pStyle w:val="p2"/>
      </w:pPr>
      <w:r>
        <w:rPr>
          <w:color w:val="000000"/>
        </w:rPr>
        <w:t> </w:t>
      </w:r>
    </w:p>
    <w:bookmarkStart w:id="124" w:name="_Ref-252876252"/>
    <w:p w:rsidR="00CA2B36" w:rsidRDefault="002574E4">
      <w:pPr>
        <w:pStyle w:val="h4"/>
      </w:pPr>
      <w:r>
        <w:fldChar w:fldCharType="begin"/>
      </w:r>
      <w:r w:rsidR="005435AD">
        <w:instrText xml:space="preserve"> XE "HSTnnDB-DELETE-TIME" </w:instrText>
      </w:r>
      <w:r>
        <w:fldChar w:fldCharType="end"/>
      </w:r>
      <w:bookmarkStart w:id="125" w:name="_Toc225241397"/>
      <w:r w:rsidR="005435AD">
        <w:rPr>
          <w:color w:val="000000"/>
        </w:rPr>
        <w:t>HSTnnDB-DELETE-TIME</w:t>
      </w:r>
      <w:bookmarkEnd w:id="125"/>
    </w:p>
    <w:bookmarkEnd w:id="124"/>
    <w:p w:rsidR="00CA2B36" w:rsidRDefault="005435AD">
      <w:pPr>
        <w:pStyle w:val="p"/>
        <w:jc w:val="right"/>
      </w:pPr>
      <w:r>
        <w:rPr>
          <w:color w:val="000000"/>
        </w:rPr>
        <w:t xml:space="preserve">  </w:t>
      </w:r>
      <w:r>
        <w:rPr>
          <w:rStyle w:val="span4"/>
        </w:rPr>
        <w:t>(revised in server version 5.20 or later)</w:t>
      </w:r>
    </w:p>
    <w:p w:rsidR="00CA2B36" w:rsidRDefault="002574E4">
      <w:pPr>
        <w:pStyle w:val="p"/>
      </w:pPr>
      <w:r>
        <w:fldChar w:fldCharType="begin"/>
      </w:r>
      <w:r w:rsidR="005435AD">
        <w:instrText xml:space="preserve"> XE "HST01DB-DELETE-TIME" </w:instrText>
      </w:r>
      <w:r>
        <w:fldChar w:fldCharType="end"/>
      </w:r>
      <w:r w:rsidR="005435AD">
        <w:rPr>
          <w:color w:val="000000"/>
        </w:rPr>
        <w:t>HST01DB-DELETE-TIME  &lt;days&gt;   (default =  14)</w:t>
      </w:r>
    </w:p>
    <w:p w:rsidR="00CA2B36" w:rsidRDefault="002574E4">
      <w:pPr>
        <w:pStyle w:val="p"/>
      </w:pPr>
      <w:r>
        <w:fldChar w:fldCharType="begin"/>
      </w:r>
      <w:r w:rsidR="005435AD">
        <w:instrText xml:space="preserve"> XE "HST02DB-DELETE-TIME" </w:instrText>
      </w:r>
      <w:r>
        <w:fldChar w:fldCharType="end"/>
      </w:r>
      <w:r w:rsidR="005435AD">
        <w:rPr>
          <w:color w:val="000000"/>
        </w:rPr>
        <w:t>HST02DB-DELETE-TIME  &lt;days&gt;   (default =  28)</w:t>
      </w:r>
    </w:p>
    <w:p w:rsidR="00CA2B36" w:rsidRDefault="002574E4">
      <w:pPr>
        <w:pStyle w:val="p"/>
      </w:pPr>
      <w:r>
        <w:fldChar w:fldCharType="begin"/>
      </w:r>
      <w:r w:rsidR="005435AD">
        <w:instrText xml:space="preserve"> XE "HST03DB-DELETE-TIME" </w:instrText>
      </w:r>
      <w:r>
        <w:fldChar w:fldCharType="end"/>
      </w:r>
      <w:r w:rsidR="005435AD">
        <w:rPr>
          <w:color w:val="000000"/>
        </w:rPr>
        <w:t>HST03DB-DELETE-TIME  &lt;days&gt;   (default =  60)</w:t>
      </w:r>
    </w:p>
    <w:p w:rsidR="00CA2B36" w:rsidRDefault="002574E4">
      <w:pPr>
        <w:pStyle w:val="p"/>
      </w:pPr>
      <w:r>
        <w:fldChar w:fldCharType="begin"/>
      </w:r>
      <w:r w:rsidR="005435AD">
        <w:instrText xml:space="preserve"> XE "HST04DB-DELETE-TIME" </w:instrText>
      </w:r>
      <w:r>
        <w:fldChar w:fldCharType="end"/>
      </w:r>
      <w:r w:rsidR="005435AD">
        <w:rPr>
          <w:color w:val="000000"/>
        </w:rPr>
        <w:t>HST04DB-DELETE-TIME  &lt;days&gt;   (default = 600)</w:t>
      </w:r>
    </w:p>
    <w:p w:rsidR="00CA2B36" w:rsidRDefault="005435AD">
      <w:pPr>
        <w:pStyle w:val="p"/>
      </w:pPr>
      <w:r>
        <w:rPr>
          <w:color w:val="000000"/>
        </w:rPr>
        <w:t> </w:t>
      </w:r>
    </w:p>
    <w:p w:rsidR="00CA2B36" w:rsidRDefault="005435AD">
      <w:pPr>
        <w:pStyle w:val="p"/>
      </w:pPr>
      <w:r>
        <w:rPr>
          <w:color w:val="000000"/>
        </w:rPr>
        <w:t>Specifies how long (in days) data is retained before it is deleted from the history database. Another way to think about it is this value determines how far back history is allowed to accumulate.</w:t>
      </w:r>
    </w:p>
    <w:p w:rsidR="00CA2B36" w:rsidRDefault="005435AD">
      <w:pPr>
        <w:pStyle w:val="p"/>
      </w:pPr>
      <w:r>
        <w:rPr>
          <w:color w:val="000000"/>
        </w:rPr>
        <w:t> </w:t>
      </w:r>
    </w:p>
    <w:p w:rsidR="00CA2B36" w:rsidRDefault="005435AD">
      <w:pPr>
        <w:pStyle w:val="p"/>
      </w:pPr>
      <w:r>
        <w:rPr>
          <w:color w:val="000000"/>
        </w:rPr>
        <w:t>If the number of days specified is greater than zero, data is automatically deleted based on the specified time criteria.</w:t>
      </w:r>
    </w:p>
    <w:p w:rsidR="00CA2B36" w:rsidRDefault="005435AD">
      <w:pPr>
        <w:pStyle w:val="p"/>
      </w:pPr>
      <w:r>
        <w:rPr>
          <w:color w:val="000000"/>
        </w:rPr>
        <w:t> </w:t>
      </w:r>
    </w:p>
    <w:p w:rsidR="00CA2B36" w:rsidRDefault="005435AD">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CA2B36" w:rsidRDefault="005435AD">
      <w:pPr>
        <w:pStyle w:val="p"/>
      </w:pPr>
      <w:r>
        <w:rPr>
          <w:color w:val="000000"/>
        </w:rPr>
        <w:t> </w:t>
      </w:r>
    </w:p>
    <w:p w:rsidR="00CA2B36" w:rsidRDefault="005435AD">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CA2B36" w:rsidRDefault="005435AD">
      <w:pPr>
        <w:pStyle w:val="p"/>
      </w:pPr>
      <w:r>
        <w:rPr>
          <w:color w:val="000000"/>
        </w:rPr>
        <w:t> </w:t>
      </w:r>
    </w:p>
    <w:p w:rsidR="00CA2B36" w:rsidRDefault="005435AD">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
      </w:pPr>
      <w:r>
        <w:rPr>
          <w:color w:val="000000"/>
        </w:rPr>
        <w:t> </w:t>
      </w:r>
    </w:p>
    <w:p w:rsidR="00CA2B36" w:rsidRDefault="005435AD">
      <w:pPr>
        <w:pStyle w:val="p2"/>
      </w:pPr>
      <w:r>
        <w:rPr>
          <w:rFonts w:ascii="Courier New" w:hAnsi="Courier New" w:cs="Courier New"/>
          <w:color w:val="000000"/>
        </w:rPr>
        <w:t>hst01db-delete-time 7    == keep HST01DB history 7 days</w:t>
      </w:r>
    </w:p>
    <w:p w:rsidR="00CA2B36" w:rsidRDefault="005435AD">
      <w:pPr>
        <w:pStyle w:val="p2"/>
      </w:pPr>
      <w:r>
        <w:rPr>
          <w:rFonts w:ascii="Courier New" w:hAnsi="Courier New" w:cs="Courier New"/>
          <w:color w:val="000000"/>
        </w:rPr>
        <w:t>hst02db-delete-time 30   == keep HST02DB history 30 days</w:t>
      </w:r>
    </w:p>
    <w:bookmarkStart w:id="126" w:name="_Ref-2103103828"/>
    <w:p w:rsidR="00CA2B36" w:rsidRDefault="002574E4">
      <w:pPr>
        <w:pStyle w:val="h4"/>
      </w:pPr>
      <w:r>
        <w:fldChar w:fldCharType="begin"/>
      </w:r>
      <w:r w:rsidR="005435AD">
        <w:instrText xml:space="preserve"> XE "HSTnnDB-HISTORY-DUMP" </w:instrText>
      </w:r>
      <w:r>
        <w:fldChar w:fldCharType="end"/>
      </w:r>
      <w:bookmarkStart w:id="127" w:name="_Toc225241398"/>
      <w:r w:rsidR="005435AD">
        <w:rPr>
          <w:color w:val="000000"/>
        </w:rPr>
        <w:t>HSTnnDB-HISTORY-DUMP</w:t>
      </w:r>
      <w:bookmarkEnd w:id="127"/>
    </w:p>
    <w:bookmarkEnd w:id="126"/>
    <w:p w:rsidR="00CA2B36" w:rsidRDefault="002574E4">
      <w:pPr>
        <w:pStyle w:val="p"/>
      </w:pPr>
      <w:r>
        <w:fldChar w:fldCharType="begin"/>
      </w:r>
      <w:r w:rsidR="005435AD">
        <w:instrText xml:space="preserve"> XE "HST01DB-HISTORY-DUMP" </w:instrText>
      </w:r>
      <w:r>
        <w:fldChar w:fldCharType="end"/>
      </w:r>
      <w:r w:rsidR="005435AD">
        <w:rPr>
          <w:color w:val="000000"/>
        </w:rPr>
        <w:t> HST01DB-HISTORY-DUMP &lt;seconds&gt;  (default = 120)       2 minutes  </w:t>
      </w:r>
    </w:p>
    <w:p w:rsidR="00CA2B36" w:rsidRDefault="002574E4">
      <w:pPr>
        <w:pStyle w:val="p"/>
      </w:pPr>
      <w:r>
        <w:fldChar w:fldCharType="begin"/>
      </w:r>
      <w:r w:rsidR="005435AD">
        <w:instrText xml:space="preserve"> XE "HST02DB-HISTORY-DUMP" </w:instrText>
      </w:r>
      <w:r>
        <w:fldChar w:fldCharType="end"/>
      </w:r>
      <w:r w:rsidR="005435AD">
        <w:rPr>
          <w:color w:val="000000"/>
        </w:rPr>
        <w:t> HST02DB-HISTORY-DUMP &lt;seconds&gt;  (default = 600)     10 minutes</w:t>
      </w:r>
    </w:p>
    <w:p w:rsidR="00CA2B36" w:rsidRDefault="002574E4">
      <w:pPr>
        <w:pStyle w:val="p"/>
      </w:pPr>
      <w:r>
        <w:fldChar w:fldCharType="begin"/>
      </w:r>
      <w:r w:rsidR="005435AD">
        <w:instrText xml:space="preserve"> XE "HST03DB-HISTORY-DUMP" </w:instrText>
      </w:r>
      <w:r>
        <w:fldChar w:fldCharType="end"/>
      </w:r>
      <w:r w:rsidR="005435AD">
        <w:rPr>
          <w:color w:val="000000"/>
        </w:rPr>
        <w:t xml:space="preserve"> HST03DB-HISTORY-DUMP &lt;seconds&gt;  (default = 3600)     1 hour </w:t>
      </w:r>
    </w:p>
    <w:p w:rsidR="00CA2B36" w:rsidRDefault="002574E4">
      <w:pPr>
        <w:pStyle w:val="p"/>
      </w:pPr>
      <w:r>
        <w:fldChar w:fldCharType="begin"/>
      </w:r>
      <w:r w:rsidR="005435AD">
        <w:instrText xml:space="preserve"> XE "HST04DB-HISTORY-DUMP" </w:instrText>
      </w:r>
      <w:r>
        <w:fldChar w:fldCharType="end"/>
      </w:r>
      <w:r w:rsidR="005435AD">
        <w:rPr>
          <w:color w:val="000000"/>
        </w:rPr>
        <w:t xml:space="preserve"> HST04DB-HISTORY-DUMP &lt;seconds&gt;  (default = 86400)   1 day </w:t>
      </w:r>
    </w:p>
    <w:p w:rsidR="00CA2B36" w:rsidRDefault="005435AD">
      <w:pPr>
        <w:pStyle w:val="p"/>
      </w:pPr>
      <w:r>
        <w:rPr>
          <w:color w:val="000000"/>
        </w:rPr>
        <w:t> </w:t>
      </w:r>
    </w:p>
    <w:p w:rsidR="00CA2B36" w:rsidRDefault="005435AD">
      <w:pPr>
        <w:pStyle w:val="p"/>
      </w:pPr>
      <w:r>
        <w:rPr>
          <w:color w:val="000000"/>
        </w:rPr>
        <w:t>Specifies the amount of time (in seconds) for MOMI history windows.</w:t>
      </w:r>
    </w:p>
    <w:p w:rsidR="00CA2B36" w:rsidRDefault="005435AD">
      <w:pPr>
        <w:pStyle w:val="p"/>
      </w:pPr>
      <w:r>
        <w:rPr>
          <w:color w:val="000000"/>
        </w:rPr>
        <w:t> </w:t>
      </w:r>
    </w:p>
    <w:p w:rsidR="00CA2B36" w:rsidRDefault="005435AD">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CA2B36" w:rsidRDefault="005435AD">
      <w:pPr>
        <w:pStyle w:val="p"/>
      </w:pPr>
      <w:r>
        <w:rPr>
          <w:color w:val="000000"/>
        </w:rPr>
        <w:t> </w:t>
      </w:r>
    </w:p>
    <w:p w:rsidR="00CA2B36" w:rsidRDefault="005435AD">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CA2B36" w:rsidRDefault="005435AD">
      <w:pPr>
        <w:pStyle w:val="p"/>
      </w:pPr>
      <w:r>
        <w:rPr>
          <w:color w:val="000000"/>
        </w:rPr>
        <w:t>                       </w:t>
      </w:r>
    </w:p>
    <w:p w:rsidR="00CA2B36" w:rsidRDefault="005435AD">
      <w:pPr>
        <w:pStyle w:val="p"/>
      </w:pPr>
      <w:r>
        <w:rPr>
          <w:color w:val="000000"/>
        </w:rPr>
        <w:t xml:space="preserve">A value of zero (or less than an internal minimum) turns history dumping off for that file. </w:t>
      </w:r>
    </w:p>
    <w:p w:rsidR="00CA2B36" w:rsidRDefault="005435AD">
      <w:pPr>
        <w:pStyle w:val="p"/>
      </w:pPr>
      <w:r>
        <w:rPr>
          <w:color w:val="000000"/>
        </w:rPr>
        <w:t> </w:t>
      </w:r>
    </w:p>
    <w:p w:rsidR="00CA2B36" w:rsidRDefault="005435AD">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CA2B36" w:rsidRDefault="005435AD">
      <w:pPr>
        <w:pStyle w:val="p"/>
      </w:pPr>
      <w:r>
        <w:rPr>
          <w:color w:val="000000"/>
        </w:rPr>
        <w:t>                                                           </w:t>
      </w:r>
    </w:p>
    <w:p w:rsidR="00CA2B36" w:rsidRDefault="005435AD">
      <w:pPr>
        <w:pStyle w:val="p"/>
      </w:pPr>
      <w:r>
        <w:rPr>
          <w:color w:val="000000"/>
        </w:rPr>
        <w:t>The value entered here will effectively still be a multiple of the raw data collection time, which defaults to 10 seconds.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2"/>
      </w:pPr>
      <w:r>
        <w:rPr>
          <w:rFonts w:ascii="Courier New" w:hAnsi="Courier New" w:cs="Courier New"/>
          <w:color w:val="000000"/>
        </w:rPr>
        <w:t>                                = dump HST01DB every 30 secs</w:t>
      </w:r>
    </w:p>
    <w:p w:rsidR="00CA2B36" w:rsidRDefault="005435AD">
      <w:pPr>
        <w:pStyle w:val="p2"/>
      </w:pPr>
      <w:r>
        <w:rPr>
          <w:rFonts w:ascii="Courier New" w:hAnsi="Courier New" w:cs="Courier New"/>
          <w:color w:val="000000"/>
        </w:rPr>
        <w:t>hst01db-history-dump 30</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dump HST01DB every 2 mins</w:t>
      </w:r>
    </w:p>
    <w:p w:rsidR="00CA2B36" w:rsidRDefault="005435AD">
      <w:pPr>
        <w:pStyle w:val="p2"/>
      </w:pPr>
      <w:r>
        <w:rPr>
          <w:rFonts w:ascii="Courier New" w:hAnsi="Courier New" w:cs="Courier New"/>
          <w:color w:val="000000"/>
        </w:rPr>
        <w:t>hst02db-history-dump 120</w:t>
      </w:r>
    </w:p>
    <w:p w:rsidR="00CA2B36" w:rsidRDefault="005435AD">
      <w:pPr>
        <w:pStyle w:val="p2"/>
      </w:pPr>
      <w:r>
        <w:rPr>
          <w:color w:val="000000"/>
        </w:rPr>
        <w:t> </w:t>
      </w:r>
    </w:p>
    <w:p w:rsidR="00CA2B36" w:rsidRDefault="005435AD">
      <w:pPr>
        <w:pStyle w:val="body"/>
      </w:pPr>
      <w:r>
        <w:br/>
      </w:r>
      <w:r>
        <w:rPr>
          <w:color w:val="000000"/>
        </w:rPr>
        <w:t xml:space="preserve">  </w:t>
      </w:r>
    </w:p>
    <w:bookmarkStart w:id="128" w:name="_Ref1167455374"/>
    <w:p w:rsidR="00CA2B36" w:rsidRDefault="002574E4">
      <w:pPr>
        <w:pStyle w:val="h4"/>
      </w:pPr>
      <w:r>
        <w:fldChar w:fldCharType="begin"/>
      </w:r>
      <w:r w:rsidR="005435AD">
        <w:instrText xml:space="preserve"> XE "HSTnnDB" </w:instrText>
      </w:r>
      <w:r>
        <w:fldChar w:fldCharType="end"/>
      </w:r>
      <w:bookmarkStart w:id="129" w:name="_Toc225241399"/>
      <w:r w:rsidR="005435AD">
        <w:rPr>
          <w:color w:val="000000"/>
        </w:rPr>
        <w:t>HSTnnDB</w:t>
      </w:r>
      <w:bookmarkEnd w:id="129"/>
    </w:p>
    <w:bookmarkEnd w:id="128"/>
    <w:p w:rsidR="00CA2B36" w:rsidRDefault="002574E4">
      <w:pPr>
        <w:pStyle w:val="p"/>
      </w:pPr>
      <w:r>
        <w:fldChar w:fldCharType="begin"/>
      </w:r>
      <w:r w:rsidR="005435AD">
        <w:instrText xml:space="preserve"> XE "HST01DB" </w:instrText>
      </w:r>
      <w:r>
        <w:fldChar w:fldCharType="end"/>
      </w:r>
      <w:r w:rsidR="005435AD">
        <w:rPr>
          <w:color w:val="000000"/>
        </w:rPr>
        <w:t>HST01DB  &lt;file-name&gt;   (optional but must be first)</w:t>
      </w:r>
    </w:p>
    <w:p w:rsidR="00CA2B36" w:rsidRDefault="002574E4">
      <w:pPr>
        <w:pStyle w:val="p"/>
      </w:pPr>
      <w:r>
        <w:fldChar w:fldCharType="begin"/>
      </w:r>
      <w:r w:rsidR="005435AD">
        <w:instrText xml:space="preserve"> XE "HST02DB" </w:instrText>
      </w:r>
      <w:r>
        <w:fldChar w:fldCharType="end"/>
      </w:r>
      <w:r w:rsidR="005435AD">
        <w:rPr>
          <w:color w:val="000000"/>
        </w:rPr>
        <w:t>HST02DB  &lt;file-name&gt;   (optional but must be second)</w:t>
      </w:r>
    </w:p>
    <w:p w:rsidR="00CA2B36" w:rsidRDefault="002574E4">
      <w:pPr>
        <w:pStyle w:val="p"/>
      </w:pPr>
      <w:r>
        <w:fldChar w:fldCharType="begin"/>
      </w:r>
      <w:r w:rsidR="005435AD">
        <w:instrText xml:space="preserve"> XE "HST03DB" </w:instrText>
      </w:r>
      <w:r>
        <w:fldChar w:fldCharType="end"/>
      </w:r>
      <w:r w:rsidR="005435AD">
        <w:rPr>
          <w:color w:val="000000"/>
        </w:rPr>
        <w:t>HST03DB  &lt;file-name&gt;   (optional but must be third)</w:t>
      </w:r>
    </w:p>
    <w:p w:rsidR="00CA2B36" w:rsidRDefault="002574E4">
      <w:pPr>
        <w:pStyle w:val="p"/>
      </w:pPr>
      <w:r>
        <w:fldChar w:fldCharType="begin"/>
      </w:r>
      <w:r w:rsidR="005435AD">
        <w:instrText xml:space="preserve"> XE "HST04DB" </w:instrText>
      </w:r>
      <w:r>
        <w:fldChar w:fldCharType="end"/>
      </w:r>
      <w:r w:rsidR="005435AD">
        <w:rPr>
          <w:color w:val="000000"/>
        </w:rPr>
        <w:t>HST04DB  &lt;file-name&gt;   (optional but must be fourth)</w:t>
      </w:r>
    </w:p>
    <w:p w:rsidR="00CA2B36" w:rsidRDefault="005435AD">
      <w:pPr>
        <w:pStyle w:val="p"/>
      </w:pPr>
      <w:r>
        <w:rPr>
          <w:color w:val="000000"/>
        </w:rPr>
        <w:t> </w:t>
      </w:r>
    </w:p>
    <w:p w:rsidR="00CA2B36" w:rsidRDefault="005435AD">
      <w:pPr>
        <w:pStyle w:val="p"/>
      </w:pPr>
      <w:r>
        <w:rPr>
          <w:color w:val="000000"/>
        </w:rPr>
        <w:t>Specifies the name of the MOMI history database(s) which are used to maintain various statistics.</w:t>
      </w:r>
    </w:p>
    <w:p w:rsidR="00CA2B36" w:rsidRDefault="005435AD">
      <w:pPr>
        <w:pStyle w:val="p"/>
      </w:pPr>
      <w:r>
        <w:rPr>
          <w:color w:val="000000"/>
        </w:rPr>
        <w:t> </w:t>
      </w:r>
    </w:p>
    <w:p w:rsidR="00CA2B36" w:rsidRDefault="005435AD">
      <w:pPr>
        <w:pStyle w:val="p"/>
      </w:pPr>
      <w:r>
        <w:rPr>
          <w:color w:val="000000"/>
        </w:rPr>
        <w:t>The file is automatically created if not found at the location specified. MOMI must have create/write/read security access to the files and the subvolume location.</w:t>
      </w:r>
    </w:p>
    <w:p w:rsidR="00CA2B36" w:rsidRDefault="005435AD">
      <w:pPr>
        <w:pStyle w:val="p"/>
      </w:pPr>
      <w:r>
        <w:rPr>
          <w:color w:val="000000"/>
        </w:rPr>
        <w:t> </w:t>
      </w:r>
    </w:p>
    <w:p w:rsidR="00CA2B36" w:rsidRDefault="005435AD">
      <w:pPr>
        <w:pStyle w:val="p"/>
      </w:pPr>
      <w:r>
        <w:rPr>
          <w:color w:val="000000"/>
        </w:rPr>
        <w:t>The HST01DB file is used by MOMI to dump the initial history statistics. If history is enabled, the HST01DB file must be specified first, followed optionally by HST02DB as second and so on.</w:t>
      </w:r>
    </w:p>
    <w:p w:rsidR="00CA2B36" w:rsidRDefault="005435AD">
      <w:pPr>
        <w:pStyle w:val="p"/>
      </w:pPr>
      <w:r>
        <w:rPr>
          <w:color w:val="000000"/>
        </w:rPr>
        <w:t> </w:t>
      </w:r>
    </w:p>
    <w:p w:rsidR="00CA2B36" w:rsidRDefault="005435AD">
      <w:pPr>
        <w:pStyle w:val="p"/>
      </w:pPr>
      <w:r>
        <w:rPr>
          <w:color w:val="000000"/>
        </w:rPr>
        <w:t>Volumes such as $SYSTEM and $AUDIT are not recommend for MOMI history files as performance of these volumes should be reserved for the overall system.</w:t>
      </w:r>
    </w:p>
    <w:p w:rsidR="00CA2B36" w:rsidRDefault="005435AD">
      <w:pPr>
        <w:pStyle w:val="p"/>
      </w:pPr>
      <w:r>
        <w:rPr>
          <w:color w:val="000000"/>
        </w:rPr>
        <w:t> </w:t>
      </w:r>
    </w:p>
    <w:p w:rsidR="00CA2B36" w:rsidRDefault="005435AD">
      <w:pPr>
        <w:pStyle w:val="p"/>
      </w:pPr>
      <w:r>
        <w:rPr>
          <w:color w:val="000000"/>
        </w:rPr>
        <w:t xml:space="preserve">See </w:t>
      </w:r>
      <w:hyperlink w:anchor="_Ref-725404020" w:history="1">
        <w:r>
          <w:rPr>
            <w:color w:val="0000FF"/>
            <w:u w:val="single"/>
          </w:rPr>
          <w:t>Resizing_History_Files</w:t>
        </w:r>
      </w:hyperlink>
      <w:r>
        <w:rPr>
          <w:color w:val="000000"/>
        </w:rPr>
        <w:t xml:space="preserve"> for default and resizing information.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Examples:</w:t>
      </w:r>
    </w:p>
    <w:p w:rsidR="00CA2B36" w:rsidRDefault="005435AD">
      <w:pPr>
        <w:pStyle w:val="p"/>
      </w:pPr>
      <w:r>
        <w:rPr>
          <w:color w:val="000000"/>
        </w:rPr>
        <w:t> </w:t>
      </w:r>
    </w:p>
    <w:p w:rsidR="00CA2B36" w:rsidRDefault="005435AD">
      <w:pPr>
        <w:pStyle w:val="p"/>
      </w:pPr>
      <w:r>
        <w:rPr>
          <w:rFonts w:ascii="Courier New" w:hAnsi="Courier New" w:cs="Courier New"/>
          <w:color w:val="000000"/>
        </w:rPr>
        <w:t>                               == assign MOMI History Files</w:t>
      </w:r>
    </w:p>
    <w:p w:rsidR="00CA2B36" w:rsidRDefault="005435AD">
      <w:pPr>
        <w:pStyle w:val="p"/>
      </w:pPr>
      <w:r>
        <w:rPr>
          <w:rFonts w:ascii="Courier New" w:hAnsi="Courier New" w:cs="Courier New"/>
          <w:color w:val="000000"/>
        </w:rPr>
        <w:t>    HST01DB $data1.momi.hst01db</w:t>
      </w:r>
    </w:p>
    <w:p w:rsidR="00CA2B36" w:rsidRDefault="005435AD">
      <w:pPr>
        <w:pStyle w:val="p"/>
      </w:pPr>
      <w:r>
        <w:rPr>
          <w:rFonts w:ascii="Courier New" w:hAnsi="Courier New" w:cs="Courier New"/>
          <w:color w:val="000000"/>
        </w:rPr>
        <w:t>    HST02DB $data1.momi.hst02db</w:t>
      </w:r>
    </w:p>
    <w:p w:rsidR="00CA2B36" w:rsidRDefault="005435AD">
      <w:pPr>
        <w:pStyle w:val="p"/>
      </w:pPr>
      <w:r>
        <w:rPr>
          <w:rFonts w:ascii="Courier New" w:hAnsi="Courier New" w:cs="Courier New"/>
          <w:color w:val="000000"/>
        </w:rPr>
        <w:t>    HST03DB $data1.momi.hst03db</w:t>
      </w:r>
    </w:p>
    <w:p w:rsidR="00CA2B36" w:rsidRDefault="005435AD">
      <w:pPr>
        <w:pStyle w:val="p"/>
      </w:pPr>
      <w:r>
        <w:rPr>
          <w:rFonts w:ascii="Courier New" w:hAnsi="Courier New" w:cs="Courier New"/>
          <w:color w:val="000000"/>
        </w:rPr>
        <w:t>    HST04DB $data1.momi.hst04db</w:t>
      </w:r>
    </w:p>
    <w:p w:rsidR="00CA2B36" w:rsidRDefault="005435AD">
      <w:pPr>
        <w:pStyle w:val="p"/>
      </w:pPr>
      <w:r>
        <w:rPr>
          <w:color w:val="000000"/>
        </w:rPr>
        <w:t> </w:t>
      </w:r>
    </w:p>
    <w:bookmarkStart w:id="130" w:name="_Ref332238752"/>
    <w:p w:rsidR="00CA2B36" w:rsidRDefault="002574E4">
      <w:pPr>
        <w:pStyle w:val="h4"/>
      </w:pPr>
      <w:r>
        <w:fldChar w:fldCharType="begin"/>
      </w:r>
      <w:r w:rsidR="005435AD">
        <w:instrText xml:space="preserve"> XE "IIT-NORMAL-INTERVAL-INCREMENT" </w:instrText>
      </w:r>
      <w:r>
        <w:fldChar w:fldCharType="end"/>
      </w:r>
      <w:bookmarkStart w:id="131" w:name="_Toc225241400"/>
      <w:r w:rsidR="005435AD">
        <w:rPr>
          <w:color w:val="000000"/>
        </w:rPr>
        <w:t>IIT-NORMAL-INTERVAL-INCREMENT</w:t>
      </w:r>
      <w:bookmarkEnd w:id="131"/>
    </w:p>
    <w:bookmarkEnd w:id="130"/>
    <w:p w:rsidR="00CA2B36" w:rsidRDefault="005435AD">
      <w:pPr>
        <w:pStyle w:val="p"/>
        <w:jc w:val="right"/>
      </w:pPr>
      <w:r>
        <w:rPr>
          <w:color w:val="000000"/>
        </w:rPr>
        <w:t>(Default = 10, minimum 10)</w:t>
      </w:r>
    </w:p>
    <w:p w:rsidR="00CA2B36" w:rsidRDefault="005435AD">
      <w:pPr>
        <w:pStyle w:val="p"/>
      </w:pPr>
      <w:r>
        <w:rPr>
          <w:color w:val="000000"/>
        </w:rPr>
        <w:t>IIT-NORMAL-INTERVAL-INCREMENT  &lt;seconds&gt;</w:t>
      </w:r>
    </w:p>
    <w:p w:rsidR="00CA2B36" w:rsidRDefault="005435AD">
      <w:pPr>
        <w:pStyle w:val="p"/>
      </w:pPr>
      <w:r>
        <w:rPr>
          <w:color w:val="000000"/>
        </w:rPr>
        <w:t> </w:t>
      </w:r>
    </w:p>
    <w:p w:rsidR="00CA2B36" w:rsidRDefault="005435AD">
      <w:pPr>
        <w:pStyle w:val="p"/>
      </w:pPr>
      <w:r>
        <w:rPr>
          <w:color w:val="000000"/>
        </w:rPr>
        <w:t>Specifies the number of seconds that a normal Measure interval is to increase. An attempt to set the value below the minimum is forced to the minimum.</w:t>
      </w:r>
    </w:p>
    <w:p w:rsidR="00CA2B36" w:rsidRDefault="005435AD">
      <w:pPr>
        <w:pStyle w:val="p"/>
      </w:pPr>
      <w:r>
        <w:rPr>
          <w:color w:val="000000"/>
        </w:rPr>
        <w:t> </w:t>
      </w:r>
    </w:p>
    <w:p w:rsidR="00CA2B36" w:rsidRDefault="005435AD">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1881715342" w:history="1">
        <w:r>
          <w:rPr>
            <w:color w:val="0000FF"/>
            <w:u w:val="single"/>
          </w:rPr>
          <w:t>maximum amount</w:t>
        </w:r>
      </w:hyperlink>
      <w:r>
        <w:rPr>
          <w:color w:val="000000"/>
        </w:rPr>
        <w:t>. This keyword determines the amount a measurement interval is increased.</w:t>
      </w:r>
    </w:p>
    <w:p w:rsidR="00CA2B36" w:rsidRDefault="005435AD">
      <w:pPr>
        <w:pStyle w:val="p"/>
      </w:pPr>
      <w:r>
        <w:rPr>
          <w:color w:val="000000"/>
        </w:rPr>
        <w:t> </w:t>
      </w:r>
    </w:p>
    <w:p w:rsidR="00CA2B36" w:rsidRDefault="005435AD">
      <w:pPr>
        <w:pStyle w:val="p"/>
      </w:pPr>
      <w:r>
        <w:rPr>
          <w:color w:val="000000"/>
        </w:rPr>
        <w:t>A normal Measure are the time periods associated with measurements such as Disk Entity, DiskFile Entity and File Entity. It is not associated with time periods for details such as Process Detail.</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increase by 20 seconds</w:t>
      </w:r>
    </w:p>
    <w:p w:rsidR="00CA2B36" w:rsidRDefault="005435AD">
      <w:pPr>
        <w:pStyle w:val="p2"/>
      </w:pPr>
      <w:r>
        <w:rPr>
          <w:rFonts w:ascii="Courier New" w:hAnsi="Courier New" w:cs="Courier New"/>
          <w:color w:val="000000"/>
        </w:rPr>
        <w:t>IIT-NORMAL-INTERVAL-INCREMENT 20</w:t>
      </w:r>
    </w:p>
    <w:p w:rsidR="00CA2B36" w:rsidRDefault="005435AD">
      <w:pPr>
        <w:pStyle w:val="p"/>
      </w:pPr>
      <w:r>
        <w:rPr>
          <w:color w:val="000000"/>
        </w:rPr>
        <w:t> </w:t>
      </w:r>
    </w:p>
    <w:bookmarkStart w:id="132" w:name="_Ref-1881715342"/>
    <w:p w:rsidR="00CA2B36" w:rsidRDefault="002574E4">
      <w:pPr>
        <w:pStyle w:val="h4"/>
      </w:pPr>
      <w:r>
        <w:fldChar w:fldCharType="begin"/>
      </w:r>
      <w:r w:rsidR="005435AD">
        <w:instrText xml:space="preserve"> XE "IIT-NORMAL-MAXIMUM" </w:instrText>
      </w:r>
      <w:r>
        <w:fldChar w:fldCharType="end"/>
      </w:r>
      <w:bookmarkStart w:id="133" w:name="_Toc225241401"/>
      <w:r w:rsidR="005435AD">
        <w:rPr>
          <w:color w:val="000000"/>
        </w:rPr>
        <w:t>IIT-NORMAL-MAXIMUM</w:t>
      </w:r>
      <w:bookmarkEnd w:id="133"/>
    </w:p>
    <w:bookmarkEnd w:id="132"/>
    <w:p w:rsidR="00CA2B36" w:rsidRDefault="005435AD">
      <w:pPr>
        <w:pStyle w:val="p"/>
        <w:jc w:val="right"/>
      </w:pPr>
      <w:r>
        <w:rPr>
          <w:color w:val="000000"/>
        </w:rPr>
        <w:t xml:space="preserve">   (Default = 240, minimum 30) </w:t>
      </w:r>
    </w:p>
    <w:p w:rsidR="00CA2B36" w:rsidRDefault="005435AD">
      <w:pPr>
        <w:pStyle w:val="p"/>
      </w:pPr>
      <w:r>
        <w:rPr>
          <w:color w:val="000000"/>
        </w:rPr>
        <w:t>IIT-NORMAL-MAXIMUM  &lt;seconds&gt;</w:t>
      </w:r>
    </w:p>
    <w:p w:rsidR="00CA2B36" w:rsidRDefault="005435AD">
      <w:pPr>
        <w:pStyle w:val="p"/>
      </w:pPr>
      <w:r>
        <w:rPr>
          <w:color w:val="000000"/>
        </w:rPr>
        <w:t> </w:t>
      </w:r>
    </w:p>
    <w:p w:rsidR="00CA2B36" w:rsidRDefault="005435AD">
      <w:pPr>
        <w:pStyle w:val="p"/>
      </w:pPr>
      <w:r>
        <w:rPr>
          <w:color w:val="000000"/>
        </w:rPr>
        <w:t>Specifies the maximum number of seconds of a normal measurement interval. An attempt to set the value below the minimum is forced to the minimum.</w:t>
      </w:r>
    </w:p>
    <w:p w:rsidR="00CA2B36" w:rsidRDefault="005435AD">
      <w:pPr>
        <w:pStyle w:val="p"/>
      </w:pPr>
      <w:r>
        <w:rPr>
          <w:color w:val="000000"/>
        </w:rPr>
        <w:t> </w:t>
      </w:r>
    </w:p>
    <w:p w:rsidR="00CA2B36" w:rsidRDefault="005435AD">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w:t>
      </w:r>
      <w:hyperlink w:anchor="_Ref332238752" w:history="1">
        <w:r>
          <w:rPr>
            <w:color w:val="0000FF"/>
            <w:u w:val="single"/>
          </w:rPr>
          <w:t>increment value</w:t>
        </w:r>
      </w:hyperlink>
      <w:r>
        <w:rPr>
          <w:color w:val="000000"/>
        </w:rPr>
        <w:t>. The computed time interval is capped at a maximum amount. This keyword determines the maximum amount of a measurement interval.</w:t>
      </w:r>
    </w:p>
    <w:p w:rsidR="00CA2B36" w:rsidRDefault="005435AD">
      <w:pPr>
        <w:pStyle w:val="p"/>
      </w:pPr>
      <w:r>
        <w:rPr>
          <w:color w:val="000000"/>
        </w:rPr>
        <w:t> </w:t>
      </w:r>
    </w:p>
    <w:p w:rsidR="00CA2B36" w:rsidRDefault="005435AD">
      <w:pPr>
        <w:pStyle w:val="p"/>
      </w:pPr>
      <w:r>
        <w:rPr>
          <w:color w:val="000000"/>
        </w:rPr>
        <w:t>A normal Measure are the time periods associated with measurements such as Disk Entity, DiskFile Entity and File Entity. It is not associated with time periods for details such as Process Detail.</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increase stops at 60 seconds</w:t>
      </w:r>
    </w:p>
    <w:p w:rsidR="00CA2B36" w:rsidRDefault="005435AD">
      <w:pPr>
        <w:pStyle w:val="p2"/>
      </w:pPr>
      <w:r>
        <w:rPr>
          <w:rFonts w:ascii="Courier New" w:hAnsi="Courier New" w:cs="Courier New"/>
          <w:color w:val="000000"/>
        </w:rPr>
        <w:t>IIT-NORMAL-MAXIMUM 60</w:t>
      </w:r>
    </w:p>
    <w:p w:rsidR="00CA2B36" w:rsidRDefault="005435AD">
      <w:pPr>
        <w:pStyle w:val="p"/>
      </w:pPr>
      <w:r>
        <w:rPr>
          <w:color w:val="000000"/>
        </w:rPr>
        <w:t> </w:t>
      </w:r>
    </w:p>
    <w:bookmarkStart w:id="134" w:name="_Ref2018088794"/>
    <w:p w:rsidR="00CA2B36" w:rsidRDefault="002574E4">
      <w:pPr>
        <w:pStyle w:val="h4"/>
      </w:pPr>
      <w:r>
        <w:fldChar w:fldCharType="begin"/>
      </w:r>
      <w:r w:rsidR="005435AD">
        <w:instrText xml:space="preserve"> XE "IIT-NORMAL-STARTING" </w:instrText>
      </w:r>
      <w:r>
        <w:fldChar w:fldCharType="end"/>
      </w:r>
      <w:bookmarkStart w:id="135" w:name="_Toc225241402"/>
      <w:r w:rsidR="005435AD">
        <w:rPr>
          <w:color w:val="000000"/>
        </w:rPr>
        <w:t>IIT-NORMAL-STARTING</w:t>
      </w:r>
      <w:bookmarkEnd w:id="135"/>
    </w:p>
    <w:bookmarkEnd w:id="134"/>
    <w:p w:rsidR="00CA2B36" w:rsidRDefault="005435AD">
      <w:pPr>
        <w:pStyle w:val="p"/>
        <w:jc w:val="right"/>
      </w:pPr>
      <w:r>
        <w:rPr>
          <w:rStyle w:val="span4"/>
        </w:rPr>
        <w:t>(updated server version 5.57)</w:t>
      </w:r>
    </w:p>
    <w:p w:rsidR="00CA2B36" w:rsidRDefault="005435AD">
      <w:pPr>
        <w:pStyle w:val="p"/>
        <w:jc w:val="right"/>
      </w:pPr>
      <w:r>
        <w:rPr>
          <w:color w:val="000000"/>
        </w:rPr>
        <w:t> </w:t>
      </w:r>
    </w:p>
    <w:p w:rsidR="00CA2B36" w:rsidRDefault="005435AD">
      <w:pPr>
        <w:pStyle w:val="p"/>
        <w:jc w:val="right"/>
      </w:pPr>
      <w:r>
        <w:rPr>
          <w:color w:val="000000"/>
        </w:rPr>
        <w:t xml:space="preserve">(Default = 15, minimum 10) </w:t>
      </w:r>
    </w:p>
    <w:p w:rsidR="00CA2B36" w:rsidRDefault="005435AD">
      <w:pPr>
        <w:pStyle w:val="p"/>
      </w:pPr>
      <w:r>
        <w:rPr>
          <w:color w:val="000000"/>
        </w:rPr>
        <w:t>IT-NORMAL-STARTING  &lt;seconds&gt;</w:t>
      </w:r>
    </w:p>
    <w:p w:rsidR="00CA2B36" w:rsidRDefault="005435AD">
      <w:pPr>
        <w:pStyle w:val="p"/>
      </w:pPr>
      <w:r>
        <w:rPr>
          <w:color w:val="000000"/>
        </w:rPr>
        <w:t> </w:t>
      </w:r>
    </w:p>
    <w:p w:rsidR="00CA2B36" w:rsidRDefault="005435AD">
      <w:pPr>
        <w:pStyle w:val="p"/>
      </w:pPr>
      <w:r>
        <w:rPr>
          <w:color w:val="000000"/>
        </w:rPr>
        <w:t>Specifies the initial number of seconds for a normal measurement interval. An attempt to set the value below the minimum is forced to the minimum.</w:t>
      </w:r>
    </w:p>
    <w:p w:rsidR="00CA2B36" w:rsidRDefault="005435AD">
      <w:pPr>
        <w:pStyle w:val="p"/>
      </w:pPr>
      <w:r>
        <w:rPr>
          <w:color w:val="000000"/>
        </w:rPr>
        <w:t> </w:t>
      </w:r>
    </w:p>
    <w:p w:rsidR="00CA2B36" w:rsidRDefault="005435AD">
      <w:pPr>
        <w:pStyle w:val="p"/>
      </w:pPr>
      <w:r>
        <w:rPr>
          <w:color w:val="000000"/>
        </w:rPr>
        <w:t xml:space="preserve">Measurements started on demand run for an initial period of time, stop, report data, restart the measurement but increase the time interval by an </w:t>
      </w:r>
      <w:hyperlink w:anchor="_Ref332238752" w:history="1">
        <w:r>
          <w:rPr>
            <w:color w:val="0000FF"/>
            <w:u w:val="single"/>
          </w:rPr>
          <w:t>increment value</w:t>
        </w:r>
      </w:hyperlink>
      <w:r>
        <w:rPr>
          <w:color w:val="000000"/>
        </w:rPr>
        <w:t xml:space="preserve">. The computed time interval is capped at a </w:t>
      </w:r>
      <w:hyperlink w:anchor="_Ref-1881715342" w:history="1">
        <w:r>
          <w:rPr>
            <w:color w:val="0000FF"/>
            <w:u w:val="single"/>
          </w:rPr>
          <w:t>maximum amount</w:t>
        </w:r>
      </w:hyperlink>
      <w:r>
        <w:rPr>
          <w:color w:val="000000"/>
        </w:rPr>
        <w:t>. This keyword determines the first measurement interval.</w:t>
      </w:r>
    </w:p>
    <w:p w:rsidR="00CA2B36" w:rsidRDefault="005435AD">
      <w:pPr>
        <w:pStyle w:val="p"/>
      </w:pPr>
      <w:r>
        <w:rPr>
          <w:color w:val="000000"/>
        </w:rPr>
        <w:t> </w:t>
      </w:r>
    </w:p>
    <w:p w:rsidR="00CA2B36" w:rsidRDefault="005435AD">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first interval is 20 seconds</w:t>
      </w:r>
    </w:p>
    <w:p w:rsidR="00CA2B36" w:rsidRDefault="005435AD">
      <w:pPr>
        <w:pStyle w:val="p2"/>
      </w:pPr>
      <w:r>
        <w:rPr>
          <w:rFonts w:ascii="Courier New" w:hAnsi="Courier New" w:cs="Courier New"/>
          <w:color w:val="000000"/>
        </w:rPr>
        <w:t>IIT-NORMAL-STARTING 20</w:t>
      </w:r>
    </w:p>
    <w:p w:rsidR="00CA2B36" w:rsidRDefault="005435AD">
      <w:pPr>
        <w:pStyle w:val="p"/>
      </w:pPr>
      <w:r>
        <w:rPr>
          <w:color w:val="000000"/>
        </w:rPr>
        <w:t> </w:t>
      </w:r>
    </w:p>
    <w:bookmarkStart w:id="136" w:name="_Ref554303709"/>
    <w:p w:rsidR="00CA2B36" w:rsidRDefault="002574E4">
      <w:pPr>
        <w:pStyle w:val="h4"/>
      </w:pPr>
      <w:r>
        <w:fldChar w:fldCharType="begin"/>
      </w:r>
      <w:r w:rsidR="005435AD">
        <w:instrText xml:space="preserve"> XE "INTERVAL" </w:instrText>
      </w:r>
      <w:r>
        <w:fldChar w:fldCharType="end"/>
      </w:r>
      <w:bookmarkStart w:id="137" w:name="_Toc225241403"/>
      <w:r w:rsidR="005435AD">
        <w:rPr>
          <w:color w:val="000000"/>
        </w:rPr>
        <w:t>INTERVAL</w:t>
      </w:r>
      <w:bookmarkEnd w:id="137"/>
    </w:p>
    <w:bookmarkEnd w:id="136"/>
    <w:p w:rsidR="00CA2B36" w:rsidRDefault="005435AD">
      <w:pPr>
        <w:pStyle w:val="p"/>
        <w:jc w:val="right"/>
      </w:pPr>
      <w:r>
        <w:rPr>
          <w:color w:val="000000"/>
        </w:rPr>
        <w:t>(default = 10)</w:t>
      </w:r>
    </w:p>
    <w:p w:rsidR="00CA2B36" w:rsidRDefault="005435AD">
      <w:pPr>
        <w:pStyle w:val="p"/>
      </w:pPr>
      <w:r>
        <w:rPr>
          <w:color w:val="000000"/>
        </w:rPr>
        <w:t>INTERVAL  &lt;seconds&gt;</w:t>
      </w:r>
    </w:p>
    <w:p w:rsidR="00CA2B36" w:rsidRDefault="005435AD">
      <w:pPr>
        <w:pStyle w:val="p"/>
      </w:pPr>
      <w:r>
        <w:rPr>
          <w:color w:val="000000"/>
        </w:rPr>
        <w:t> </w:t>
      </w:r>
    </w:p>
    <w:p w:rsidR="00CA2B36" w:rsidRDefault="005435AD">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CA2B36" w:rsidRDefault="005435AD">
      <w:pPr>
        <w:pStyle w:val="p"/>
      </w:pPr>
      <w:r>
        <w:rPr>
          <w:color w:val="000000"/>
        </w:rPr>
        <w:t> </w:t>
      </w:r>
    </w:p>
    <w:p w:rsidR="00CA2B36" w:rsidRDefault="005435AD">
      <w:pPr>
        <w:pStyle w:val="p"/>
      </w:pPr>
      <w:r>
        <w:rPr>
          <w:color w:val="000000"/>
        </w:rPr>
        <w:t>The value has a range of 5 to 180 seconds.</w:t>
      </w:r>
    </w:p>
    <w:p w:rsidR="00CA2B36" w:rsidRDefault="005435AD">
      <w:pPr>
        <w:pStyle w:val="p"/>
      </w:pPr>
      <w:r>
        <w:rPr>
          <w:color w:val="000000"/>
        </w:rPr>
        <w:t> </w:t>
      </w:r>
    </w:p>
    <w:p w:rsidR="00CA2B36" w:rsidRDefault="005435AD">
      <w:pPr>
        <w:pStyle w:val="p"/>
      </w:pPr>
      <w:r>
        <w:rPr>
          <w:color w:val="000000"/>
        </w:rPr>
        <w:t>A value smaller or larger than allowed is set to the respective minimum or maximum permitted.</w:t>
      </w:r>
    </w:p>
    <w:p w:rsidR="00CA2B36" w:rsidRDefault="005435AD">
      <w:pPr>
        <w:pStyle w:val="p"/>
      </w:pPr>
      <w:r>
        <w:rPr>
          <w:color w:val="000000"/>
        </w:rPr>
        <w:t> </w:t>
      </w:r>
    </w:p>
    <w:p w:rsidR="00CA2B36" w:rsidRDefault="005435AD">
      <w:pPr>
        <w:pStyle w:val="p"/>
      </w:pPr>
      <w:r>
        <w:rPr>
          <w:color w:val="000000"/>
        </w:rPr>
        <w:t>Internally, MOMI will generally round this value. The accepted values are 5, 10, 20, etc...</w:t>
      </w:r>
    </w:p>
    <w:p w:rsidR="00CA2B36" w:rsidRDefault="005435AD">
      <w:pPr>
        <w:pStyle w:val="p"/>
      </w:pPr>
      <w:r>
        <w:rPr>
          <w:color w:val="000000"/>
        </w:rPr>
        <w:t> </w:t>
      </w:r>
    </w:p>
    <w:p w:rsidR="00CA2B36" w:rsidRDefault="005435AD">
      <w:pPr>
        <w:pStyle w:val="p"/>
      </w:pPr>
      <w:r>
        <w:rPr>
          <w:color w:val="000000"/>
        </w:rPr>
        <w:t>The default value is recommended.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INTERVAL 5                     == stats every 5 seconds</w:t>
      </w:r>
    </w:p>
    <w:p w:rsidR="00CA2B36" w:rsidRDefault="005435AD">
      <w:pPr>
        <w:pStyle w:val="p"/>
      </w:pPr>
      <w:r>
        <w:rPr>
          <w:color w:val="000000"/>
        </w:rPr>
        <w:t> </w:t>
      </w:r>
    </w:p>
    <w:bookmarkStart w:id="138" w:name="_Ref-1279624217"/>
    <w:p w:rsidR="00CA2B36" w:rsidRDefault="002574E4">
      <w:pPr>
        <w:pStyle w:val="h4"/>
      </w:pPr>
      <w:r>
        <w:fldChar w:fldCharType="begin"/>
      </w:r>
      <w:r w:rsidR="005435AD">
        <w:instrText xml:space="preserve"> XE "IO-STUCK-EXCLUDE-n" </w:instrText>
      </w:r>
      <w:r>
        <w:fldChar w:fldCharType="end"/>
      </w:r>
      <w:bookmarkStart w:id="139" w:name="_Toc225241404"/>
      <w:r w:rsidR="005435AD">
        <w:rPr>
          <w:color w:val="000000"/>
        </w:rPr>
        <w:t>IO-STUCK-EXCLUDE-n</w:t>
      </w:r>
      <w:bookmarkEnd w:id="139"/>
    </w:p>
    <w:bookmarkEnd w:id="138"/>
    <w:p w:rsidR="00CA2B36" w:rsidRDefault="005435AD">
      <w:pPr>
        <w:pStyle w:val="p"/>
        <w:jc w:val="right"/>
      </w:pPr>
      <w:r>
        <w:rPr>
          <w:rStyle w:val="span4"/>
        </w:rPr>
        <w:t>(server version 4.06 or later)</w:t>
      </w:r>
    </w:p>
    <w:p w:rsidR="00CA2B36" w:rsidRDefault="005435AD">
      <w:pPr>
        <w:pStyle w:val="p"/>
        <w:jc w:val="right"/>
      </w:pPr>
      <w:r>
        <w:rPr>
          <w:color w:val="000000"/>
        </w:rPr>
        <w:t>(Default = none)</w:t>
      </w:r>
    </w:p>
    <w:p w:rsidR="00CA2B36" w:rsidRDefault="005435AD">
      <w:pPr>
        <w:pStyle w:val="p"/>
      </w:pPr>
      <w:r>
        <w:rPr>
          <w:color w:val="000000"/>
        </w:rPr>
        <w:t>IO-STUCK-EXCLUDE-n  &lt;object-file-name-pattern&gt;</w:t>
      </w:r>
    </w:p>
    <w:p w:rsidR="00CA2B36" w:rsidRDefault="005435AD">
      <w:pPr>
        <w:pStyle w:val="p"/>
      </w:pPr>
      <w:r>
        <w:rPr>
          <w:color w:val="000000"/>
        </w:rPr>
        <w:t> </w:t>
      </w:r>
    </w:p>
    <w:p w:rsidR="00CA2B36" w:rsidRDefault="005435AD">
      <w:pPr>
        <w:pStyle w:val="p"/>
      </w:pPr>
      <w:r>
        <w:rPr>
          <w:color w:val="000000"/>
        </w:rPr>
        <w:t>Specifies object file names to exclude from the determination if a process is 'stuck' in an I/O.</w:t>
      </w:r>
    </w:p>
    <w:p w:rsidR="00CA2B36" w:rsidRDefault="005435AD">
      <w:pPr>
        <w:pStyle w:val="p"/>
      </w:pPr>
      <w:r>
        <w:rPr>
          <w:color w:val="000000"/>
        </w:rPr>
        <w:t> </w:t>
      </w:r>
    </w:p>
    <w:p w:rsidR="00CA2B36" w:rsidRDefault="005435AD">
      <w:pPr>
        <w:pStyle w:val="p"/>
      </w:pPr>
      <w:r>
        <w:rPr>
          <w:color w:val="000000"/>
        </w:rPr>
        <w:t>Processes with object files located in $SYSTEM.SYSTEM and $SYSTEM.SYSnn are excluded automatically.</w:t>
      </w:r>
    </w:p>
    <w:p w:rsidR="00CA2B36" w:rsidRDefault="005435AD">
      <w:pPr>
        <w:pStyle w:val="p"/>
      </w:pPr>
      <w:r>
        <w:rPr>
          <w:color w:val="000000"/>
        </w:rPr>
        <w:t> </w:t>
      </w:r>
    </w:p>
    <w:p w:rsidR="00CA2B36" w:rsidRDefault="005435AD">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CA2B36" w:rsidRDefault="005435AD">
      <w:pPr>
        <w:pStyle w:val="p"/>
      </w:pPr>
      <w:r>
        <w:rPr>
          <w:color w:val="000000"/>
        </w:rPr>
        <w:t> </w:t>
      </w:r>
    </w:p>
    <w:p w:rsidR="00CA2B36" w:rsidRDefault="005435AD">
      <w:pPr>
        <w:pStyle w:val="p"/>
      </w:pPr>
      <w:r>
        <w:rPr>
          <w:color w:val="000000"/>
        </w:rPr>
        <w:t>Multiple file names may be specified when more than one object file is in use, such as during a version upgrade. A file name pattern may also be specified.</w:t>
      </w:r>
    </w:p>
    <w:p w:rsidR="00CA2B36" w:rsidRDefault="005435AD">
      <w:pPr>
        <w:pStyle w:val="p"/>
      </w:pPr>
      <w:r>
        <w:rPr>
          <w:color w:val="000000"/>
        </w:rPr>
        <w:t> </w:t>
      </w:r>
    </w:p>
    <w:p w:rsidR="00CA2B36" w:rsidRDefault="005435AD">
      <w:pPr>
        <w:pStyle w:val="p"/>
      </w:pPr>
      <w:r>
        <w:rPr>
          <w:color w:val="000000"/>
        </w:rPr>
        <w:t>The n in the parameter name provides a means to create unique parameter names. Up to 9 object file names may be specified.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
      </w:pPr>
      <w:r>
        <w:rPr>
          <w:color w:val="000000"/>
        </w:rPr>
        <w:t> </w:t>
      </w:r>
    </w:p>
    <w:p w:rsidR="00CA2B36" w:rsidRDefault="005435AD">
      <w:pPr>
        <w:pStyle w:val="p2"/>
      </w:pPr>
      <w:r>
        <w:rPr>
          <w:rFonts w:ascii="Courier New" w:hAnsi="Courier New" w:cs="Courier New"/>
          <w:color w:val="000000"/>
        </w:rPr>
        <w:t xml:space="preserve">                                   == exclude fredobj </w:t>
      </w:r>
    </w:p>
    <w:p w:rsidR="00CA2B36" w:rsidRDefault="005435AD">
      <w:pPr>
        <w:pStyle w:val="p2"/>
      </w:pPr>
      <w:r>
        <w:rPr>
          <w:rFonts w:ascii="Courier New" w:hAnsi="Courier New" w:cs="Courier New"/>
          <w:color w:val="000000"/>
        </w:rPr>
        <w:t>IO-STUCK-EXCLUDE-1 $DATA1.DEVEL.FREDOBJ</w:t>
      </w:r>
    </w:p>
    <w:p w:rsidR="00CA2B36" w:rsidRDefault="005435AD">
      <w:pPr>
        <w:pStyle w:val="p2"/>
      </w:pPr>
      <w:r>
        <w:rPr>
          <w:rFonts w:ascii="Courier New" w:hAnsi="Courier New" w:cs="Courier New"/>
          <w:color w:val="000000"/>
        </w:rPr>
        <w:t>                                   == exclude prodcatb</w:t>
      </w:r>
    </w:p>
    <w:p w:rsidR="00CA2B36" w:rsidRDefault="005435AD">
      <w:pPr>
        <w:pStyle w:val="p2"/>
      </w:pPr>
      <w:r>
        <w:rPr>
          <w:rFonts w:ascii="Courier New" w:hAnsi="Courier New" w:cs="Courier New"/>
          <w:color w:val="000000"/>
        </w:rPr>
        <w:t>IO-STUCK-EXCLUDE-2 $*.*.PRODCATB</w:t>
      </w:r>
    </w:p>
    <w:p w:rsidR="00CA2B36" w:rsidRDefault="005435AD">
      <w:pPr>
        <w:pStyle w:val="p2"/>
      </w:pPr>
      <w:r>
        <w:rPr>
          <w:rFonts w:ascii="Courier New" w:hAnsi="Courier New" w:cs="Courier New"/>
          <w:color w:val="000000"/>
        </w:rPr>
        <w:t> </w:t>
      </w:r>
    </w:p>
    <w:bookmarkStart w:id="140" w:name="_Ref-1999252375"/>
    <w:p w:rsidR="00CA2B36" w:rsidRDefault="002574E4">
      <w:pPr>
        <w:pStyle w:val="h4"/>
      </w:pPr>
      <w:r>
        <w:fldChar w:fldCharType="begin"/>
      </w:r>
      <w:r w:rsidR="005435AD">
        <w:instrText xml:space="preserve"> XE "IO-STUCK-INTERVAL" </w:instrText>
      </w:r>
      <w:r>
        <w:fldChar w:fldCharType="end"/>
      </w:r>
      <w:bookmarkStart w:id="141" w:name="_Toc225241405"/>
      <w:r w:rsidR="005435AD">
        <w:rPr>
          <w:color w:val="000000"/>
        </w:rPr>
        <w:t>IO-STUCK-INTERVAL</w:t>
      </w:r>
      <w:bookmarkEnd w:id="141"/>
    </w:p>
    <w:bookmarkEnd w:id="140"/>
    <w:p w:rsidR="00CA2B36" w:rsidRDefault="005435AD">
      <w:pPr>
        <w:pStyle w:val="p"/>
        <w:jc w:val="right"/>
      </w:pPr>
      <w:r>
        <w:rPr>
          <w:color w:val="000000"/>
        </w:rPr>
        <w:t>(default = 30)</w:t>
      </w:r>
    </w:p>
    <w:p w:rsidR="00CA2B36" w:rsidRDefault="005435AD">
      <w:pPr>
        <w:pStyle w:val="p"/>
      </w:pPr>
      <w:r>
        <w:rPr>
          <w:color w:val="000000"/>
        </w:rPr>
        <w:t> IO-STUCK-INTERVAL  &lt;seconds&gt;</w:t>
      </w:r>
    </w:p>
    <w:p w:rsidR="00CA2B36" w:rsidRDefault="005435AD">
      <w:pPr>
        <w:pStyle w:val="p"/>
      </w:pPr>
      <w:r>
        <w:rPr>
          <w:color w:val="000000"/>
        </w:rPr>
        <w:t>  </w:t>
      </w:r>
    </w:p>
    <w:p w:rsidR="00CA2B36" w:rsidRDefault="005435AD">
      <w:pPr>
        <w:pStyle w:val="p"/>
      </w:pPr>
      <w:r>
        <w:rPr>
          <w:color w:val="000000"/>
        </w:rPr>
        <w:t>Specifies the amount of time (in seconds) that a process must be in a wait state of %004 before it is declared as possibly 'stuck' in an I/O.</w:t>
      </w:r>
    </w:p>
    <w:p w:rsidR="00CA2B36" w:rsidRDefault="005435AD">
      <w:pPr>
        <w:pStyle w:val="p"/>
      </w:pPr>
      <w:r>
        <w:rPr>
          <w:color w:val="000000"/>
        </w:rPr>
        <w:t> </w:t>
      </w:r>
    </w:p>
    <w:p w:rsidR="00CA2B36" w:rsidRDefault="005435AD">
      <w:pPr>
        <w:pStyle w:val="p"/>
      </w:pPr>
      <w:r>
        <w:rPr>
          <w:color w:val="000000"/>
        </w:rPr>
        <w:t xml:space="preserve">The value has a lower range of twice the </w:t>
      </w:r>
      <w:hyperlink w:anchor="_Ref554303709" w:history="1">
        <w:r>
          <w:rPr>
            <w:color w:val="0000FF"/>
            <w:u w:val="single"/>
          </w:rPr>
          <w:t>INTERVAL</w:t>
        </w:r>
      </w:hyperlink>
      <w:r>
        <w:rPr>
          <w:color w:val="000000"/>
        </w:rPr>
        <w:t>, which defaults to 10 seconds.</w:t>
      </w:r>
    </w:p>
    <w:p w:rsidR="00CA2B36" w:rsidRDefault="005435AD">
      <w:pPr>
        <w:pStyle w:val="p"/>
      </w:pPr>
      <w:r>
        <w:rPr>
          <w:color w:val="000000"/>
        </w:rPr>
        <w:t> </w:t>
      </w:r>
    </w:p>
    <w:p w:rsidR="00CA2B36" w:rsidRDefault="005435AD">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CA2B36" w:rsidRDefault="005435AD">
      <w:pPr>
        <w:pStyle w:val="p"/>
      </w:pPr>
      <w:r>
        <w:rPr>
          <w:color w:val="000000"/>
        </w:rPr>
        <w:t> </w:t>
      </w:r>
    </w:p>
    <w:p w:rsidR="00CA2B36" w:rsidRDefault="005435AD">
      <w:pPr>
        <w:pStyle w:val="p"/>
      </w:pPr>
      <w:r>
        <w:rPr>
          <w:color w:val="000000"/>
        </w:rPr>
        <w:t xml:space="preserve">See </w:t>
      </w:r>
      <w:hyperlink w:anchor="_Ref-1279624217" w:history="1">
        <w:r>
          <w:rPr>
            <w:color w:val="0000FF"/>
            <w:u w:val="single"/>
          </w:rPr>
          <w:t>IO-STUCK-EXCLUDE-n</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IO-STUCK-INTERVAL 60      == define 'stuck' as 60 seconds</w:t>
      </w:r>
    </w:p>
    <w:p w:rsidR="00CA2B36" w:rsidRDefault="005435AD">
      <w:pPr>
        <w:pStyle w:val="p2"/>
      </w:pPr>
      <w:r>
        <w:rPr>
          <w:rFonts w:ascii="Courier New" w:hAnsi="Courier New" w:cs="Courier New"/>
          <w:color w:val="000000"/>
        </w:rPr>
        <w:t> </w:t>
      </w:r>
    </w:p>
    <w:bookmarkStart w:id="142" w:name="_Ref-243238721"/>
    <w:p w:rsidR="00CA2B36" w:rsidRDefault="002574E4">
      <w:pPr>
        <w:pStyle w:val="h4"/>
      </w:pPr>
      <w:r>
        <w:fldChar w:fldCharType="begin"/>
      </w:r>
      <w:r w:rsidR="005435AD">
        <w:instrText xml:space="preserve"> XE "LICENSE-KEY" </w:instrText>
      </w:r>
      <w:r>
        <w:fldChar w:fldCharType="end"/>
      </w:r>
      <w:bookmarkStart w:id="143" w:name="_Toc225241406"/>
      <w:r w:rsidR="005435AD">
        <w:rPr>
          <w:color w:val="000000"/>
        </w:rPr>
        <w:t>LICENSE-KEY</w:t>
      </w:r>
      <w:bookmarkEnd w:id="143"/>
    </w:p>
    <w:bookmarkEnd w:id="142"/>
    <w:p w:rsidR="00CA2B36" w:rsidRDefault="005435AD">
      <w:pPr>
        <w:pStyle w:val="p"/>
        <w:jc w:val="right"/>
      </w:pPr>
      <w:r>
        <w:rPr>
          <w:color w:val="000000"/>
        </w:rPr>
        <w:t> </w:t>
      </w:r>
    </w:p>
    <w:p w:rsidR="00CA2B36" w:rsidRDefault="005435AD">
      <w:pPr>
        <w:pStyle w:val="p"/>
        <w:jc w:val="right"/>
      </w:pPr>
      <w:r>
        <w:rPr>
          <w:color w:val="000000"/>
        </w:rPr>
        <w:t xml:space="preserve">  </w:t>
      </w:r>
      <w:r>
        <w:rPr>
          <w:rStyle w:val="span4"/>
        </w:rPr>
        <w:t>(server version 6.17h or later)</w:t>
      </w:r>
    </w:p>
    <w:p w:rsidR="00CA2B36" w:rsidRDefault="005435AD">
      <w:pPr>
        <w:pStyle w:val="p"/>
      </w:pPr>
      <w:r>
        <w:rPr>
          <w:color w:val="000000"/>
        </w:rPr>
        <w:t> </w:t>
      </w:r>
    </w:p>
    <w:p w:rsidR="00CA2B36" w:rsidRDefault="005435AD">
      <w:pPr>
        <w:pStyle w:val="p"/>
        <w:jc w:val="right"/>
      </w:pPr>
      <w:r>
        <w:rPr>
          <w:color w:val="000000"/>
        </w:rPr>
        <w:t>(REQUIRED for full operation)</w:t>
      </w:r>
    </w:p>
    <w:p w:rsidR="00CA2B36" w:rsidRDefault="005435AD">
      <w:pPr>
        <w:pStyle w:val="p"/>
      </w:pPr>
      <w:r>
        <w:rPr>
          <w:color w:val="000000"/>
        </w:rPr>
        <w:t>LICENSE-KEY license-string</w:t>
      </w:r>
    </w:p>
    <w:p w:rsidR="00CA2B36" w:rsidRDefault="005435AD">
      <w:pPr>
        <w:pStyle w:val="p"/>
      </w:pPr>
      <w:r>
        <w:rPr>
          <w:color w:val="000000"/>
        </w:rPr>
        <w:t> </w:t>
      </w:r>
    </w:p>
    <w:p w:rsidR="00CA2B36" w:rsidRDefault="005435AD">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rsidR="00CA2B36" w:rsidRDefault="005435AD">
      <w:pPr>
        <w:pStyle w:val="p"/>
      </w:pPr>
      <w:r>
        <w:rPr>
          <w:color w:val="000000"/>
        </w:rPr>
        <w:t> </w:t>
      </w:r>
    </w:p>
    <w:p w:rsidR="00CA2B36" w:rsidRDefault="005435AD">
      <w:pPr>
        <w:pStyle w:val="p"/>
      </w:pPr>
      <w:r>
        <w:rPr>
          <w:color w:val="000000"/>
        </w:rPr>
        <w:t>The license key must be entered EXACTLY as supplied on one single line. There is a single space after the keyword LICENSE-KEY and no quotes around entered text.</w:t>
      </w:r>
    </w:p>
    <w:p w:rsidR="00CA2B36" w:rsidRDefault="005435AD">
      <w:pPr>
        <w:pStyle w:val="p"/>
      </w:pPr>
      <w:r>
        <w:rPr>
          <w:color w:val="000000"/>
        </w:rPr>
        <w:t> </w:t>
      </w:r>
    </w:p>
    <w:p w:rsidR="00CA2B36" w:rsidRDefault="005435AD">
      <w:pPr>
        <w:pStyle w:val="p"/>
      </w:pPr>
      <w:r>
        <w:rPr>
          <w:color w:val="000000"/>
        </w:rPr>
        <w:t xml:space="preserve">After the Server is started and the Client connects, the status of the license key may be viewed on the </w:t>
      </w:r>
      <w:hyperlink w:anchor="_Ref160867886" w:history="1">
        <w:r>
          <w:rPr>
            <w:color w:val="0000FF"/>
            <w:u w:val="single"/>
          </w:rPr>
          <w:t>Diagnostics</w:t>
        </w:r>
      </w:hyperlink>
      <w:r>
        <w:rPr>
          <w:color w:val="000000"/>
        </w:rPr>
        <w:t xml:space="preserve"> page.</w:t>
      </w:r>
    </w:p>
    <w:p w:rsidR="00CA2B36" w:rsidRDefault="005435AD">
      <w:pPr>
        <w:pStyle w:val="p"/>
      </w:pPr>
      <w:r>
        <w:rPr>
          <w:color w:val="000000"/>
        </w:rPr>
        <w:t> </w:t>
      </w:r>
    </w:p>
    <w:p w:rsidR="00CA2B36" w:rsidRDefault="005435AD">
      <w:pPr>
        <w:pStyle w:val="p"/>
      </w:pPr>
      <w:r>
        <w:rPr>
          <w:color w:val="000000"/>
        </w:rPr>
        <w:t xml:space="preserve">References to the keyword </w:t>
      </w:r>
      <w:hyperlink w:anchor="_Ref-17711574" w:history="1">
        <w:r>
          <w:rPr>
            <w:color w:val="0000FF"/>
            <w:u w:val="single"/>
          </w:rPr>
          <w:t>PASSWORD</w:t>
        </w:r>
      </w:hyperlink>
      <w:r>
        <w:rPr>
          <w:color w:val="000000"/>
        </w:rPr>
        <w:t xml:space="preserve"> will be phased out in favor of LICENSE-KEY but either refer to the same thing.</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 MOMI license key</w:t>
      </w:r>
    </w:p>
    <w:p w:rsidR="00CA2B36" w:rsidRDefault="005435AD">
      <w:pPr>
        <w:pStyle w:val="p2"/>
      </w:pPr>
      <w:r>
        <w:rPr>
          <w:rFonts w:ascii="Courier New" w:hAnsi="Courier New" w:cs="Courier New"/>
          <w:color w:val="000000"/>
        </w:rPr>
        <w:t>LICENSE-KEY 2932938045092384...420394852093845848</w:t>
      </w:r>
    </w:p>
    <w:p w:rsidR="00CA2B36" w:rsidRDefault="005435AD">
      <w:pPr>
        <w:pStyle w:val="p"/>
      </w:pPr>
      <w:r>
        <w:rPr>
          <w:color w:val="000000"/>
        </w:rPr>
        <w:t> </w:t>
      </w:r>
    </w:p>
    <w:bookmarkStart w:id="144" w:name="_Ref-562865676"/>
    <w:p w:rsidR="00CA2B36" w:rsidRDefault="002574E4">
      <w:pPr>
        <w:pStyle w:val="h4"/>
      </w:pPr>
      <w:r>
        <w:fldChar w:fldCharType="begin"/>
      </w:r>
      <w:r w:rsidR="005435AD">
        <w:instrText xml:space="preserve"> XE "Log01db" </w:instrText>
      </w:r>
      <w:r>
        <w:fldChar w:fldCharType="end"/>
      </w:r>
      <w:bookmarkStart w:id="145" w:name="_Toc225241407"/>
      <w:r w:rsidR="005435AD">
        <w:rPr>
          <w:color w:val="000000"/>
        </w:rPr>
        <w:t>LOG01DB</w:t>
      </w:r>
      <w:bookmarkEnd w:id="145"/>
    </w:p>
    <w:bookmarkEnd w:id="144"/>
    <w:p w:rsidR="00CA2B36" w:rsidRDefault="005435AD">
      <w:pPr>
        <w:pStyle w:val="p"/>
        <w:jc w:val="right"/>
      </w:pPr>
      <w:r>
        <w:rPr>
          <w:color w:val="000000"/>
        </w:rPr>
        <w:t>(Default = subvolume of BWMOMI object)</w:t>
      </w:r>
    </w:p>
    <w:p w:rsidR="00CA2B36" w:rsidRDefault="005435AD">
      <w:pPr>
        <w:pStyle w:val="p"/>
      </w:pPr>
      <w:r>
        <w:rPr>
          <w:color w:val="000000"/>
        </w:rPr>
        <w:t>LOG01DB  &lt;file-name&gt;</w:t>
      </w:r>
    </w:p>
    <w:p w:rsidR="00CA2B36" w:rsidRDefault="005435AD">
      <w:pPr>
        <w:pStyle w:val="p"/>
      </w:pPr>
      <w:r>
        <w:rPr>
          <w:color w:val="000000"/>
        </w:rPr>
        <w:t> </w:t>
      </w:r>
    </w:p>
    <w:p w:rsidR="00CA2B36" w:rsidRDefault="005435AD">
      <w:pPr>
        <w:pStyle w:val="p"/>
      </w:pPr>
      <w:r>
        <w:rPr>
          <w:color w:val="000000"/>
        </w:rPr>
        <w:t xml:space="preserve">Specifies the name of the MOMI log file. This file stores events generated by MOMI. </w:t>
      </w:r>
    </w:p>
    <w:p w:rsidR="00CA2B36" w:rsidRDefault="005435AD">
      <w:pPr>
        <w:pStyle w:val="p"/>
      </w:pPr>
      <w:r>
        <w:rPr>
          <w:color w:val="000000"/>
        </w:rPr>
        <w:t> </w:t>
      </w:r>
    </w:p>
    <w:p w:rsidR="00CA2B36" w:rsidRDefault="005435AD">
      <w:pPr>
        <w:pStyle w:val="p"/>
      </w:pPr>
      <w:r>
        <w:rPr>
          <w:color w:val="000000"/>
        </w:rPr>
        <w:t>This keyword is not required. The file is automatically created if not found at the location (or default) specified. MOMI must have create/write/read security access to this file.</w:t>
      </w:r>
    </w:p>
    <w:p w:rsidR="00CA2B36" w:rsidRDefault="005435AD">
      <w:pPr>
        <w:pStyle w:val="p"/>
      </w:pPr>
      <w:r>
        <w:rPr>
          <w:color w:val="000000"/>
        </w:rPr>
        <w:t> </w:t>
      </w:r>
    </w:p>
    <w:p w:rsidR="00CA2B36" w:rsidRDefault="005435AD">
      <w:pPr>
        <w:pStyle w:val="p"/>
      </w:pPr>
      <w:r>
        <w:rPr>
          <w:color w:val="000000"/>
        </w:rPr>
        <w:t xml:space="preserve">The I/O activity on this file can be moderate if logging is enabled on high activity alerts. </w:t>
      </w:r>
    </w:p>
    <w:p w:rsidR="00CA2B36" w:rsidRDefault="005435AD">
      <w:pPr>
        <w:pStyle w:val="p"/>
      </w:pPr>
      <w:r>
        <w:rPr>
          <w:color w:val="000000"/>
        </w:rPr>
        <w:t> </w:t>
      </w:r>
    </w:p>
    <w:p w:rsidR="00CA2B36" w:rsidRDefault="005435AD">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rsidR="00CA2B36" w:rsidRDefault="005435AD">
      <w:pPr>
        <w:pStyle w:val="p"/>
      </w:pPr>
      <w:r>
        <w:rPr>
          <w:color w:val="000000"/>
        </w:rPr>
        <w:t> </w:t>
      </w:r>
    </w:p>
    <w:p w:rsidR="00CA2B36" w:rsidRDefault="005435AD">
      <w:pPr>
        <w:pStyle w:val="p"/>
      </w:pPr>
      <w:r>
        <w:rPr>
          <w:color w:val="000000"/>
        </w:rPr>
        <w:t>Note that if this keyword is used and an existing file is present in the default location, you must stop MOMI, manually move the file, add the keyword and then restart MOMI.</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 MOMI log file location</w:t>
      </w:r>
    </w:p>
    <w:p w:rsidR="00CA2B36" w:rsidRDefault="005435AD">
      <w:pPr>
        <w:pStyle w:val="p2"/>
      </w:pPr>
      <w:r>
        <w:rPr>
          <w:rFonts w:ascii="Courier New" w:hAnsi="Courier New" w:cs="Courier New"/>
          <w:color w:val="000000"/>
        </w:rPr>
        <w:t>LOG01DB $data1.momi.log01db</w:t>
      </w:r>
    </w:p>
    <w:p w:rsidR="00CA2B36" w:rsidRDefault="005435AD">
      <w:pPr>
        <w:pStyle w:val="p"/>
      </w:pPr>
      <w:r>
        <w:rPr>
          <w:color w:val="000000"/>
        </w:rPr>
        <w:t> </w:t>
      </w:r>
    </w:p>
    <w:bookmarkStart w:id="146" w:name="_Ref-17711574"/>
    <w:p w:rsidR="00CA2B36" w:rsidRDefault="002574E4">
      <w:pPr>
        <w:pStyle w:val="h4"/>
      </w:pPr>
      <w:r>
        <w:fldChar w:fldCharType="begin"/>
      </w:r>
      <w:r w:rsidR="005435AD">
        <w:instrText xml:space="preserve"> XE "PASSWORD" </w:instrText>
      </w:r>
      <w:r>
        <w:fldChar w:fldCharType="end"/>
      </w:r>
      <w:bookmarkStart w:id="147" w:name="_Toc225241408"/>
      <w:r w:rsidR="005435AD">
        <w:rPr>
          <w:color w:val="000000"/>
        </w:rPr>
        <w:t>PASSWORD</w:t>
      </w:r>
      <w:bookmarkEnd w:id="147"/>
    </w:p>
    <w:bookmarkEnd w:id="146"/>
    <w:p w:rsidR="00CA2B36" w:rsidRDefault="005435AD">
      <w:pPr>
        <w:pStyle w:val="p"/>
        <w:jc w:val="right"/>
      </w:pPr>
      <w:r>
        <w:rPr>
          <w:color w:val="000000"/>
        </w:rPr>
        <w:t>(REQUIRED for full operation)</w:t>
      </w:r>
    </w:p>
    <w:p w:rsidR="00CA2B36" w:rsidRDefault="005435AD">
      <w:pPr>
        <w:pStyle w:val="p"/>
      </w:pPr>
      <w:r>
        <w:rPr>
          <w:color w:val="000000"/>
        </w:rPr>
        <w:t>PASSWORD  password-string</w:t>
      </w:r>
    </w:p>
    <w:p w:rsidR="00CA2B36" w:rsidRDefault="005435AD">
      <w:pPr>
        <w:pStyle w:val="p"/>
      </w:pPr>
      <w:r>
        <w:rPr>
          <w:color w:val="000000"/>
        </w:rPr>
        <w:t> </w:t>
      </w:r>
    </w:p>
    <w:p w:rsidR="00CA2B36" w:rsidRDefault="005435AD">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CA2B36" w:rsidRDefault="005435AD">
      <w:pPr>
        <w:pStyle w:val="p"/>
      </w:pPr>
      <w:r>
        <w:rPr>
          <w:color w:val="000000"/>
        </w:rPr>
        <w:t> </w:t>
      </w:r>
    </w:p>
    <w:p w:rsidR="00CA2B36" w:rsidRDefault="005435AD">
      <w:pPr>
        <w:pStyle w:val="p"/>
      </w:pPr>
      <w:r>
        <w:rPr>
          <w:color w:val="000000"/>
        </w:rPr>
        <w:t>Password must be entered EXACTLY as supplied. The entire password is on one single line. There is a single space after the keyword PASSWORD and no quotes around password.</w:t>
      </w:r>
    </w:p>
    <w:p w:rsidR="00CA2B36" w:rsidRDefault="005435AD">
      <w:pPr>
        <w:pStyle w:val="p"/>
      </w:pPr>
      <w:r>
        <w:rPr>
          <w:color w:val="000000"/>
        </w:rPr>
        <w:t> </w:t>
      </w:r>
    </w:p>
    <w:p w:rsidR="00CA2B36" w:rsidRDefault="005435AD">
      <w:pPr>
        <w:pStyle w:val="p"/>
      </w:pPr>
      <w:r>
        <w:rPr>
          <w:color w:val="000000"/>
        </w:rPr>
        <w:t xml:space="preserve">After the Server is started and the Client connects, the status of the password may be viewed on the </w:t>
      </w:r>
      <w:hyperlink w:anchor="_Ref160867886" w:history="1">
        <w:r>
          <w:rPr>
            <w:color w:val="0000FF"/>
            <w:u w:val="single"/>
          </w:rPr>
          <w:t>Diagnostics</w:t>
        </w:r>
      </w:hyperlink>
      <w:r>
        <w:rPr>
          <w:color w:val="000000"/>
        </w:rPr>
        <w:t xml:space="preserve"> page.</w:t>
      </w:r>
    </w:p>
    <w:p w:rsidR="00CA2B36" w:rsidRDefault="005435AD">
      <w:pPr>
        <w:pStyle w:val="p"/>
      </w:pPr>
      <w:r>
        <w:rPr>
          <w:color w:val="000000"/>
        </w:rPr>
        <w:t> </w:t>
      </w:r>
    </w:p>
    <w:p w:rsidR="00CA2B36" w:rsidRDefault="005435AD">
      <w:pPr>
        <w:pStyle w:val="p"/>
      </w:pPr>
      <w:r>
        <w:rPr>
          <w:color w:val="000000"/>
        </w:rPr>
        <w:t xml:space="preserve">Usage of this keyword will be phased out and replaced with the keyword </w:t>
      </w:r>
      <w:hyperlink w:anchor="_Ref-243238721" w:history="1">
        <w:r>
          <w:rPr>
            <w:color w:val="0000FF"/>
            <w:u w:val="single"/>
          </w:rPr>
          <w:t>LICENSE-KEY</w:t>
        </w:r>
      </w:hyperlink>
      <w:r>
        <w:rPr>
          <w:color w:val="000000"/>
        </w:rPr>
        <w:t xml:space="preserve"> but either refer to the same thing.</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 MOMI password</w:t>
      </w:r>
    </w:p>
    <w:p w:rsidR="00CA2B36" w:rsidRDefault="005435AD">
      <w:pPr>
        <w:pStyle w:val="p2"/>
      </w:pPr>
      <w:r>
        <w:rPr>
          <w:rFonts w:ascii="Courier New" w:hAnsi="Courier New" w:cs="Courier New"/>
          <w:color w:val="000000"/>
        </w:rPr>
        <w:t>PASSWORD 2932938045092384...420394852093845848</w:t>
      </w:r>
    </w:p>
    <w:p w:rsidR="00CA2B36" w:rsidRDefault="005435AD">
      <w:pPr>
        <w:pStyle w:val="p"/>
      </w:pPr>
      <w:r>
        <w:rPr>
          <w:color w:val="000000"/>
        </w:rPr>
        <w:t> </w:t>
      </w:r>
    </w:p>
    <w:bookmarkStart w:id="148" w:name="_Ref1834659462"/>
    <w:p w:rsidR="00CA2B36" w:rsidRDefault="002574E4">
      <w:pPr>
        <w:pStyle w:val="h4"/>
      </w:pPr>
      <w:r>
        <w:fldChar w:fldCharType="begin"/>
      </w:r>
      <w:r w:rsidR="005435AD">
        <w:instrText xml:space="preserve"> XE "PATHWAY-TCP" </w:instrText>
      </w:r>
      <w:r>
        <w:fldChar w:fldCharType="end"/>
      </w:r>
      <w:bookmarkStart w:id="149" w:name="_Toc225241409"/>
      <w:r w:rsidR="005435AD">
        <w:rPr>
          <w:color w:val="000000"/>
        </w:rPr>
        <w:t>PATHWAY-TCP</w:t>
      </w:r>
      <w:bookmarkEnd w:id="149"/>
    </w:p>
    <w:bookmarkEnd w:id="148"/>
    <w:p w:rsidR="00CA2B36" w:rsidRDefault="005435AD">
      <w:pPr>
        <w:pStyle w:val="p"/>
        <w:jc w:val="right"/>
      </w:pPr>
      <w:r>
        <w:rPr>
          <w:color w:val="000000"/>
        </w:rPr>
        <w:t>(Default = none)</w:t>
      </w:r>
    </w:p>
    <w:p w:rsidR="00CA2B36" w:rsidRDefault="005435AD">
      <w:pPr>
        <w:pStyle w:val="p"/>
      </w:pPr>
      <w:r>
        <w:rPr>
          <w:color w:val="000000"/>
        </w:rPr>
        <w:t>PATHWAY-TCP  &lt;pathtcp2-object-file-name&gt;</w:t>
      </w:r>
    </w:p>
    <w:p w:rsidR="00CA2B36" w:rsidRDefault="005435AD">
      <w:pPr>
        <w:pStyle w:val="p"/>
      </w:pPr>
      <w:r>
        <w:rPr>
          <w:color w:val="000000"/>
        </w:rPr>
        <w:t> </w:t>
      </w:r>
    </w:p>
    <w:p w:rsidR="00CA2B36" w:rsidRDefault="005435AD">
      <w:pPr>
        <w:pStyle w:val="p"/>
      </w:pPr>
      <w:r>
        <w:rPr>
          <w:color w:val="000000"/>
        </w:rPr>
        <w:t>Defines an additional, or secondary, object file location for a Pathway TCP.</w:t>
      </w:r>
    </w:p>
    <w:p w:rsidR="00CA2B36" w:rsidRDefault="005435AD">
      <w:pPr>
        <w:pStyle w:val="p"/>
      </w:pPr>
      <w:r>
        <w:rPr>
          <w:color w:val="000000"/>
        </w:rPr>
        <w:t> </w:t>
      </w:r>
    </w:p>
    <w:p w:rsidR="00CA2B36" w:rsidRDefault="005435AD">
      <w:pPr>
        <w:pStyle w:val="p"/>
      </w:pPr>
      <w:r>
        <w:rPr>
          <w:color w:val="000000"/>
        </w:rPr>
        <w:t>By default, MOMI only considers $SYSTEM.SYSTEM.PATHTCP2 as the object file for Pathway TCP process.</w:t>
      </w:r>
    </w:p>
    <w:p w:rsidR="00CA2B36" w:rsidRDefault="005435AD">
      <w:pPr>
        <w:pStyle w:val="p"/>
      </w:pPr>
      <w:r>
        <w:rPr>
          <w:color w:val="000000"/>
        </w:rPr>
        <w:t> </w:t>
      </w:r>
    </w:p>
    <w:p w:rsidR="00CA2B36" w:rsidRDefault="005435AD">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 Location of our copy</w:t>
      </w:r>
    </w:p>
    <w:p w:rsidR="00CA2B36" w:rsidRDefault="005435AD">
      <w:pPr>
        <w:pStyle w:val="p2"/>
      </w:pPr>
      <w:r>
        <w:rPr>
          <w:rFonts w:ascii="Courier New" w:hAnsi="Courier New" w:cs="Courier New"/>
          <w:color w:val="000000"/>
        </w:rPr>
        <w:t>                               == of PATHTCP2</w:t>
      </w:r>
    </w:p>
    <w:p w:rsidR="00CA2B36" w:rsidRDefault="005435AD">
      <w:pPr>
        <w:pStyle w:val="p2"/>
      </w:pPr>
      <w:r>
        <w:rPr>
          <w:rFonts w:ascii="Courier New" w:hAnsi="Courier New" w:cs="Courier New"/>
          <w:color w:val="000000"/>
        </w:rPr>
        <w:t>PATHWAY-TCP $data1.alttcp.pathtcp2</w:t>
      </w:r>
    </w:p>
    <w:p w:rsidR="00CA2B36" w:rsidRDefault="005435AD">
      <w:pPr>
        <w:pStyle w:val="p2"/>
      </w:pPr>
      <w:r>
        <w:rPr>
          <w:rFonts w:ascii="Courier New" w:hAnsi="Courier New" w:cs="Courier New"/>
          <w:color w:val="000000"/>
        </w:rPr>
        <w:t> </w:t>
      </w:r>
    </w:p>
    <w:p w:rsidR="00CA2B36" w:rsidRDefault="002574E4">
      <w:pPr>
        <w:pStyle w:val="h4"/>
      </w:pPr>
      <w:r>
        <w:fldChar w:fldCharType="begin"/>
      </w:r>
      <w:r w:rsidR="005435AD">
        <w:instrText xml:space="preserve"> XE "PRIORITY-ALARM-EMS" </w:instrText>
      </w:r>
      <w:r>
        <w:fldChar w:fldCharType="end"/>
      </w:r>
      <w:bookmarkStart w:id="150" w:name="_Toc225241410"/>
      <w:r w:rsidR="005435AD">
        <w:rPr>
          <w:color w:val="000000"/>
        </w:rPr>
        <w:t>PRIORITY-ALARM-EMS</w:t>
      </w:r>
      <w:bookmarkEnd w:id="150"/>
    </w:p>
    <w:p w:rsidR="00CA2B36" w:rsidRDefault="005435AD">
      <w:pPr>
        <w:pStyle w:val="p"/>
        <w:jc w:val="right"/>
      </w:pPr>
      <w:r>
        <w:rPr>
          <w:color w:val="000000"/>
        </w:rPr>
        <w:t xml:space="preserve">     </w:t>
      </w:r>
      <w:r>
        <w:rPr>
          <w:rStyle w:val="span4"/>
        </w:rPr>
        <w:t>(server version 4.06 or later)</w:t>
      </w:r>
    </w:p>
    <w:p w:rsidR="00CA2B36" w:rsidRDefault="005435AD">
      <w:pPr>
        <w:pStyle w:val="p"/>
        <w:jc w:val="right"/>
      </w:pPr>
      <w:r>
        <w:rPr>
          <w:color w:val="000000"/>
        </w:rPr>
        <w:t> </w:t>
      </w:r>
    </w:p>
    <w:p w:rsidR="00CA2B36" w:rsidRDefault="005435AD">
      <w:pPr>
        <w:pStyle w:val="p"/>
        <w:jc w:val="right"/>
      </w:pPr>
      <w:r>
        <w:rPr>
          <w:color w:val="000000"/>
        </w:rPr>
        <w:t xml:space="preserve">(Default = 92) </w:t>
      </w:r>
    </w:p>
    <w:p w:rsidR="00CA2B36" w:rsidRDefault="005435AD">
      <w:pPr>
        <w:pStyle w:val="p"/>
      </w:pPr>
      <w:r>
        <w:rPr>
          <w:color w:val="000000"/>
        </w:rPr>
        <w:t>PRIORITY-ALARM-EMS  &lt;value-1-199&gt;</w:t>
      </w:r>
    </w:p>
    <w:p w:rsidR="00CA2B36" w:rsidRDefault="005435AD">
      <w:pPr>
        <w:pStyle w:val="p"/>
      </w:pPr>
      <w:r>
        <w:rPr>
          <w:color w:val="000000"/>
        </w:rPr>
        <w:t> </w:t>
      </w:r>
    </w:p>
    <w:p w:rsidR="00CA2B36" w:rsidRDefault="005435AD">
      <w:pPr>
        <w:pStyle w:val="p"/>
      </w:pPr>
      <w:r>
        <w:rPr>
          <w:color w:val="000000"/>
        </w:rPr>
        <w:t xml:space="preserve">Specifies the process priority of a MOMI server for Alarm operations relating to EMS messages. </w:t>
      </w:r>
    </w:p>
    <w:p w:rsidR="00CA2B36" w:rsidRDefault="005435AD">
      <w:pPr>
        <w:pStyle w:val="p"/>
      </w:pPr>
      <w:r>
        <w:rPr>
          <w:color w:val="000000"/>
        </w:rPr>
        <w:t> </w:t>
      </w:r>
    </w:p>
    <w:p w:rsidR="00CA2B36" w:rsidRDefault="005435AD">
      <w:pPr>
        <w:pStyle w:val="p"/>
      </w:pPr>
      <w:r>
        <w:rPr>
          <w:color w:val="000000"/>
        </w:rPr>
        <w:t>This server generally reads the EMS log and scans for events defined to trigger and clear Alarms.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Alarm EMS priority at 101</w:t>
      </w:r>
    </w:p>
    <w:p w:rsidR="00CA2B36" w:rsidRDefault="005435AD">
      <w:pPr>
        <w:pStyle w:val="p2"/>
      </w:pPr>
      <w:r>
        <w:rPr>
          <w:rFonts w:ascii="Courier New" w:hAnsi="Courier New" w:cs="Courier New"/>
          <w:color w:val="000000"/>
        </w:rPr>
        <w:t>PRIORITY-ALARM-EMS 101</w:t>
      </w:r>
    </w:p>
    <w:p w:rsidR="00CA2B36" w:rsidRDefault="005435AD">
      <w:pPr>
        <w:pStyle w:val="p"/>
      </w:pPr>
      <w:r>
        <w:rPr>
          <w:color w:val="000000"/>
        </w:rPr>
        <w:t> </w:t>
      </w:r>
    </w:p>
    <w:p w:rsidR="00CA2B36" w:rsidRDefault="002574E4">
      <w:pPr>
        <w:pStyle w:val="h4"/>
      </w:pPr>
      <w:r>
        <w:fldChar w:fldCharType="begin"/>
      </w:r>
      <w:r w:rsidR="005435AD">
        <w:instrText xml:space="preserve"> XE "PRIORITY-ALARM-FILE" </w:instrText>
      </w:r>
      <w:r>
        <w:fldChar w:fldCharType="end"/>
      </w:r>
      <w:bookmarkStart w:id="151" w:name="_Toc225241411"/>
      <w:r w:rsidR="005435AD">
        <w:rPr>
          <w:color w:val="000000"/>
        </w:rPr>
        <w:t>PRIORITY-ALARM-FILE</w:t>
      </w:r>
      <w:bookmarkEnd w:id="151"/>
    </w:p>
    <w:p w:rsidR="00CA2B36" w:rsidRDefault="005435AD">
      <w:pPr>
        <w:pStyle w:val="p"/>
        <w:jc w:val="right"/>
      </w:pPr>
      <w:r>
        <w:rPr>
          <w:rStyle w:val="span4"/>
        </w:rPr>
        <w:t>(server version 4.06 or later)</w:t>
      </w:r>
    </w:p>
    <w:p w:rsidR="00CA2B36" w:rsidRDefault="005435AD">
      <w:pPr>
        <w:pStyle w:val="p"/>
        <w:jc w:val="right"/>
      </w:pPr>
      <w:r>
        <w:rPr>
          <w:color w:val="000000"/>
        </w:rPr>
        <w:t> </w:t>
      </w:r>
    </w:p>
    <w:p w:rsidR="00CA2B36" w:rsidRDefault="005435AD">
      <w:pPr>
        <w:pStyle w:val="p"/>
        <w:jc w:val="right"/>
      </w:pPr>
      <w:r>
        <w:rPr>
          <w:color w:val="000000"/>
        </w:rPr>
        <w:t>(Default = 93)</w:t>
      </w:r>
    </w:p>
    <w:p w:rsidR="00CA2B36" w:rsidRDefault="005435AD">
      <w:pPr>
        <w:pStyle w:val="p"/>
      </w:pPr>
      <w:r>
        <w:rPr>
          <w:color w:val="000000"/>
        </w:rPr>
        <w:t>PRIORITY-ALARM-FILE  &lt;value-1-199&gt;</w:t>
      </w:r>
    </w:p>
    <w:p w:rsidR="00CA2B36" w:rsidRDefault="005435AD">
      <w:pPr>
        <w:pStyle w:val="p"/>
      </w:pPr>
      <w:r>
        <w:rPr>
          <w:color w:val="000000"/>
        </w:rPr>
        <w:t> </w:t>
      </w:r>
    </w:p>
    <w:p w:rsidR="00CA2B36" w:rsidRDefault="005435AD">
      <w:pPr>
        <w:pStyle w:val="p"/>
      </w:pPr>
      <w:r>
        <w:rPr>
          <w:color w:val="000000"/>
        </w:rPr>
        <w:t>Specifies the process priority of a MOMI server for Alarm operations relating to Disk and File.</w:t>
      </w:r>
    </w:p>
    <w:p w:rsidR="00CA2B36" w:rsidRDefault="005435AD">
      <w:pPr>
        <w:pStyle w:val="p"/>
      </w:pPr>
      <w:r>
        <w:rPr>
          <w:color w:val="000000"/>
        </w:rPr>
        <w:t> </w:t>
      </w:r>
    </w:p>
    <w:p w:rsidR="00CA2B36" w:rsidRDefault="005435AD">
      <w:pPr>
        <w:pStyle w:val="p"/>
      </w:pPr>
      <w:r>
        <w:rPr>
          <w:color w:val="000000"/>
        </w:rPr>
        <w:t>This server generally issues commands to obtain disk volume and file information to trigger and clear defined Alarms.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Alarm File priority at 102</w:t>
      </w:r>
    </w:p>
    <w:p w:rsidR="00CA2B36" w:rsidRDefault="005435AD">
      <w:pPr>
        <w:pStyle w:val="p2"/>
      </w:pPr>
      <w:r>
        <w:rPr>
          <w:rFonts w:ascii="Courier New" w:hAnsi="Courier New" w:cs="Courier New"/>
          <w:color w:val="000000"/>
        </w:rPr>
        <w:t>PRIORITY-ALARM-FILE 102</w:t>
      </w:r>
    </w:p>
    <w:p w:rsidR="00CA2B36" w:rsidRDefault="005435AD">
      <w:pPr>
        <w:pStyle w:val="p"/>
      </w:pPr>
      <w:r>
        <w:rPr>
          <w:color w:val="000000"/>
        </w:rPr>
        <w:t> </w:t>
      </w:r>
    </w:p>
    <w:bookmarkStart w:id="152" w:name="_Ref994873100"/>
    <w:p w:rsidR="00CA2B36" w:rsidRDefault="002574E4">
      <w:pPr>
        <w:pStyle w:val="h4"/>
      </w:pPr>
      <w:r>
        <w:fldChar w:fldCharType="begin"/>
      </w:r>
      <w:r w:rsidR="005435AD">
        <w:instrText xml:space="preserve"> XE "PRIORITY-BATCH" </w:instrText>
      </w:r>
      <w:r>
        <w:fldChar w:fldCharType="end"/>
      </w:r>
      <w:bookmarkStart w:id="153" w:name="_Toc225241412"/>
      <w:r w:rsidR="005435AD">
        <w:rPr>
          <w:color w:val="000000"/>
        </w:rPr>
        <w:t>PRIORITY-BATCH</w:t>
      </w:r>
      <w:bookmarkEnd w:id="153"/>
    </w:p>
    <w:bookmarkEnd w:id="152"/>
    <w:p w:rsidR="00CA2B36" w:rsidRDefault="005435AD">
      <w:pPr>
        <w:pStyle w:val="p"/>
        <w:jc w:val="right"/>
      </w:pPr>
      <w:r>
        <w:rPr>
          <w:color w:val="000000"/>
        </w:rPr>
        <w:t>(Default = 90)</w:t>
      </w:r>
    </w:p>
    <w:p w:rsidR="00CA2B36" w:rsidRDefault="005435AD">
      <w:pPr>
        <w:pStyle w:val="p"/>
      </w:pPr>
      <w:r>
        <w:rPr>
          <w:color w:val="000000"/>
        </w:rPr>
        <w:t>PRIORITY-BATCH  &lt;value-1-199&gt;</w:t>
      </w:r>
    </w:p>
    <w:p w:rsidR="00CA2B36" w:rsidRDefault="005435AD">
      <w:pPr>
        <w:pStyle w:val="p"/>
      </w:pPr>
      <w:r>
        <w:rPr>
          <w:color w:val="000000"/>
        </w:rPr>
        <w:t>     </w:t>
      </w:r>
    </w:p>
    <w:p w:rsidR="00CA2B36" w:rsidRDefault="005435AD">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PRIORITY-BATCH 89                  == batch at priority 89</w:t>
      </w:r>
    </w:p>
    <w:p w:rsidR="00CA2B36" w:rsidRDefault="005435AD">
      <w:pPr>
        <w:pStyle w:val="p"/>
      </w:pPr>
      <w:r>
        <w:rPr>
          <w:color w:val="000000"/>
        </w:rPr>
        <w:t> </w:t>
      </w:r>
    </w:p>
    <w:bookmarkStart w:id="154" w:name="_Ref1478116761"/>
    <w:p w:rsidR="00CA2B36" w:rsidRDefault="002574E4">
      <w:pPr>
        <w:pStyle w:val="h4"/>
      </w:pPr>
      <w:r>
        <w:fldChar w:fldCharType="begin"/>
      </w:r>
      <w:r w:rsidR="005435AD">
        <w:instrText xml:space="preserve"> XE "PRIORITY-DB-HST01DB" </w:instrText>
      </w:r>
      <w:r>
        <w:fldChar w:fldCharType="end"/>
      </w:r>
      <w:bookmarkStart w:id="155" w:name="_Toc225241413"/>
      <w:r w:rsidR="005435AD">
        <w:rPr>
          <w:color w:val="000000"/>
        </w:rPr>
        <w:t>PRIORITY-DB-HST01DB</w:t>
      </w:r>
      <w:bookmarkEnd w:id="155"/>
    </w:p>
    <w:bookmarkEnd w:id="154"/>
    <w:p w:rsidR="00CA2B36" w:rsidRDefault="005435AD">
      <w:pPr>
        <w:pStyle w:val="p"/>
        <w:jc w:val="right"/>
      </w:pPr>
      <w:r>
        <w:rPr>
          <w:color w:val="000000"/>
        </w:rPr>
        <w:t>(Default = 95)</w:t>
      </w:r>
    </w:p>
    <w:p w:rsidR="00CA2B36" w:rsidRDefault="005435AD">
      <w:pPr>
        <w:pStyle w:val="p"/>
      </w:pPr>
      <w:r>
        <w:rPr>
          <w:color w:val="000000"/>
        </w:rPr>
        <w:t>PRIORITY-DB-HST01DB  &lt;value-1-199&gt;</w:t>
      </w:r>
    </w:p>
    <w:p w:rsidR="00CA2B36" w:rsidRDefault="005435AD">
      <w:pPr>
        <w:pStyle w:val="p"/>
      </w:pPr>
      <w:r>
        <w:rPr>
          <w:color w:val="000000"/>
        </w:rPr>
        <w:t> </w:t>
      </w:r>
    </w:p>
    <w:p w:rsidR="00CA2B36" w:rsidRDefault="005435AD">
      <w:pPr>
        <w:pStyle w:val="p"/>
      </w:pPr>
      <w:r>
        <w:rPr>
          <w:color w:val="000000"/>
        </w:rPr>
        <w:t>Specifies the process priority of a MOMI server for database operations relating to the HST01DB file. This file is used as the initial location for storing performance information.</w:t>
      </w:r>
    </w:p>
    <w:p w:rsidR="00CA2B36" w:rsidRDefault="005435AD">
      <w:pPr>
        <w:pStyle w:val="p"/>
      </w:pPr>
      <w:r>
        <w:rPr>
          <w:color w:val="000000"/>
        </w:rPr>
        <w:t> </w:t>
      </w:r>
    </w:p>
    <w:p w:rsidR="00CA2B36" w:rsidRDefault="005435AD">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PRIORITY-DB-HST01DB 94           == hst01db priority at 94</w:t>
      </w:r>
    </w:p>
    <w:p w:rsidR="00CA2B36" w:rsidRDefault="005435AD">
      <w:pPr>
        <w:pStyle w:val="p"/>
      </w:pPr>
      <w:r>
        <w:rPr>
          <w:color w:val="000000"/>
        </w:rPr>
        <w:t> </w:t>
      </w:r>
    </w:p>
    <w:bookmarkStart w:id="156" w:name="_Ref945850065"/>
    <w:p w:rsidR="00CA2B36" w:rsidRDefault="002574E4">
      <w:pPr>
        <w:pStyle w:val="h4"/>
      </w:pPr>
      <w:r>
        <w:fldChar w:fldCharType="begin"/>
      </w:r>
      <w:r w:rsidR="005435AD">
        <w:instrText xml:space="preserve"> XE "PRIORITY-DB-HSTxxDB-CON" </w:instrText>
      </w:r>
      <w:r>
        <w:fldChar w:fldCharType="end"/>
      </w:r>
      <w:bookmarkStart w:id="157" w:name="_Toc225241414"/>
      <w:r w:rsidR="005435AD">
        <w:rPr>
          <w:color w:val="000000"/>
        </w:rPr>
        <w:t>PRIORITY-DB-HSTxxDB-CON</w:t>
      </w:r>
      <w:bookmarkEnd w:id="157"/>
    </w:p>
    <w:bookmarkEnd w:id="156"/>
    <w:p w:rsidR="00CA2B36" w:rsidRDefault="005435AD">
      <w:pPr>
        <w:pStyle w:val="p"/>
        <w:jc w:val="right"/>
      </w:pPr>
      <w:r>
        <w:rPr>
          <w:color w:val="000000"/>
        </w:rPr>
        <w:t>(Default = 80)</w:t>
      </w:r>
    </w:p>
    <w:p w:rsidR="00CA2B36" w:rsidRDefault="005435AD">
      <w:pPr>
        <w:pStyle w:val="p"/>
      </w:pPr>
      <w:r>
        <w:rPr>
          <w:color w:val="000000"/>
        </w:rPr>
        <w:t>PRIORITY-DB-HSTxxDB-CON  &lt;value-1-199&gt;</w:t>
      </w:r>
    </w:p>
    <w:p w:rsidR="00CA2B36" w:rsidRDefault="005435AD">
      <w:pPr>
        <w:pStyle w:val="p"/>
      </w:pPr>
      <w:r>
        <w:rPr>
          <w:color w:val="000000"/>
        </w:rPr>
        <w:t> </w:t>
      </w:r>
    </w:p>
    <w:p w:rsidR="00CA2B36" w:rsidRDefault="005435AD">
      <w:pPr>
        <w:pStyle w:val="p"/>
      </w:pPr>
      <w:r>
        <w:rPr>
          <w:color w:val="000000"/>
        </w:rPr>
        <w:t>Specifies the process priority of a MOMI server for database operations relating to the data consolidation of the HSTxxDB files. These files are used for storing performance information.</w:t>
      </w:r>
    </w:p>
    <w:p w:rsidR="00CA2B36" w:rsidRDefault="005435AD">
      <w:pPr>
        <w:pStyle w:val="p"/>
      </w:pPr>
      <w:r>
        <w:rPr>
          <w:color w:val="000000"/>
        </w:rPr>
        <w:t> </w:t>
      </w:r>
    </w:p>
    <w:p w:rsidR="00CA2B36" w:rsidRDefault="005435AD">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history consolidation at 75   </w:t>
      </w:r>
    </w:p>
    <w:p w:rsidR="00CA2B36" w:rsidRDefault="005435AD">
      <w:pPr>
        <w:pStyle w:val="p2"/>
      </w:pPr>
      <w:r>
        <w:rPr>
          <w:rFonts w:ascii="Courier New" w:hAnsi="Courier New" w:cs="Courier New"/>
          <w:color w:val="000000"/>
        </w:rPr>
        <w:t>PRIORITY-DB-HSTXXDB-CON 75</w:t>
      </w:r>
    </w:p>
    <w:p w:rsidR="00CA2B36" w:rsidRDefault="005435AD">
      <w:pPr>
        <w:pStyle w:val="p"/>
      </w:pPr>
      <w:r>
        <w:rPr>
          <w:rFonts w:ascii="Courier New" w:hAnsi="Courier New" w:cs="Courier New"/>
          <w:color w:val="000000"/>
        </w:rPr>
        <w:t> </w:t>
      </w:r>
    </w:p>
    <w:bookmarkStart w:id="158" w:name="_Ref1849846894"/>
    <w:p w:rsidR="00CA2B36" w:rsidRDefault="002574E4">
      <w:pPr>
        <w:pStyle w:val="h4"/>
      </w:pPr>
      <w:r>
        <w:fldChar w:fldCharType="begin"/>
      </w:r>
      <w:r w:rsidR="005435AD">
        <w:instrText xml:space="preserve"> XE "PRIORITY-DB-HSTxxDB-R" </w:instrText>
      </w:r>
      <w:r>
        <w:fldChar w:fldCharType="end"/>
      </w:r>
      <w:bookmarkStart w:id="159" w:name="_Toc225241415"/>
      <w:r w:rsidR="005435AD">
        <w:rPr>
          <w:color w:val="000000"/>
        </w:rPr>
        <w:t>PRIORITY-DB-HSTxxDB-R</w:t>
      </w:r>
      <w:bookmarkEnd w:id="159"/>
    </w:p>
    <w:bookmarkEnd w:id="158"/>
    <w:p w:rsidR="00CA2B36" w:rsidRDefault="005435AD">
      <w:pPr>
        <w:pStyle w:val="p"/>
        <w:jc w:val="right"/>
      </w:pPr>
      <w:r>
        <w:rPr>
          <w:color w:val="000000"/>
        </w:rPr>
        <w:t>(Default = 85)</w:t>
      </w:r>
    </w:p>
    <w:p w:rsidR="00CA2B36" w:rsidRDefault="005435AD">
      <w:pPr>
        <w:pStyle w:val="p"/>
      </w:pPr>
      <w:r>
        <w:rPr>
          <w:color w:val="000000"/>
        </w:rPr>
        <w:t>PRIORITY-DB-HSTxxDB-R  &lt;value-1-199&gt;</w:t>
      </w:r>
    </w:p>
    <w:p w:rsidR="00CA2B36" w:rsidRDefault="005435AD">
      <w:pPr>
        <w:pStyle w:val="p"/>
      </w:pPr>
      <w:r>
        <w:rPr>
          <w:color w:val="000000"/>
        </w:rPr>
        <w:t> </w:t>
      </w:r>
    </w:p>
    <w:p w:rsidR="00CA2B36" w:rsidRDefault="005435AD">
      <w:pPr>
        <w:pStyle w:val="p"/>
      </w:pPr>
      <w:r>
        <w:rPr>
          <w:color w:val="000000"/>
        </w:rPr>
        <w:t>Specifies the process priority of a MOMI server for database operations relating to the HSTxxDB files. These files are used for storing performance information.</w:t>
      </w:r>
    </w:p>
    <w:p w:rsidR="00CA2B36" w:rsidRDefault="005435AD">
      <w:pPr>
        <w:pStyle w:val="p"/>
      </w:pPr>
      <w:r>
        <w:rPr>
          <w:color w:val="000000"/>
        </w:rPr>
        <w:t> </w:t>
      </w:r>
    </w:p>
    <w:p w:rsidR="00CA2B36" w:rsidRDefault="005435AD">
      <w:pPr>
        <w:pStyle w:val="p"/>
      </w:pPr>
      <w:r>
        <w:rPr>
          <w:color w:val="000000"/>
        </w:rPr>
        <w:t>Specifically, this keyword controls the priority for initial, or possibly long running, read operations against the files. It is recommended that this priority be rather low.</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PRIORITY-DB-HSTXXDB-R 87          == history read at 87</w:t>
      </w:r>
    </w:p>
    <w:p w:rsidR="00CA2B36" w:rsidRDefault="005435AD">
      <w:pPr>
        <w:pStyle w:val="p"/>
      </w:pPr>
      <w:r>
        <w:rPr>
          <w:rFonts w:ascii="Courier New" w:hAnsi="Courier New" w:cs="Courier New"/>
          <w:color w:val="000000"/>
        </w:rPr>
        <w:t> </w:t>
      </w:r>
    </w:p>
    <w:p w:rsidR="00CA2B36" w:rsidRDefault="002574E4">
      <w:pPr>
        <w:pStyle w:val="h4"/>
      </w:pPr>
      <w:r>
        <w:fldChar w:fldCharType="begin"/>
      </w:r>
      <w:r w:rsidR="005435AD">
        <w:instrText xml:space="preserve"> XE "PRIORITY-DB-LOG01DB" </w:instrText>
      </w:r>
      <w:r>
        <w:fldChar w:fldCharType="end"/>
      </w:r>
      <w:bookmarkStart w:id="160" w:name="_Toc225241416"/>
      <w:r w:rsidR="005435AD">
        <w:rPr>
          <w:color w:val="000000"/>
        </w:rPr>
        <w:t>PRIORITY-DB-LOG01DB</w:t>
      </w:r>
      <w:bookmarkEnd w:id="160"/>
    </w:p>
    <w:p w:rsidR="00CA2B36" w:rsidRDefault="005435AD">
      <w:pPr>
        <w:pStyle w:val="p"/>
        <w:jc w:val="right"/>
      </w:pPr>
      <w:r>
        <w:rPr>
          <w:color w:val="000000"/>
        </w:rPr>
        <w:t xml:space="preserve">   </w:t>
      </w:r>
      <w:r>
        <w:rPr>
          <w:rStyle w:val="span4"/>
        </w:rPr>
        <w:t>(server version 4.06 or later)</w:t>
      </w:r>
    </w:p>
    <w:p w:rsidR="00CA2B36" w:rsidRDefault="005435AD">
      <w:pPr>
        <w:pStyle w:val="p"/>
        <w:jc w:val="right"/>
      </w:pPr>
      <w:r>
        <w:rPr>
          <w:color w:val="000000"/>
        </w:rPr>
        <w:t> </w:t>
      </w:r>
    </w:p>
    <w:p w:rsidR="00CA2B36" w:rsidRDefault="005435AD">
      <w:pPr>
        <w:pStyle w:val="p"/>
        <w:jc w:val="right"/>
      </w:pPr>
      <w:r>
        <w:rPr>
          <w:color w:val="000000"/>
        </w:rPr>
        <w:t>(Default = 94)</w:t>
      </w:r>
    </w:p>
    <w:p w:rsidR="00CA2B36" w:rsidRDefault="005435AD">
      <w:pPr>
        <w:pStyle w:val="p"/>
      </w:pPr>
      <w:r>
        <w:rPr>
          <w:color w:val="000000"/>
        </w:rPr>
        <w:t>PRIORITY-DB-LOG01DB  &lt;value-1-199&gt;</w:t>
      </w:r>
    </w:p>
    <w:p w:rsidR="00CA2B36" w:rsidRDefault="005435AD">
      <w:pPr>
        <w:pStyle w:val="p"/>
      </w:pPr>
      <w:r>
        <w:rPr>
          <w:color w:val="000000"/>
        </w:rPr>
        <w:t> </w:t>
      </w:r>
    </w:p>
    <w:p w:rsidR="00CA2B36" w:rsidRDefault="005435AD">
      <w:pPr>
        <w:pStyle w:val="p"/>
      </w:pPr>
      <w:r>
        <w:rPr>
          <w:color w:val="000000"/>
        </w:rPr>
        <w:t>Specifies the process priority of a MOMI server for database operations (write and delete of old data) relating to the LOG01DB file.</w:t>
      </w:r>
    </w:p>
    <w:p w:rsidR="00CA2B36" w:rsidRDefault="005435AD">
      <w:pPr>
        <w:pStyle w:val="p"/>
      </w:pPr>
      <w:r>
        <w:rPr>
          <w:color w:val="000000"/>
        </w:rPr>
        <w:t> </w:t>
      </w:r>
    </w:p>
    <w:p w:rsidR="00CA2B36" w:rsidRDefault="005435AD">
      <w:pPr>
        <w:pStyle w:val="p"/>
      </w:pPr>
      <w:r>
        <w:rPr>
          <w:color w:val="000000"/>
        </w:rPr>
        <w:t xml:space="preserve">This file stores events generated by MOMI.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PRIORITY-DB-LOG01DB 100         == log01db priority at 100</w:t>
      </w:r>
    </w:p>
    <w:p w:rsidR="00CA2B36" w:rsidRDefault="005435AD">
      <w:pPr>
        <w:pStyle w:val="p"/>
      </w:pPr>
      <w:r>
        <w:rPr>
          <w:rFonts w:ascii="Courier New" w:hAnsi="Courier New" w:cs="Courier New"/>
          <w:color w:val="000000"/>
        </w:rPr>
        <w:t> </w:t>
      </w:r>
    </w:p>
    <w:bookmarkStart w:id="161" w:name="_Ref-676958067"/>
    <w:p w:rsidR="00CA2B36" w:rsidRDefault="002574E4">
      <w:pPr>
        <w:pStyle w:val="h4"/>
      </w:pPr>
      <w:r>
        <w:fldChar w:fldCharType="begin"/>
      </w:r>
      <w:r w:rsidR="005435AD">
        <w:instrText xml:space="preserve"> XE "PRIORITY-EMS" </w:instrText>
      </w:r>
      <w:r>
        <w:fldChar w:fldCharType="end"/>
      </w:r>
      <w:bookmarkStart w:id="162" w:name="_Toc225241417"/>
      <w:r w:rsidR="005435AD">
        <w:rPr>
          <w:color w:val="000000"/>
        </w:rPr>
        <w:t>PRIORITY-EMS</w:t>
      </w:r>
      <w:bookmarkEnd w:id="162"/>
    </w:p>
    <w:bookmarkEnd w:id="161"/>
    <w:p w:rsidR="00CA2B36" w:rsidRDefault="005435AD">
      <w:pPr>
        <w:pStyle w:val="p"/>
        <w:jc w:val="right"/>
      </w:pPr>
      <w:r>
        <w:rPr>
          <w:color w:val="000000"/>
        </w:rPr>
        <w:t>(Default = 91)</w:t>
      </w:r>
    </w:p>
    <w:p w:rsidR="00CA2B36" w:rsidRDefault="005435AD">
      <w:pPr>
        <w:pStyle w:val="p"/>
      </w:pPr>
      <w:r>
        <w:rPr>
          <w:color w:val="000000"/>
        </w:rPr>
        <w:t> PRIORITY-EMS  &lt;value-1-199&gt;</w:t>
      </w:r>
    </w:p>
    <w:p w:rsidR="00CA2B36" w:rsidRDefault="005435AD">
      <w:pPr>
        <w:pStyle w:val="p"/>
      </w:pPr>
      <w:r>
        <w:rPr>
          <w:color w:val="000000"/>
        </w:rPr>
        <w:t> </w:t>
      </w:r>
    </w:p>
    <w:p w:rsidR="00CA2B36" w:rsidRDefault="005435AD">
      <w:pPr>
        <w:pStyle w:val="p"/>
      </w:pPr>
      <w:r>
        <w:rPr>
          <w:color w:val="000000"/>
        </w:rPr>
        <w:t>Specifies the process priority of a MOMI server for EMS message retrieval within MOMI. EMS distributors and a MOMI server are started for obtaining this data.</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PRIORITY-EMS 50                     == EMS at priority 50</w:t>
      </w:r>
    </w:p>
    <w:p w:rsidR="00CA2B36" w:rsidRDefault="005435AD">
      <w:pPr>
        <w:pStyle w:val="p"/>
      </w:pPr>
      <w:r>
        <w:rPr>
          <w:rFonts w:ascii="Courier New" w:hAnsi="Courier New" w:cs="Courier New"/>
          <w:color w:val="000000"/>
        </w:rPr>
        <w:t> </w:t>
      </w:r>
    </w:p>
    <w:bookmarkStart w:id="163" w:name="_Ref-2092049370"/>
    <w:p w:rsidR="00CA2B36" w:rsidRDefault="002574E4">
      <w:pPr>
        <w:pStyle w:val="h4"/>
      </w:pPr>
      <w:r>
        <w:fldChar w:fldCharType="begin"/>
      </w:r>
      <w:r w:rsidR="005435AD">
        <w:instrText xml:space="preserve"> XE "PRIORITY-EXPAND" </w:instrText>
      </w:r>
      <w:r>
        <w:fldChar w:fldCharType="end"/>
      </w:r>
      <w:bookmarkStart w:id="164" w:name="_Toc225241418"/>
      <w:r w:rsidR="005435AD">
        <w:rPr>
          <w:color w:val="000000"/>
        </w:rPr>
        <w:t>PRIORITY-EXPAND</w:t>
      </w:r>
      <w:bookmarkEnd w:id="164"/>
    </w:p>
    <w:bookmarkEnd w:id="163"/>
    <w:p w:rsidR="00CA2B36" w:rsidRDefault="005435AD">
      <w:pPr>
        <w:pStyle w:val="p"/>
        <w:jc w:val="right"/>
      </w:pPr>
      <w:r>
        <w:rPr>
          <w:color w:val="000000"/>
        </w:rPr>
        <w:t>(Default = Main MOMI - 3)</w:t>
      </w:r>
    </w:p>
    <w:p w:rsidR="00CA2B36" w:rsidRDefault="005435AD">
      <w:pPr>
        <w:pStyle w:val="p"/>
      </w:pPr>
      <w:r>
        <w:rPr>
          <w:color w:val="000000"/>
        </w:rPr>
        <w:t>PRIORITY-EXPAND  &lt;value-1-199&gt;</w:t>
      </w:r>
    </w:p>
    <w:p w:rsidR="00CA2B36" w:rsidRDefault="005435AD">
      <w:pPr>
        <w:pStyle w:val="p"/>
      </w:pPr>
      <w:r>
        <w:rPr>
          <w:color w:val="000000"/>
        </w:rPr>
        <w:t> </w:t>
      </w:r>
    </w:p>
    <w:p w:rsidR="00CA2B36" w:rsidRDefault="005435AD">
      <w:pPr>
        <w:pStyle w:val="p"/>
      </w:pPr>
      <w:r>
        <w:rPr>
          <w:color w:val="000000"/>
        </w:rPr>
        <w:t>Specifies the process priority for the Expand Server/Collector. This process collects Expand information and services Client requests.</w:t>
      </w:r>
    </w:p>
    <w:p w:rsidR="00CA2B36" w:rsidRDefault="005435AD">
      <w:pPr>
        <w:pStyle w:val="p"/>
      </w:pPr>
      <w:r>
        <w:rPr>
          <w:color w:val="000000"/>
        </w:rPr>
        <w:t> </w:t>
      </w:r>
    </w:p>
    <w:p w:rsidR="00CA2B36" w:rsidRDefault="005435AD">
      <w:pPr>
        <w:pStyle w:val="p"/>
      </w:pPr>
      <w:r>
        <w:rPr>
          <w:color w:val="000000"/>
        </w:rPr>
        <w:t xml:space="preserve">The default value is recommended.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PRIORITY-EXPAND 167             == expand at priority 167</w:t>
      </w:r>
    </w:p>
    <w:p w:rsidR="00CA2B36" w:rsidRDefault="005435AD">
      <w:pPr>
        <w:pStyle w:val="p"/>
      </w:pPr>
      <w:r>
        <w:rPr>
          <w:rFonts w:ascii="Courier New" w:hAnsi="Courier New" w:cs="Courier New"/>
          <w:color w:val="000000"/>
        </w:rPr>
        <w:t> </w:t>
      </w:r>
    </w:p>
    <w:bookmarkStart w:id="165" w:name="_Ref839222698"/>
    <w:p w:rsidR="00CA2B36" w:rsidRDefault="002574E4">
      <w:pPr>
        <w:pStyle w:val="h4"/>
      </w:pPr>
      <w:r>
        <w:fldChar w:fldCharType="begin"/>
      </w:r>
      <w:r w:rsidR="005435AD">
        <w:instrText xml:space="preserve"> XE "PRIORITY-MOMI" </w:instrText>
      </w:r>
      <w:r>
        <w:fldChar w:fldCharType="end"/>
      </w:r>
      <w:bookmarkStart w:id="166" w:name="_Toc225241419"/>
      <w:r w:rsidR="005435AD">
        <w:rPr>
          <w:color w:val="000000"/>
        </w:rPr>
        <w:t>PRIORITY-MOMI</w:t>
      </w:r>
      <w:bookmarkEnd w:id="166"/>
    </w:p>
    <w:bookmarkEnd w:id="165"/>
    <w:p w:rsidR="00CA2B36" w:rsidRDefault="005435AD">
      <w:pPr>
        <w:pStyle w:val="p"/>
        <w:jc w:val="right"/>
      </w:pPr>
      <w:r>
        <w:rPr>
          <w:color w:val="000000"/>
        </w:rPr>
        <w:t>(Default = as started)</w:t>
      </w:r>
    </w:p>
    <w:p w:rsidR="00CA2B36" w:rsidRDefault="005435AD">
      <w:pPr>
        <w:pStyle w:val="p"/>
      </w:pPr>
      <w:r>
        <w:rPr>
          <w:color w:val="000000"/>
        </w:rPr>
        <w:t>PRIORITY-MOMI  &lt;value-1-199&gt;</w:t>
      </w:r>
    </w:p>
    <w:p w:rsidR="00CA2B36" w:rsidRDefault="005435AD">
      <w:pPr>
        <w:pStyle w:val="p"/>
      </w:pPr>
      <w:r>
        <w:rPr>
          <w:color w:val="000000"/>
        </w:rPr>
        <w:t> </w:t>
      </w:r>
    </w:p>
    <w:p w:rsidR="00CA2B36" w:rsidRDefault="005435AD">
      <w:pPr>
        <w:pStyle w:val="p"/>
      </w:pPr>
      <w:r>
        <w:rPr>
          <w:color w:val="000000"/>
        </w:rPr>
        <w:t>Specifies the priority for $MOMI.</w:t>
      </w:r>
    </w:p>
    <w:p w:rsidR="00CA2B36" w:rsidRDefault="005435AD">
      <w:pPr>
        <w:pStyle w:val="p"/>
      </w:pPr>
      <w:r>
        <w:rPr>
          <w:color w:val="000000"/>
        </w:rPr>
        <w:t> </w:t>
      </w:r>
    </w:p>
    <w:p w:rsidR="00CA2B36" w:rsidRDefault="005435AD">
      <w:pPr>
        <w:pStyle w:val="p"/>
      </w:pPr>
      <w:r>
        <w:rPr>
          <w:color w:val="000000"/>
        </w:rPr>
        <w:t xml:space="preserve">While the process priority of $MOMI is set when the process is started, sometimes </w:t>
      </w:r>
      <w:r w:rsidR="002574E4">
        <w:fldChar w:fldCharType="begin"/>
      </w:r>
      <w:r>
        <w:instrText xml:space="preserve"> XE "CMON" </w:instrText>
      </w:r>
      <w:r w:rsidR="002574E4">
        <w:fldChar w:fldCharType="end"/>
      </w:r>
      <w:r>
        <w:rPr>
          <w:color w:val="000000"/>
        </w:rPr>
        <w:t xml:space="preserve">$CMON can alter or prevent the priority given at run-time. This keyword causes the program to alter its own priority directly via a GUARDIAN procedure. </w:t>
      </w:r>
    </w:p>
    <w:p w:rsidR="00CA2B36" w:rsidRDefault="005435AD">
      <w:pPr>
        <w:pStyle w:val="p"/>
      </w:pPr>
      <w:r>
        <w:rPr>
          <w:color w:val="000000"/>
        </w:rPr>
        <w:t> </w:t>
      </w:r>
    </w:p>
    <w:p w:rsidR="00CA2B36" w:rsidRDefault="005435AD">
      <w:pPr>
        <w:pStyle w:val="p"/>
      </w:pPr>
      <w:r>
        <w:rPr>
          <w:color w:val="000000"/>
        </w:rPr>
        <w:t>This keyword will override the value specified when the program was started.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PRIORITY-MOMI 168              == MOMI at priority 168</w:t>
      </w:r>
    </w:p>
    <w:p w:rsidR="00CA2B36" w:rsidRDefault="005435AD">
      <w:pPr>
        <w:pStyle w:val="p2"/>
      </w:pPr>
      <w:r>
        <w:rPr>
          <w:rFonts w:ascii="Courier New" w:hAnsi="Courier New" w:cs="Courier New"/>
          <w:color w:val="000000"/>
        </w:rPr>
        <w:t> </w:t>
      </w:r>
    </w:p>
    <w:bookmarkStart w:id="167" w:name="_Ref-1133802950"/>
    <w:p w:rsidR="00CA2B36" w:rsidRDefault="002574E4">
      <w:pPr>
        <w:pStyle w:val="h4"/>
      </w:pPr>
      <w:r>
        <w:fldChar w:fldCharType="begin"/>
      </w:r>
      <w:r w:rsidR="005435AD">
        <w:instrText xml:space="preserve"> XE "PRIORITY-PA" </w:instrText>
      </w:r>
      <w:r>
        <w:fldChar w:fldCharType="end"/>
      </w:r>
      <w:bookmarkStart w:id="168" w:name="_Toc225241420"/>
      <w:r w:rsidR="005435AD">
        <w:rPr>
          <w:color w:val="000000"/>
        </w:rPr>
        <w:t>PRIORITY-PA</w:t>
      </w:r>
      <w:bookmarkEnd w:id="168"/>
    </w:p>
    <w:bookmarkEnd w:id="167"/>
    <w:p w:rsidR="00CA2B36" w:rsidRDefault="005435AD">
      <w:pPr>
        <w:pStyle w:val="p"/>
        <w:jc w:val="right"/>
      </w:pPr>
      <w:r>
        <w:rPr>
          <w:color w:val="000000"/>
        </w:rPr>
        <w:t xml:space="preserve">(Default = Main MOMI - 2) </w:t>
      </w:r>
    </w:p>
    <w:p w:rsidR="00CA2B36" w:rsidRDefault="005435AD">
      <w:pPr>
        <w:pStyle w:val="p"/>
      </w:pPr>
      <w:r>
        <w:rPr>
          <w:color w:val="000000"/>
        </w:rPr>
        <w:t>PRIORITY-PA  &lt;value-1-199&gt;</w:t>
      </w:r>
    </w:p>
    <w:p w:rsidR="00CA2B36" w:rsidRDefault="005435AD">
      <w:pPr>
        <w:pStyle w:val="p"/>
      </w:pPr>
      <w:r>
        <w:rPr>
          <w:color w:val="000000"/>
        </w:rPr>
        <w:t> </w:t>
      </w:r>
    </w:p>
    <w:p w:rsidR="00CA2B36" w:rsidRDefault="005435AD">
      <w:pPr>
        <w:pStyle w:val="p"/>
      </w:pPr>
      <w:r>
        <w:rPr>
          <w:color w:val="000000"/>
        </w:rPr>
        <w:t>Specifies the process priority for Process Actions.</w:t>
      </w:r>
    </w:p>
    <w:p w:rsidR="00CA2B36" w:rsidRDefault="005435AD">
      <w:pPr>
        <w:pStyle w:val="p"/>
      </w:pPr>
      <w:r>
        <w:rPr>
          <w:color w:val="000000"/>
        </w:rPr>
        <w:t> </w:t>
      </w:r>
    </w:p>
    <w:p w:rsidR="00CA2B36" w:rsidRDefault="005435AD">
      <w:pPr>
        <w:pStyle w:val="p"/>
      </w:pPr>
      <w:r>
        <w:rPr>
          <w:color w:val="000000"/>
        </w:rPr>
        <w:t>Process Actions are short duration 'command' type of activities. For example:</w:t>
      </w:r>
    </w:p>
    <w:p w:rsidR="00CA2B36" w:rsidRDefault="005435AD">
      <w:pPr>
        <w:pStyle w:val="p"/>
      </w:pPr>
      <w:r>
        <w:rPr>
          <w:color w:val="000000"/>
        </w:rPr>
        <w:t> </w:t>
      </w:r>
    </w:p>
    <w:p w:rsidR="00CA2B36" w:rsidRDefault="005435AD">
      <w:pPr>
        <w:pStyle w:val="p3"/>
      </w:pPr>
      <w:r>
        <w:rPr>
          <w:color w:val="000000"/>
        </w:rPr>
        <w:t>logon</w:t>
      </w:r>
    </w:p>
    <w:p w:rsidR="00CA2B36" w:rsidRDefault="005435AD">
      <w:pPr>
        <w:pStyle w:val="p3"/>
      </w:pPr>
      <w:r>
        <w:rPr>
          <w:color w:val="000000"/>
        </w:rPr>
        <w:t>process stop / abend / altpri / etc...</w:t>
      </w:r>
    </w:p>
    <w:p w:rsidR="00CA2B36" w:rsidRDefault="005435AD">
      <w:pPr>
        <w:pStyle w:val="p3"/>
      </w:pPr>
      <w:r>
        <w:rPr>
          <w:color w:val="000000"/>
        </w:rPr>
        <w:t>BWSSG (which handles Ping, Trace Route, maintain system time, etc...)</w:t>
      </w:r>
    </w:p>
    <w:p w:rsidR="00CA2B36" w:rsidRDefault="005435AD">
      <w:pPr>
        <w:pStyle w:val="p3"/>
      </w:pPr>
      <w:r>
        <w:rPr>
          <w:color w:val="000000"/>
        </w:rPr>
        <w:t> </w:t>
      </w:r>
    </w:p>
    <w:p w:rsidR="00CA2B36" w:rsidRDefault="005435AD">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PRIORITY-PA 168                  == Process Actions at 168</w:t>
      </w:r>
    </w:p>
    <w:p w:rsidR="00CA2B36" w:rsidRDefault="005435AD">
      <w:pPr>
        <w:pStyle w:val="p"/>
      </w:pPr>
      <w:r>
        <w:rPr>
          <w:rFonts w:ascii="Courier New" w:hAnsi="Courier New" w:cs="Courier New"/>
          <w:color w:val="000000"/>
        </w:rPr>
        <w:t> </w:t>
      </w:r>
    </w:p>
    <w:bookmarkStart w:id="169" w:name="_Ref782057401"/>
    <w:p w:rsidR="00CA2B36" w:rsidRDefault="002574E4">
      <w:pPr>
        <w:pStyle w:val="h4"/>
      </w:pPr>
      <w:r>
        <w:fldChar w:fldCharType="begin"/>
      </w:r>
      <w:r w:rsidR="005435AD">
        <w:instrText xml:space="preserve"> XE "SELECTION-DEFAULT-VHS" </w:instrText>
      </w:r>
      <w:r>
        <w:fldChar w:fldCharType="end"/>
      </w:r>
      <w:bookmarkStart w:id="170" w:name="_Toc225241421"/>
      <w:r w:rsidR="005435AD">
        <w:rPr>
          <w:color w:val="000000"/>
        </w:rPr>
        <w:t>SELECTION-DEFAULT-VHS</w:t>
      </w:r>
      <w:bookmarkEnd w:id="170"/>
    </w:p>
    <w:bookmarkEnd w:id="169"/>
    <w:p w:rsidR="00CA2B36" w:rsidRDefault="005435AD">
      <w:pPr>
        <w:pStyle w:val="p"/>
        <w:jc w:val="right"/>
      </w:pPr>
      <w:r>
        <w:rPr>
          <w:color w:val="000000"/>
        </w:rPr>
        <w:t xml:space="preserve">  </w:t>
      </w:r>
      <w:r>
        <w:rPr>
          <w:rStyle w:val="span4"/>
        </w:rPr>
        <w:t>(server version 4.11 or later)</w:t>
      </w:r>
    </w:p>
    <w:p w:rsidR="00CA2B36" w:rsidRDefault="005435AD">
      <w:pPr>
        <w:pStyle w:val="p"/>
        <w:jc w:val="right"/>
      </w:pPr>
      <w:r>
        <w:rPr>
          <w:color w:val="000000"/>
        </w:rPr>
        <w:t> </w:t>
      </w:r>
    </w:p>
    <w:p w:rsidR="00CA2B36" w:rsidRDefault="005435AD">
      <w:pPr>
        <w:pStyle w:val="p"/>
        <w:jc w:val="right"/>
      </w:pPr>
      <w:r>
        <w:rPr>
          <w:color w:val="000000"/>
        </w:rPr>
        <w:t xml:space="preserve">(Default = none) </w:t>
      </w:r>
    </w:p>
    <w:p w:rsidR="00CA2B36" w:rsidRDefault="005435AD">
      <w:pPr>
        <w:pStyle w:val="p"/>
      </w:pPr>
      <w:r>
        <w:rPr>
          <w:color w:val="000000"/>
        </w:rPr>
        <w:t>SELECTION-DEFAULT-VHS  &lt;$vol.subvol&gt;</w:t>
      </w:r>
    </w:p>
    <w:p w:rsidR="00CA2B36" w:rsidRDefault="005435AD">
      <w:pPr>
        <w:pStyle w:val="p"/>
      </w:pPr>
      <w:r>
        <w:rPr>
          <w:color w:val="000000"/>
        </w:rPr>
        <w:t> </w:t>
      </w:r>
    </w:p>
    <w:p w:rsidR="00CA2B36" w:rsidRDefault="005435AD">
      <w:pPr>
        <w:pStyle w:val="p"/>
      </w:pPr>
      <w:r>
        <w:rPr>
          <w:color w:val="000000"/>
        </w:rPr>
        <w:t xml:space="preserve">Specifies the default location the file selector displays when selecting a VHS log file to display. VHS, or the </w:t>
      </w:r>
      <w:r w:rsidR="002574E4">
        <w:fldChar w:fldCharType="begin"/>
      </w:r>
      <w:r>
        <w:instrText xml:space="preserve"> XE "Virtual Hometerm" </w:instrText>
      </w:r>
      <w:r w:rsidR="002574E4">
        <w:fldChar w:fldCharType="end"/>
      </w:r>
      <w:r>
        <w:rPr>
          <w:color w:val="000000"/>
        </w:rPr>
        <w:t xml:space="preserve">Virtual Hometerm Subsystem, provides a stable location for processes to log message usually related to a problem or status update. </w:t>
      </w:r>
    </w:p>
    <w:p w:rsidR="00CA2B36" w:rsidRDefault="005435AD">
      <w:pPr>
        <w:pStyle w:val="p"/>
      </w:pPr>
      <w:r>
        <w:rPr>
          <w:color w:val="000000"/>
        </w:rPr>
        <w:t> </w:t>
      </w:r>
    </w:p>
    <w:p w:rsidR="00CA2B36" w:rsidRDefault="005435AD">
      <w:pPr>
        <w:pStyle w:val="p"/>
      </w:pPr>
      <w:r>
        <w:rPr>
          <w:color w:val="000000"/>
        </w:rPr>
        <w:t xml:space="preserve">Usage of this parameter may aid users in selecting the proper log file as the File Locator on the screen </w:t>
      </w:r>
      <w:hyperlink w:anchor="_Ref-869950966" w:history="1">
        <w:r>
          <w:rPr>
            <w:color w:val="0000FF"/>
            <w:u w:val="single"/>
          </w:rPr>
          <w:t>VHS Log</w:t>
        </w:r>
      </w:hyperlink>
      <w:r>
        <w:rPr>
          <w:color w:val="000000"/>
        </w:rPr>
        <w:t xml:space="preserve"> as it will automatically drill-down to the location specified.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SELECTION-DEFAULT-VHS $DATA1.VHSLOG</w:t>
      </w:r>
    </w:p>
    <w:p w:rsidR="00CA2B36" w:rsidRDefault="005435AD">
      <w:pPr>
        <w:pStyle w:val="p"/>
      </w:pPr>
      <w:r>
        <w:rPr>
          <w:rFonts w:ascii="Courier New" w:hAnsi="Courier New" w:cs="Courier New"/>
          <w:color w:val="000000"/>
        </w:rPr>
        <w:t> </w:t>
      </w:r>
    </w:p>
    <w:bookmarkStart w:id="171" w:name="_Ref-306768887"/>
    <w:p w:rsidR="00CA2B36" w:rsidRDefault="002574E4">
      <w:pPr>
        <w:pStyle w:val="h4"/>
      </w:pPr>
      <w:r>
        <w:fldChar w:fldCharType="begin"/>
      </w:r>
      <w:r w:rsidR="005435AD">
        <w:instrText xml:space="preserve"> XE "SNTP-ALLOW-ADJUSTMENT" </w:instrText>
      </w:r>
      <w:r>
        <w:fldChar w:fldCharType="end"/>
      </w:r>
      <w:bookmarkStart w:id="172" w:name="_Toc225241422"/>
      <w:r w:rsidR="005435AD">
        <w:rPr>
          <w:color w:val="000000"/>
        </w:rPr>
        <w:t>SNTP-ALLOW-ADJUSTMENT</w:t>
      </w:r>
      <w:bookmarkEnd w:id="172"/>
    </w:p>
    <w:bookmarkEnd w:id="171"/>
    <w:p w:rsidR="00CA2B36" w:rsidRDefault="005435AD">
      <w:pPr>
        <w:pStyle w:val="p"/>
        <w:jc w:val="right"/>
      </w:pPr>
      <w:r>
        <w:rPr>
          <w:color w:val="000000"/>
        </w:rPr>
        <w:t xml:space="preserve"> </w:t>
      </w:r>
      <w:r>
        <w:rPr>
          <w:rStyle w:val="span4"/>
        </w:rPr>
        <w:t>(server version 4.16 or later)</w:t>
      </w:r>
    </w:p>
    <w:p w:rsidR="00CA2B36" w:rsidRDefault="005435AD">
      <w:pPr>
        <w:pStyle w:val="p"/>
        <w:jc w:val="right"/>
      </w:pPr>
      <w:r>
        <w:rPr>
          <w:color w:val="000000"/>
        </w:rPr>
        <w:t> </w:t>
      </w:r>
    </w:p>
    <w:p w:rsidR="00CA2B36" w:rsidRDefault="005435AD">
      <w:pPr>
        <w:pStyle w:val="p"/>
        <w:jc w:val="right"/>
      </w:pPr>
      <w:r>
        <w:rPr>
          <w:color w:val="000000"/>
        </w:rPr>
        <w:t>(Default = no adjustment)</w:t>
      </w:r>
    </w:p>
    <w:p w:rsidR="00CA2B36" w:rsidRDefault="005435AD">
      <w:pPr>
        <w:pStyle w:val="p"/>
      </w:pPr>
      <w:r>
        <w:rPr>
          <w:color w:val="000000"/>
        </w:rPr>
        <w:t>SNTP-ALLOW-ADJUSTMENT </w:t>
      </w:r>
    </w:p>
    <w:p w:rsidR="00CA2B36" w:rsidRDefault="005435AD">
      <w:pPr>
        <w:pStyle w:val="p"/>
      </w:pPr>
      <w:r>
        <w:rPr>
          <w:color w:val="000000"/>
        </w:rPr>
        <w:t> </w:t>
      </w:r>
    </w:p>
    <w:p w:rsidR="00CA2B36" w:rsidRDefault="005435AD">
      <w:pPr>
        <w:pStyle w:val="p"/>
      </w:pPr>
      <w:r>
        <w:rPr>
          <w:color w:val="000000"/>
        </w:rPr>
        <w:t>Allows MOMI to adjust the time on the Nonstop System.</w:t>
      </w:r>
    </w:p>
    <w:p w:rsidR="00CA2B36" w:rsidRDefault="005435AD">
      <w:pPr>
        <w:pStyle w:val="p"/>
      </w:pPr>
      <w:r>
        <w:rPr>
          <w:color w:val="000000"/>
        </w:rPr>
        <w:t> </w:t>
      </w:r>
    </w:p>
    <w:p w:rsidR="00CA2B36" w:rsidRDefault="005435AD">
      <w:pPr>
        <w:pStyle w:val="p"/>
      </w:pPr>
      <w:r>
        <w:rPr>
          <w:color w:val="000000"/>
        </w:rPr>
        <w:t>This keyword is provided as an 'extra' step to insure that it is desired for MOMI to make adjustments to the System time.</w:t>
      </w:r>
    </w:p>
    <w:p w:rsidR="00CA2B36" w:rsidRDefault="005435AD">
      <w:pPr>
        <w:pStyle w:val="p"/>
      </w:pPr>
      <w:r>
        <w:rPr>
          <w:color w:val="000000"/>
        </w:rPr>
        <w:t> </w:t>
      </w:r>
    </w:p>
    <w:p w:rsidR="00CA2B36" w:rsidRDefault="005435AD">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CA2B36" w:rsidRDefault="005435AD">
      <w:pPr>
        <w:pStyle w:val="p"/>
      </w:pPr>
      <w:r>
        <w:rPr>
          <w:color w:val="000000"/>
        </w:rPr>
        <w:t> </w:t>
      </w:r>
    </w:p>
    <w:p w:rsidR="00CA2B36" w:rsidRDefault="005435AD">
      <w:pPr>
        <w:pStyle w:val="p"/>
      </w:pPr>
      <w:r>
        <w:rPr>
          <w:color w:val="000000"/>
        </w:rPr>
        <w:t>By default, MOMI does not alter the System time.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Allow MOMI to adjust</w:t>
      </w:r>
    </w:p>
    <w:p w:rsidR="00CA2B36" w:rsidRDefault="005435AD">
      <w:pPr>
        <w:pStyle w:val="p"/>
      </w:pPr>
      <w:r>
        <w:rPr>
          <w:rFonts w:ascii="Courier New" w:hAnsi="Courier New" w:cs="Courier New"/>
          <w:color w:val="000000"/>
        </w:rPr>
        <w:t>                                      ==  the system time</w:t>
      </w:r>
    </w:p>
    <w:p w:rsidR="00CA2B36" w:rsidRDefault="005435AD">
      <w:pPr>
        <w:pStyle w:val="p2"/>
      </w:pPr>
      <w:r>
        <w:rPr>
          <w:rFonts w:ascii="Courier New" w:hAnsi="Courier New" w:cs="Courier New"/>
          <w:color w:val="000000"/>
        </w:rPr>
        <w:t>SNTP-ALLOW-ADJUSTMENT</w:t>
      </w:r>
    </w:p>
    <w:p w:rsidR="00CA2B36" w:rsidRDefault="005435AD">
      <w:pPr>
        <w:pStyle w:val="p"/>
      </w:pPr>
      <w:r>
        <w:rPr>
          <w:color w:val="000000"/>
        </w:rPr>
        <w:t> </w:t>
      </w:r>
    </w:p>
    <w:p w:rsidR="00CA2B36" w:rsidRDefault="002574E4">
      <w:pPr>
        <w:pStyle w:val="h4"/>
      </w:pPr>
      <w:r>
        <w:fldChar w:fldCharType="begin"/>
      </w:r>
      <w:r w:rsidR="005435AD">
        <w:instrText xml:space="preserve"> XE "SNTP-BIND-ADDR" </w:instrText>
      </w:r>
      <w:r>
        <w:fldChar w:fldCharType="end"/>
      </w:r>
      <w:bookmarkStart w:id="173" w:name="_Toc225241423"/>
      <w:r w:rsidR="005435AD">
        <w:rPr>
          <w:color w:val="000000"/>
        </w:rPr>
        <w:t>SNTP-BIND-ADDR</w:t>
      </w:r>
      <w:bookmarkEnd w:id="173"/>
    </w:p>
    <w:p w:rsidR="00CA2B36" w:rsidRDefault="005435AD">
      <w:pPr>
        <w:pStyle w:val="p"/>
        <w:jc w:val="right"/>
      </w:pPr>
      <w:r>
        <w:rPr>
          <w:color w:val="000000"/>
        </w:rPr>
        <w:t xml:space="preserve">  </w:t>
      </w:r>
      <w:r>
        <w:rPr>
          <w:rStyle w:val="span4"/>
        </w:rPr>
        <w:t>(server version 5.19 or later)</w:t>
      </w:r>
    </w:p>
    <w:p w:rsidR="00CA2B36" w:rsidRDefault="005435AD">
      <w:pPr>
        <w:pStyle w:val="p"/>
        <w:jc w:val="right"/>
      </w:pPr>
      <w:r>
        <w:rPr>
          <w:color w:val="000000"/>
        </w:rPr>
        <w:t> </w:t>
      </w:r>
    </w:p>
    <w:p w:rsidR="00CA2B36" w:rsidRDefault="005435AD">
      <w:pPr>
        <w:pStyle w:val="p"/>
        <w:jc w:val="right"/>
      </w:pPr>
      <w:r>
        <w:rPr>
          <w:color w:val="000000"/>
        </w:rPr>
        <w:t>(Default = determined by system)</w:t>
      </w:r>
    </w:p>
    <w:p w:rsidR="00CA2B36" w:rsidRDefault="005435AD">
      <w:pPr>
        <w:pStyle w:val="p"/>
      </w:pPr>
      <w:r>
        <w:rPr>
          <w:color w:val="000000"/>
        </w:rPr>
        <w:t>SNTP-BIND-ADDR  &lt;DNS-name&gt;&lt;IP-address&gt;</w:t>
      </w:r>
    </w:p>
    <w:p w:rsidR="00CA2B36" w:rsidRDefault="005435AD">
      <w:pPr>
        <w:pStyle w:val="p"/>
      </w:pPr>
      <w:r>
        <w:rPr>
          <w:color w:val="000000"/>
        </w:rPr>
        <w:t> </w:t>
      </w:r>
    </w:p>
    <w:p w:rsidR="00CA2B36" w:rsidRDefault="005435AD">
      <w:pPr>
        <w:pStyle w:val="p"/>
      </w:pPr>
      <w:r>
        <w:rPr>
          <w:color w:val="000000"/>
        </w:rPr>
        <w:t>Defines the DNS name or IP address of the specific NonStop TCP/IP stack that MOMI should bind to when sending SNTP messages. The address specified here forces the 'source' address for the message.</w:t>
      </w:r>
    </w:p>
    <w:p w:rsidR="00CA2B36" w:rsidRDefault="005435AD">
      <w:pPr>
        <w:pStyle w:val="p"/>
      </w:pPr>
      <w:r>
        <w:rPr>
          <w:color w:val="000000"/>
        </w:rPr>
        <w:t> </w:t>
      </w:r>
    </w:p>
    <w:p w:rsidR="00CA2B36" w:rsidRDefault="005435AD">
      <w:pPr>
        <w:pStyle w:val="p"/>
      </w:pPr>
      <w:r>
        <w:rPr>
          <w:color w:val="000000"/>
        </w:rPr>
        <w:t xml:space="preserve">Note that the address specified must be valid for the TCP/IP stack MOMI uses as specified by the keyword </w:t>
      </w:r>
      <w:hyperlink w:anchor="_Ref-1452588079" w:history="1">
        <w:r>
          <w:rPr>
            <w:color w:val="0000FF"/>
            <w:u w:val="single"/>
          </w:rPr>
          <w:t>SNTP-TCPIP-NAME</w:t>
        </w:r>
      </w:hyperlink>
      <w:r>
        <w:rPr>
          <w:color w:val="000000"/>
        </w:rPr>
        <w:t>. If the IP address is not valid for the TCP/IP stack MOMI uses to send the email, a failure to send occurs.</w:t>
      </w:r>
    </w:p>
    <w:p w:rsidR="00CA2B36" w:rsidRDefault="005435AD">
      <w:pPr>
        <w:pStyle w:val="p"/>
      </w:pPr>
      <w:r>
        <w:rPr>
          <w:color w:val="000000"/>
        </w:rPr>
        <w:t> </w:t>
      </w:r>
    </w:p>
    <w:p w:rsidR="00CA2B36" w:rsidRDefault="005435AD">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CA2B36" w:rsidRDefault="005435AD">
      <w:pPr>
        <w:pStyle w:val="p"/>
      </w:pPr>
      <w:r>
        <w:rPr>
          <w:color w:val="000000"/>
        </w:rPr>
        <w:t> </w:t>
      </w:r>
    </w:p>
    <w:p w:rsidR="00CA2B36" w:rsidRDefault="005435AD">
      <w:pPr>
        <w:pStyle w:val="p"/>
      </w:pPr>
      <w:r>
        <w:rPr>
          <w:color w:val="000000"/>
        </w:rPr>
        <w:t xml:space="preserve">Internally, this keyword causes a socket level call to </w:t>
      </w:r>
      <w:r w:rsidR="002574E4">
        <w:fldChar w:fldCharType="begin"/>
      </w:r>
      <w:r>
        <w:instrText xml:space="preserve"> XE "bind()" </w:instrText>
      </w:r>
      <w:r w:rsidR="002574E4">
        <w:fldChar w:fldCharType="end"/>
      </w:r>
      <w:r>
        <w:rPr>
          <w:color w:val="000000"/>
        </w:rPr>
        <w:t xml:space="preserve">bind() after a socket is opened to force an association with the IP address specified.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SNTP message</w:t>
      </w:r>
    </w:p>
    <w:p w:rsidR="00CA2B36" w:rsidRDefault="005435AD">
      <w:pPr>
        <w:pStyle w:val="p"/>
      </w:pPr>
      <w:r>
        <w:rPr>
          <w:rFonts w:ascii="Courier New" w:hAnsi="Courier New" w:cs="Courier New"/>
          <w:color w:val="000000"/>
        </w:rPr>
        <w:t>                                        ==   source IP address</w:t>
      </w:r>
    </w:p>
    <w:p w:rsidR="00CA2B36" w:rsidRDefault="005435AD">
      <w:pPr>
        <w:pStyle w:val="p2"/>
      </w:pPr>
      <w:r>
        <w:rPr>
          <w:rStyle w:val="span5"/>
        </w:rPr>
        <w:t>SNTP-BIND-ADDR 10.21.36.124</w:t>
      </w:r>
    </w:p>
    <w:p w:rsidR="00CA2B36" w:rsidRDefault="005435AD">
      <w:pPr>
        <w:pStyle w:val="p"/>
      </w:pPr>
      <w:r>
        <w:rPr>
          <w:rFonts w:ascii="Courier New" w:hAnsi="Courier New" w:cs="Courier New"/>
          <w:color w:val="000000"/>
        </w:rPr>
        <w:t> </w:t>
      </w:r>
    </w:p>
    <w:p w:rsidR="00CA2B36" w:rsidRDefault="002574E4">
      <w:pPr>
        <w:pStyle w:val="h4"/>
      </w:pPr>
      <w:r>
        <w:fldChar w:fldCharType="begin"/>
      </w:r>
      <w:r w:rsidR="005435AD">
        <w:instrText xml:space="preserve"> XE "SNTP-OFFSET" </w:instrText>
      </w:r>
      <w:r>
        <w:fldChar w:fldCharType="end"/>
      </w:r>
      <w:bookmarkStart w:id="174" w:name="_Toc225241424"/>
      <w:r w:rsidR="005435AD">
        <w:rPr>
          <w:color w:val="000000"/>
        </w:rPr>
        <w:t>SNTP-OFFSET</w:t>
      </w:r>
      <w:bookmarkEnd w:id="174"/>
    </w:p>
    <w:p w:rsidR="00CA2B36" w:rsidRDefault="005435AD">
      <w:pPr>
        <w:pStyle w:val="p"/>
        <w:jc w:val="right"/>
      </w:pPr>
      <w:r>
        <w:rPr>
          <w:rStyle w:val="span4"/>
        </w:rPr>
        <w:t>(server version 5.18 or later)</w:t>
      </w:r>
    </w:p>
    <w:p w:rsidR="00CA2B36" w:rsidRDefault="005435AD">
      <w:pPr>
        <w:pStyle w:val="p"/>
      </w:pPr>
      <w:r>
        <w:rPr>
          <w:color w:val="000000"/>
        </w:rPr>
        <w:t> </w:t>
      </w:r>
    </w:p>
    <w:p w:rsidR="00CA2B36" w:rsidRDefault="005435AD">
      <w:pPr>
        <w:pStyle w:val="p"/>
        <w:jc w:val="right"/>
      </w:pPr>
      <w:r>
        <w:rPr>
          <w:color w:val="000000"/>
        </w:rPr>
        <w:t>(Default = zero)  </w:t>
      </w:r>
    </w:p>
    <w:p w:rsidR="00CA2B36" w:rsidRDefault="005435AD">
      <w:pPr>
        <w:pStyle w:val="p"/>
      </w:pPr>
      <w:r>
        <w:rPr>
          <w:color w:val="000000"/>
        </w:rPr>
        <w:t>SNTP-OFFSET  &lt;+/-hmm&gt;</w:t>
      </w:r>
    </w:p>
    <w:p w:rsidR="00CA2B36" w:rsidRDefault="005435AD">
      <w:pPr>
        <w:pStyle w:val="p"/>
      </w:pPr>
      <w:r>
        <w:rPr>
          <w:color w:val="000000"/>
        </w:rPr>
        <w:t> </w:t>
      </w:r>
    </w:p>
    <w:p w:rsidR="00CA2B36" w:rsidRDefault="005435AD">
      <w:pPr>
        <w:pStyle w:val="p"/>
      </w:pPr>
      <w:r>
        <w:rPr>
          <w:color w:val="000000"/>
        </w:rPr>
        <w:t xml:space="preserve">Specifies an offset added to the NTP server reported time. </w:t>
      </w:r>
    </w:p>
    <w:p w:rsidR="00CA2B36" w:rsidRDefault="005435AD">
      <w:pPr>
        <w:pStyle w:val="p"/>
      </w:pPr>
      <w:r>
        <w:rPr>
          <w:color w:val="000000"/>
        </w:rPr>
        <w:t> </w:t>
      </w:r>
    </w:p>
    <w:p w:rsidR="00CA2B36" w:rsidRDefault="005435AD">
      <w:pPr>
        <w:pStyle w:val="p"/>
      </w:pPr>
      <w:r>
        <w:rPr>
          <w:color w:val="000000"/>
        </w:rPr>
        <w:t>The value specified may either be positive (the default) or negative and is encoded as hours and 2 digits for minutes. For example, 1 hour is represented as 100. 2 hours and 15 minutes is represented as 215.</w:t>
      </w:r>
    </w:p>
    <w:p w:rsidR="00CA2B36" w:rsidRDefault="005435AD">
      <w:pPr>
        <w:pStyle w:val="p"/>
      </w:pPr>
      <w:r>
        <w:rPr>
          <w:color w:val="000000"/>
        </w:rPr>
        <w:t> </w:t>
      </w:r>
    </w:p>
    <w:p w:rsidR="00CA2B36" w:rsidRDefault="005435AD">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CA2B36" w:rsidRDefault="005435AD">
      <w:pPr>
        <w:pStyle w:val="p"/>
      </w:pPr>
      <w:r>
        <w:rPr>
          <w:color w:val="000000"/>
        </w:rPr>
        <w:t> </w:t>
      </w:r>
    </w:p>
    <w:p w:rsidR="00CA2B36" w:rsidRDefault="005435AD">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CA2B36" w:rsidRDefault="005435AD">
      <w:pPr>
        <w:pStyle w:val="p"/>
      </w:pPr>
      <w:r>
        <w:rPr>
          <w:color w:val="000000"/>
        </w:rPr>
        <w:t> </w:t>
      </w:r>
    </w:p>
    <w:p w:rsidR="00CA2B36" w:rsidRDefault="005435AD">
      <w:pPr>
        <w:pStyle w:val="p"/>
      </w:pPr>
      <w:r>
        <w:rPr>
          <w:color w:val="000000"/>
        </w:rPr>
        <w:t xml:space="preserve">Example: </w:t>
      </w:r>
    </w:p>
    <w:p w:rsidR="00CA2B36" w:rsidRDefault="005435AD">
      <w:pPr>
        <w:pStyle w:val="p"/>
      </w:pPr>
      <w:r>
        <w:rPr>
          <w:color w:val="000000"/>
        </w:rPr>
        <w:t> </w:t>
      </w:r>
    </w:p>
    <w:p w:rsidR="00CA2B36" w:rsidRDefault="005435AD">
      <w:pPr>
        <w:pStyle w:val="p2"/>
      </w:pPr>
      <w:r>
        <w:rPr>
          <w:rFonts w:ascii="Courier New" w:hAnsi="Courier New" w:cs="Courier New"/>
          <w:color w:val="000000"/>
        </w:rPr>
        <w:t>                              == add 1 hour to NTP</w:t>
      </w:r>
    </w:p>
    <w:p w:rsidR="00CA2B36" w:rsidRDefault="005435AD">
      <w:pPr>
        <w:pStyle w:val="p2"/>
      </w:pPr>
      <w:r>
        <w:rPr>
          <w:rFonts w:ascii="Courier New" w:hAnsi="Courier New" w:cs="Courier New"/>
          <w:color w:val="000000"/>
        </w:rPr>
        <w:t>SNTP-OFFSET 100               == reported time</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subtract 2 hours and</w:t>
      </w:r>
    </w:p>
    <w:p w:rsidR="00CA2B36" w:rsidRDefault="005435AD">
      <w:pPr>
        <w:pStyle w:val="p2"/>
      </w:pPr>
      <w:r>
        <w:rPr>
          <w:rFonts w:ascii="Courier New" w:hAnsi="Courier New" w:cs="Courier New"/>
          <w:color w:val="000000"/>
        </w:rPr>
        <w:t>                              == 15 minutes from</w:t>
      </w:r>
    </w:p>
    <w:p w:rsidR="00CA2B36" w:rsidRDefault="005435AD">
      <w:pPr>
        <w:pStyle w:val="p2"/>
      </w:pPr>
      <w:r>
        <w:rPr>
          <w:rFonts w:ascii="Courier New" w:hAnsi="Courier New" w:cs="Courier New"/>
          <w:color w:val="000000"/>
        </w:rPr>
        <w:t>SNTP-OFFSET -215              == NTP reported time</w:t>
      </w:r>
    </w:p>
    <w:p w:rsidR="00CA2B36" w:rsidRDefault="005435AD">
      <w:pPr>
        <w:pStyle w:val="p2"/>
      </w:pPr>
      <w:r>
        <w:rPr>
          <w:rFonts w:ascii="Courier New" w:hAnsi="Courier New" w:cs="Courier New"/>
          <w:color w:val="000000"/>
        </w:rPr>
        <w:t> </w:t>
      </w:r>
    </w:p>
    <w:bookmarkStart w:id="175" w:name="_Ref1667187123"/>
    <w:p w:rsidR="00CA2B36" w:rsidRDefault="002574E4">
      <w:pPr>
        <w:pStyle w:val="h4"/>
      </w:pPr>
      <w:r>
        <w:fldChar w:fldCharType="begin"/>
      </w:r>
      <w:r w:rsidR="005435AD">
        <w:instrText xml:space="preserve"> XE "SNTP-SERVER-ADDR" </w:instrText>
      </w:r>
      <w:r>
        <w:fldChar w:fldCharType="end"/>
      </w:r>
      <w:bookmarkStart w:id="176" w:name="_Toc225241425"/>
      <w:r w:rsidR="005435AD">
        <w:rPr>
          <w:color w:val="000000"/>
        </w:rPr>
        <w:t>SNTP-SERVER-ADDR</w:t>
      </w:r>
      <w:bookmarkEnd w:id="176"/>
    </w:p>
    <w:bookmarkEnd w:id="175"/>
    <w:p w:rsidR="00CA2B36" w:rsidRDefault="005435AD">
      <w:pPr>
        <w:pStyle w:val="p"/>
        <w:jc w:val="right"/>
      </w:pPr>
      <w:r>
        <w:rPr>
          <w:rStyle w:val="span4"/>
        </w:rPr>
        <w:t>(server version 4.16 or later)</w:t>
      </w:r>
    </w:p>
    <w:p w:rsidR="00CA2B36" w:rsidRDefault="005435AD">
      <w:pPr>
        <w:pStyle w:val="p"/>
        <w:jc w:val="right"/>
      </w:pPr>
      <w:r>
        <w:rPr>
          <w:color w:val="000000"/>
        </w:rPr>
        <w:t> </w:t>
      </w:r>
    </w:p>
    <w:p w:rsidR="00CA2B36" w:rsidRDefault="005435AD">
      <w:pPr>
        <w:pStyle w:val="p"/>
        <w:jc w:val="right"/>
      </w:pPr>
      <w:r>
        <w:rPr>
          <w:color w:val="000000"/>
        </w:rPr>
        <w:t>(Default = none)</w:t>
      </w:r>
    </w:p>
    <w:p w:rsidR="00CA2B36" w:rsidRDefault="005435AD">
      <w:pPr>
        <w:pStyle w:val="p"/>
      </w:pPr>
      <w:r>
        <w:rPr>
          <w:color w:val="000000"/>
        </w:rPr>
        <w:t>SNTP-SERVER-ADDR  &lt;DNS-name&gt;| &lt;IP-address&gt;</w:t>
      </w:r>
    </w:p>
    <w:p w:rsidR="00CA2B36" w:rsidRDefault="005435AD">
      <w:pPr>
        <w:pStyle w:val="p"/>
      </w:pPr>
      <w:r>
        <w:rPr>
          <w:color w:val="000000"/>
        </w:rPr>
        <w:t> </w:t>
      </w:r>
    </w:p>
    <w:p w:rsidR="00CA2B36" w:rsidRDefault="005435AD">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CA2B36" w:rsidRDefault="005435AD">
      <w:pPr>
        <w:pStyle w:val="p"/>
      </w:pPr>
      <w:r>
        <w:rPr>
          <w:color w:val="000000"/>
        </w:rPr>
        <w:t> </w:t>
      </w:r>
    </w:p>
    <w:p w:rsidR="00CA2B36" w:rsidRDefault="005435AD">
      <w:pPr>
        <w:pStyle w:val="p"/>
      </w:pPr>
      <w:r>
        <w:rPr>
          <w:color w:val="000000"/>
        </w:rPr>
        <w:t>MOMI uses the SNTP protocol to access the NTP server.</w:t>
      </w:r>
    </w:p>
    <w:p w:rsidR="00CA2B36" w:rsidRDefault="005435AD">
      <w:pPr>
        <w:pStyle w:val="p"/>
      </w:pPr>
      <w:r>
        <w:rPr>
          <w:color w:val="000000"/>
        </w:rPr>
        <w:t> </w:t>
      </w:r>
    </w:p>
    <w:p w:rsidR="00CA2B36" w:rsidRDefault="005435AD">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CA2B36" w:rsidRDefault="005435AD">
      <w:pPr>
        <w:pStyle w:val="p"/>
      </w:pPr>
      <w:r>
        <w:rPr>
          <w:color w:val="000000"/>
        </w:rPr>
        <w:t> </w:t>
      </w:r>
    </w:p>
    <w:p w:rsidR="00CA2B36" w:rsidRDefault="005435AD">
      <w:pPr>
        <w:pStyle w:val="p"/>
      </w:pPr>
      <w:r>
        <w:rPr>
          <w:color w:val="000000"/>
        </w:rPr>
        <w:t>This keyword is required in order to have MOMI adjust the System time.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
      </w:pPr>
      <w:r>
        <w:rPr>
          <w:rFonts w:ascii="Courier New" w:hAnsi="Courier New" w:cs="Courier New"/>
          <w:color w:val="000000"/>
        </w:rPr>
        <w:t>                                             == NTP server name</w:t>
      </w:r>
    </w:p>
    <w:p w:rsidR="00CA2B36" w:rsidRDefault="005435AD">
      <w:pPr>
        <w:pStyle w:val="p2"/>
      </w:pPr>
      <w:r>
        <w:rPr>
          <w:rFonts w:ascii="Courier New" w:hAnsi="Courier New" w:cs="Courier New"/>
          <w:color w:val="000000"/>
        </w:rPr>
        <w:t>SNTP-SERVER-ADDR us.pool.ntp.org</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NTP server address</w:t>
      </w:r>
    </w:p>
    <w:p w:rsidR="00CA2B36" w:rsidRDefault="005435AD">
      <w:pPr>
        <w:pStyle w:val="p2"/>
      </w:pPr>
      <w:r>
        <w:rPr>
          <w:rFonts w:ascii="Courier New" w:hAnsi="Courier New" w:cs="Courier New"/>
          <w:color w:val="000000"/>
        </w:rPr>
        <w:t>SNTP-SERVER-ADDR 10.10.1.1</w:t>
      </w:r>
    </w:p>
    <w:p w:rsidR="00CA2B36" w:rsidRDefault="005435AD">
      <w:pPr>
        <w:pStyle w:val="p"/>
      </w:pPr>
      <w:r>
        <w:rPr>
          <w:rFonts w:ascii="Courier New" w:hAnsi="Courier New" w:cs="Courier New"/>
          <w:color w:val="000000"/>
        </w:rPr>
        <w:t> </w:t>
      </w:r>
    </w:p>
    <w:bookmarkStart w:id="177" w:name="_Ref-1452588079"/>
    <w:p w:rsidR="00CA2B36" w:rsidRDefault="002574E4">
      <w:pPr>
        <w:pStyle w:val="h4"/>
      </w:pPr>
      <w:r>
        <w:fldChar w:fldCharType="begin"/>
      </w:r>
      <w:r w:rsidR="005435AD">
        <w:instrText xml:space="preserve"> XE "SNTP-TCPIP-NAME" </w:instrText>
      </w:r>
      <w:r>
        <w:fldChar w:fldCharType="end"/>
      </w:r>
      <w:bookmarkStart w:id="178" w:name="_Toc225241426"/>
      <w:r w:rsidR="005435AD">
        <w:rPr>
          <w:color w:val="000000"/>
        </w:rPr>
        <w:t>SNTP-TCPIP-NAME</w:t>
      </w:r>
      <w:bookmarkEnd w:id="178"/>
    </w:p>
    <w:bookmarkEnd w:id="177"/>
    <w:p w:rsidR="00CA2B36" w:rsidRDefault="005435AD">
      <w:pPr>
        <w:pStyle w:val="p"/>
        <w:jc w:val="right"/>
      </w:pPr>
      <w:r>
        <w:rPr>
          <w:rStyle w:val="span4"/>
        </w:rPr>
        <w:t>(server version 4.16 or later)</w:t>
      </w:r>
    </w:p>
    <w:p w:rsidR="00CA2B36" w:rsidRDefault="005435AD">
      <w:pPr>
        <w:pStyle w:val="p"/>
        <w:jc w:val="right"/>
      </w:pPr>
      <w:r>
        <w:rPr>
          <w:color w:val="000000"/>
        </w:rPr>
        <w:t> </w:t>
      </w:r>
    </w:p>
    <w:p w:rsidR="00CA2B36" w:rsidRDefault="005435AD">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CA2B36" w:rsidRDefault="005435AD">
      <w:pPr>
        <w:pStyle w:val="p"/>
      </w:pPr>
      <w:r>
        <w:rPr>
          <w:color w:val="000000"/>
        </w:rPr>
        <w:t>SNTP-TCPIP-NAME  &lt;tcpip-process-name&gt;</w:t>
      </w:r>
    </w:p>
    <w:p w:rsidR="00CA2B36" w:rsidRDefault="005435AD">
      <w:pPr>
        <w:pStyle w:val="p"/>
      </w:pPr>
      <w:r>
        <w:rPr>
          <w:color w:val="000000"/>
        </w:rPr>
        <w:t> </w:t>
      </w:r>
    </w:p>
    <w:p w:rsidR="00CA2B36" w:rsidRDefault="005435AD">
      <w:pPr>
        <w:pStyle w:val="p"/>
      </w:pPr>
      <w:r>
        <w:rPr>
          <w:color w:val="000000"/>
        </w:rPr>
        <w:t>Defines the TCP/IP process name that MOMI uses to access the NTP server. The NTP server provides a network time source and MOMI uses this to determine if the System time should be adjusted.</w:t>
      </w:r>
    </w:p>
    <w:p w:rsidR="00CA2B36" w:rsidRDefault="005435AD">
      <w:pPr>
        <w:pStyle w:val="p"/>
      </w:pPr>
      <w:r>
        <w:rPr>
          <w:color w:val="000000"/>
        </w:rPr>
        <w:t> </w:t>
      </w:r>
    </w:p>
    <w:p w:rsidR="00CA2B36" w:rsidRDefault="005435AD">
      <w:pPr>
        <w:pStyle w:val="p"/>
      </w:pPr>
      <w:r>
        <w:rPr>
          <w:color w:val="000000"/>
        </w:rPr>
        <w:t>By default, the first TCP/IP process defined to MOMI for establishing client connections is used.</w:t>
      </w:r>
    </w:p>
    <w:p w:rsidR="00CA2B36" w:rsidRDefault="005435AD">
      <w:pPr>
        <w:pStyle w:val="p"/>
      </w:pPr>
      <w:r>
        <w:rPr>
          <w:color w:val="000000"/>
        </w:rPr>
        <w:t> </w:t>
      </w:r>
    </w:p>
    <w:p w:rsidR="00CA2B36" w:rsidRDefault="005435AD">
      <w:pPr>
        <w:pStyle w:val="p"/>
      </w:pPr>
      <w:r>
        <w:rPr>
          <w:color w:val="000000"/>
        </w:rPr>
        <w:t>This keyword would generally be used in the situation where the NTP server is isolated or not accessible from the same subnet MOMI PC Clients connect.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specify SNTP TCP/IP stack</w:t>
      </w:r>
    </w:p>
    <w:p w:rsidR="00CA2B36" w:rsidRDefault="005435AD">
      <w:pPr>
        <w:pStyle w:val="p2"/>
      </w:pPr>
      <w:r>
        <w:rPr>
          <w:rFonts w:ascii="Courier New" w:hAnsi="Courier New" w:cs="Courier New"/>
          <w:color w:val="000000"/>
        </w:rPr>
        <w:t>SNTP-TCPIP-NAME $ZSAM1</w:t>
      </w:r>
    </w:p>
    <w:p w:rsidR="00CA2B36" w:rsidRDefault="005435AD">
      <w:pPr>
        <w:pStyle w:val="p"/>
      </w:pPr>
      <w:r>
        <w:rPr>
          <w:rFonts w:ascii="Courier New" w:hAnsi="Courier New" w:cs="Courier New"/>
          <w:color w:val="000000"/>
        </w:rPr>
        <w:t> </w:t>
      </w:r>
    </w:p>
    <w:bookmarkStart w:id="179" w:name="_Ref2129085182"/>
    <w:p w:rsidR="00CA2B36" w:rsidRDefault="002574E4">
      <w:pPr>
        <w:pStyle w:val="h4"/>
      </w:pPr>
      <w:r>
        <w:fldChar w:fldCharType="begin"/>
      </w:r>
      <w:r w:rsidR="005435AD">
        <w:instrText xml:space="preserve"> XE "SNTP-UPDATE-INTERVAL" </w:instrText>
      </w:r>
      <w:r>
        <w:fldChar w:fldCharType="end"/>
      </w:r>
      <w:bookmarkStart w:id="180" w:name="_Toc225241427"/>
      <w:r w:rsidR="005435AD">
        <w:rPr>
          <w:color w:val="000000"/>
        </w:rPr>
        <w:t>SNTP-UPDATE-INTERVAL</w:t>
      </w:r>
      <w:bookmarkEnd w:id="180"/>
    </w:p>
    <w:bookmarkEnd w:id="179"/>
    <w:p w:rsidR="00CA2B36" w:rsidRDefault="005435AD">
      <w:pPr>
        <w:pStyle w:val="p"/>
        <w:jc w:val="right"/>
      </w:pPr>
      <w:r>
        <w:rPr>
          <w:rStyle w:val="span4"/>
        </w:rPr>
        <w:t>(server version 4.16 or later)</w:t>
      </w:r>
    </w:p>
    <w:p w:rsidR="00CA2B36" w:rsidRDefault="005435AD">
      <w:pPr>
        <w:pStyle w:val="p"/>
      </w:pPr>
      <w:r>
        <w:rPr>
          <w:color w:val="000000"/>
        </w:rPr>
        <w:t> </w:t>
      </w:r>
    </w:p>
    <w:p w:rsidR="00CA2B36" w:rsidRDefault="005435AD">
      <w:pPr>
        <w:pStyle w:val="p"/>
        <w:jc w:val="right"/>
      </w:pPr>
      <w:r>
        <w:rPr>
          <w:color w:val="000000"/>
        </w:rPr>
        <w:t>(Default = 1)</w:t>
      </w:r>
    </w:p>
    <w:p w:rsidR="00CA2B36" w:rsidRDefault="005435AD">
      <w:pPr>
        <w:pStyle w:val="p"/>
      </w:pPr>
      <w:r>
        <w:rPr>
          <w:color w:val="000000"/>
        </w:rPr>
        <w:t>SNTP-UPDATE-INTERVAL  &lt;hours&gt;</w:t>
      </w:r>
    </w:p>
    <w:p w:rsidR="00CA2B36" w:rsidRDefault="005435AD">
      <w:pPr>
        <w:pStyle w:val="p"/>
      </w:pPr>
      <w:r>
        <w:rPr>
          <w:color w:val="000000"/>
        </w:rPr>
        <w:t> </w:t>
      </w:r>
    </w:p>
    <w:p w:rsidR="00CA2B36" w:rsidRDefault="005435AD">
      <w:pPr>
        <w:pStyle w:val="p"/>
      </w:pPr>
      <w:r>
        <w:rPr>
          <w:color w:val="000000"/>
        </w:rPr>
        <w:t>Specifies the frequency that MOMI accesses the NTP server to obtain a network time. The NTP server provides a network time source and MOMI uses this to determine if the System time should be adjusted.</w:t>
      </w:r>
    </w:p>
    <w:p w:rsidR="00CA2B36" w:rsidRDefault="005435AD">
      <w:pPr>
        <w:pStyle w:val="p"/>
      </w:pPr>
      <w:r>
        <w:rPr>
          <w:color w:val="000000"/>
        </w:rPr>
        <w:t> </w:t>
      </w:r>
    </w:p>
    <w:p w:rsidR="00CA2B36" w:rsidRDefault="005435AD">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CA2B36" w:rsidRDefault="005435AD">
      <w:pPr>
        <w:pStyle w:val="p"/>
      </w:pPr>
      <w:r>
        <w:rPr>
          <w:color w:val="000000"/>
        </w:rPr>
        <w:t> </w:t>
      </w:r>
    </w:p>
    <w:p w:rsidR="00CA2B36" w:rsidRDefault="005435AD">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check system time</w:t>
      </w:r>
    </w:p>
    <w:p w:rsidR="00CA2B36" w:rsidRDefault="005435AD">
      <w:pPr>
        <w:pStyle w:val="p2"/>
      </w:pPr>
      <w:r>
        <w:rPr>
          <w:rFonts w:ascii="Courier New" w:hAnsi="Courier New" w:cs="Courier New"/>
          <w:color w:val="000000"/>
        </w:rPr>
        <w:t>                                     ==  every 2 days</w:t>
      </w:r>
    </w:p>
    <w:p w:rsidR="00CA2B36" w:rsidRDefault="005435AD">
      <w:pPr>
        <w:pStyle w:val="p2"/>
      </w:pPr>
      <w:r>
        <w:rPr>
          <w:rFonts w:ascii="Courier New" w:hAnsi="Courier New" w:cs="Courier New"/>
          <w:color w:val="000000"/>
        </w:rPr>
        <w:t>SNTP-UPDATE-INTERVAL 48</w:t>
      </w:r>
    </w:p>
    <w:p w:rsidR="00CA2B36" w:rsidRDefault="005435AD">
      <w:pPr>
        <w:pStyle w:val="p"/>
      </w:pPr>
      <w:r>
        <w:rPr>
          <w:rFonts w:ascii="Courier New" w:hAnsi="Courier New" w:cs="Courier New"/>
          <w:color w:val="000000"/>
        </w:rPr>
        <w:t> </w:t>
      </w:r>
    </w:p>
    <w:p w:rsidR="00CA2B36" w:rsidRDefault="002574E4">
      <w:pPr>
        <w:pStyle w:val="h4"/>
      </w:pPr>
      <w:r>
        <w:fldChar w:fldCharType="begin"/>
      </w:r>
      <w:r w:rsidR="005435AD">
        <w:instrText xml:space="preserve"> XE "SPOOLER-DEFINE" </w:instrText>
      </w:r>
      <w:r>
        <w:fldChar w:fldCharType="end"/>
      </w:r>
      <w:bookmarkStart w:id="181" w:name="_Toc225241428"/>
      <w:r w:rsidR="005435AD">
        <w:rPr>
          <w:color w:val="000000"/>
        </w:rPr>
        <w:t>SPOOLER-DEFINE</w:t>
      </w:r>
      <w:bookmarkEnd w:id="181"/>
    </w:p>
    <w:p w:rsidR="00CA2B36" w:rsidRDefault="005435AD">
      <w:pPr>
        <w:pStyle w:val="p"/>
        <w:jc w:val="right"/>
      </w:pPr>
      <w:r>
        <w:rPr>
          <w:color w:val="000000"/>
        </w:rPr>
        <w:t xml:space="preserve">  </w:t>
      </w:r>
      <w:r>
        <w:rPr>
          <w:rStyle w:val="span4"/>
        </w:rPr>
        <w:t>(server version 6.17d or later)</w:t>
      </w:r>
    </w:p>
    <w:p w:rsidR="00CA2B36" w:rsidRDefault="005435AD">
      <w:pPr>
        <w:pStyle w:val="p"/>
      </w:pPr>
      <w:r>
        <w:rPr>
          <w:color w:val="000000"/>
        </w:rPr>
        <w:t>SPOOLER-DEFINE  $sname  [ PLUS ]</w:t>
      </w:r>
    </w:p>
    <w:p w:rsidR="00CA2B36" w:rsidRDefault="005435AD">
      <w:pPr>
        <w:pStyle w:val="p"/>
      </w:pPr>
      <w:r>
        <w:rPr>
          <w:color w:val="000000"/>
        </w:rPr>
        <w:t> </w:t>
      </w:r>
    </w:p>
    <w:p w:rsidR="00CA2B36" w:rsidRDefault="005435AD">
      <w:pPr>
        <w:pStyle w:val="p"/>
      </w:pPr>
      <w:r>
        <w:rPr>
          <w:color w:val="000000"/>
        </w:rPr>
        <w:t>Specifies a SPOOLER supervisor process name that MOMI should include in SPOOLER related screens.</w:t>
      </w:r>
    </w:p>
    <w:p w:rsidR="00CA2B36" w:rsidRDefault="005435AD">
      <w:pPr>
        <w:pStyle w:val="p"/>
      </w:pPr>
      <w:r>
        <w:rPr>
          <w:color w:val="000000"/>
        </w:rPr>
        <w:t> </w:t>
      </w:r>
    </w:p>
    <w:p w:rsidR="00CA2B36" w:rsidRDefault="005435AD">
      <w:pPr>
        <w:pStyle w:val="p"/>
      </w:pPr>
      <w:r>
        <w:rPr>
          <w:color w:val="000000"/>
        </w:rPr>
        <w:t xml:space="preserve">Usage of this parameter, if present, overrides and disables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CA2B36" w:rsidRDefault="005435AD">
      <w:pPr>
        <w:pStyle w:val="p"/>
      </w:pPr>
      <w:r>
        <w:rPr>
          <w:color w:val="000000"/>
        </w:rPr>
        <w:t> </w:t>
      </w:r>
    </w:p>
    <w:p w:rsidR="00CA2B36" w:rsidRDefault="005435AD">
      <w:pPr>
        <w:pStyle w:val="p"/>
      </w:pPr>
      <w:r>
        <w:rPr>
          <w:color w:val="000000"/>
        </w:rPr>
        <w:t>It is necessary to identify a SPOOLER Plus to MOMI as this optional product that requires certain changes in the access method versus the standard SPOOLER.</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
        <w:ind w:firstLine="720"/>
      </w:pPr>
      <w:r>
        <w:rPr>
          <w:rFonts w:ascii="Courier New" w:hAnsi="Courier New" w:cs="Courier New"/>
          <w:color w:val="000000"/>
        </w:rPr>
        <w:t> </w:t>
      </w:r>
    </w:p>
    <w:p w:rsidR="00CA2B36" w:rsidRDefault="005435AD">
      <w:pPr>
        <w:pStyle w:val="p"/>
        <w:ind w:firstLine="720"/>
      </w:pPr>
      <w:r>
        <w:rPr>
          <w:rFonts w:ascii="Courier New" w:hAnsi="Courier New" w:cs="Courier New"/>
          <w:color w:val="000000"/>
        </w:rPr>
        <w:t> </w:t>
      </w:r>
    </w:p>
    <w:p w:rsidR="00CA2B36" w:rsidRDefault="005435AD">
      <w:pPr>
        <w:pStyle w:val="p"/>
        <w:ind w:firstLine="720"/>
      </w:pPr>
      <w:r>
        <w:rPr>
          <w:rStyle w:val="span5"/>
        </w:rPr>
        <w:t>                             == Define Spooler Supervisor $SPLS</w:t>
      </w:r>
    </w:p>
    <w:p w:rsidR="00CA2B36" w:rsidRDefault="005435AD">
      <w:pPr>
        <w:pStyle w:val="p2"/>
      </w:pPr>
      <w:r>
        <w:rPr>
          <w:rFonts w:ascii="Courier New" w:hAnsi="Courier New" w:cs="Courier New"/>
          <w:color w:val="000000"/>
        </w:rPr>
        <w:t>SPOOLER-DEFINE $SPLS</w:t>
      </w:r>
    </w:p>
    <w:p w:rsidR="00CA2B36" w:rsidRDefault="005435AD">
      <w:pPr>
        <w:pStyle w:val="p2"/>
      </w:pPr>
      <w:r>
        <w:rPr>
          <w:rFonts w:ascii="Courier New" w:hAnsi="Courier New" w:cs="Courier New"/>
          <w:color w:val="000000"/>
        </w:rPr>
        <w:t> </w:t>
      </w:r>
    </w:p>
    <w:p w:rsidR="00CA2B36" w:rsidRDefault="005435AD">
      <w:pPr>
        <w:pStyle w:val="p2"/>
      </w:pPr>
      <w:r>
        <w:rPr>
          <w:rStyle w:val="span5"/>
        </w:rPr>
        <w:t>                             == Define Spooler Supervisor $SPL1</w:t>
      </w:r>
    </w:p>
    <w:p w:rsidR="00CA2B36" w:rsidRDefault="005435AD">
      <w:pPr>
        <w:pStyle w:val="p2"/>
      </w:pPr>
      <w:r>
        <w:rPr>
          <w:rFonts w:ascii="Courier New" w:hAnsi="Courier New" w:cs="Courier New"/>
          <w:color w:val="000000"/>
        </w:rPr>
        <w:t>SPOOLER-DEFINE $SPL1</w:t>
      </w:r>
    </w:p>
    <w:p w:rsidR="00CA2B36" w:rsidRDefault="005435AD">
      <w:pPr>
        <w:pStyle w:val="p2"/>
      </w:pPr>
      <w:r>
        <w:rPr>
          <w:rFonts w:ascii="Courier New" w:hAnsi="Courier New" w:cs="Courier New"/>
          <w:color w:val="000000"/>
        </w:rPr>
        <w:t> </w:t>
      </w:r>
    </w:p>
    <w:p w:rsidR="00CA2B36" w:rsidRDefault="005435AD">
      <w:pPr>
        <w:pStyle w:val="p2"/>
      </w:pPr>
      <w:r>
        <w:rPr>
          <w:rStyle w:val="span5"/>
        </w:rPr>
        <w:t>                             == Define Spooler Plus $PLUS1</w:t>
      </w:r>
    </w:p>
    <w:p w:rsidR="00CA2B36" w:rsidRDefault="005435AD">
      <w:pPr>
        <w:pStyle w:val="p2"/>
      </w:pPr>
      <w:r>
        <w:rPr>
          <w:rFonts w:ascii="Courier New" w:hAnsi="Courier New" w:cs="Courier New"/>
          <w:color w:val="000000"/>
        </w:rPr>
        <w:t>SPOOLER-DEFINE $PLUS1 PLUS</w:t>
      </w:r>
    </w:p>
    <w:bookmarkStart w:id="182" w:name="_Ref-1091245876"/>
    <w:p w:rsidR="00CA2B36" w:rsidRDefault="002574E4">
      <w:pPr>
        <w:pStyle w:val="h4"/>
      </w:pPr>
      <w:r>
        <w:fldChar w:fldCharType="begin"/>
      </w:r>
      <w:r w:rsidR="005435AD">
        <w:instrText xml:space="preserve"> XE "SPOOLER-IO-DELAY" </w:instrText>
      </w:r>
      <w:r>
        <w:fldChar w:fldCharType="end"/>
      </w:r>
      <w:bookmarkStart w:id="183" w:name="_Toc225241429"/>
      <w:r w:rsidR="005435AD">
        <w:rPr>
          <w:color w:val="000000"/>
        </w:rPr>
        <w:t>SPOOLER-IO-DELAY</w:t>
      </w:r>
      <w:bookmarkEnd w:id="183"/>
    </w:p>
    <w:bookmarkEnd w:id="182"/>
    <w:p w:rsidR="00CA2B36" w:rsidRDefault="005435AD">
      <w:pPr>
        <w:pStyle w:val="p"/>
        <w:jc w:val="right"/>
      </w:pPr>
      <w:r>
        <w:rPr>
          <w:color w:val="000000"/>
        </w:rPr>
        <w:t xml:space="preserve">    </w:t>
      </w:r>
      <w:r>
        <w:rPr>
          <w:rStyle w:val="span4"/>
        </w:rPr>
        <w:t>(server version 4.05 or later)</w:t>
      </w:r>
    </w:p>
    <w:p w:rsidR="00CA2B36" w:rsidRDefault="005435AD">
      <w:pPr>
        <w:pStyle w:val="p"/>
        <w:jc w:val="right"/>
      </w:pPr>
      <w:r>
        <w:rPr>
          <w:color w:val="000000"/>
        </w:rPr>
        <w:t> </w:t>
      </w:r>
    </w:p>
    <w:p w:rsidR="00CA2B36" w:rsidRDefault="005435AD">
      <w:pPr>
        <w:pStyle w:val="p"/>
        <w:jc w:val="right"/>
      </w:pPr>
      <w:r>
        <w:rPr>
          <w:color w:val="000000"/>
        </w:rPr>
        <w:t>(Default = 5)</w:t>
      </w:r>
    </w:p>
    <w:p w:rsidR="00CA2B36" w:rsidRDefault="005435AD">
      <w:pPr>
        <w:pStyle w:val="p"/>
      </w:pPr>
      <w:r>
        <w:rPr>
          <w:color w:val="000000"/>
        </w:rPr>
        <w:t>SPOOLER-IO-DELAY  &lt;.01 seconds&gt;</w:t>
      </w:r>
    </w:p>
    <w:p w:rsidR="00CA2B36" w:rsidRDefault="005435AD">
      <w:pPr>
        <w:pStyle w:val="p"/>
      </w:pPr>
      <w:r>
        <w:rPr>
          <w:color w:val="000000"/>
        </w:rPr>
        <w:t> </w:t>
      </w:r>
    </w:p>
    <w:p w:rsidR="00CA2B36" w:rsidRDefault="005435AD">
      <w:pPr>
        <w:pStyle w:val="p"/>
      </w:pPr>
      <w:r>
        <w:rPr>
          <w:color w:val="000000"/>
        </w:rPr>
        <w:t>Specifies the amount of time, in an implied .01 seconds, of delay in-between individual I/Os used to gather information about Spooler objects.</w:t>
      </w:r>
    </w:p>
    <w:p w:rsidR="00CA2B36" w:rsidRDefault="005435AD">
      <w:pPr>
        <w:pStyle w:val="p"/>
      </w:pPr>
      <w:r>
        <w:rPr>
          <w:color w:val="000000"/>
        </w:rPr>
        <w:t> </w:t>
      </w:r>
    </w:p>
    <w:p w:rsidR="00CA2B36" w:rsidRDefault="005435AD">
      <w:pPr>
        <w:pStyle w:val="p"/>
      </w:pPr>
      <w:r>
        <w:rPr>
          <w:color w:val="000000"/>
        </w:rPr>
        <w:t>This delay reduces the CPU in gathering information by spreading the I/Os out over a longer period of time.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SPOOLER-IO-DELAY 200           == delay 2 seconds between</w:t>
      </w:r>
    </w:p>
    <w:p w:rsidR="00CA2B36" w:rsidRDefault="005435AD">
      <w:pPr>
        <w:pStyle w:val="p"/>
      </w:pPr>
      <w:r>
        <w:rPr>
          <w:rFonts w:ascii="Courier New" w:hAnsi="Courier New" w:cs="Courier New"/>
          <w:color w:val="000000"/>
        </w:rPr>
        <w:t> </w:t>
      </w:r>
    </w:p>
    <w:bookmarkStart w:id="184" w:name="_Ref-239894264"/>
    <w:p w:rsidR="00CA2B36" w:rsidRDefault="002574E4">
      <w:pPr>
        <w:pStyle w:val="h4"/>
      </w:pPr>
      <w:r>
        <w:fldChar w:fldCharType="begin"/>
      </w:r>
      <w:r w:rsidR="005435AD">
        <w:instrText xml:space="preserve"> XE "SPOOLER-UPDATE-INTERVAL" </w:instrText>
      </w:r>
      <w:r>
        <w:fldChar w:fldCharType="end"/>
      </w:r>
      <w:bookmarkStart w:id="185" w:name="_Toc225241430"/>
      <w:r w:rsidR="005435AD">
        <w:rPr>
          <w:color w:val="000000"/>
        </w:rPr>
        <w:t>SPOOLER-UPDATE-INTERVAL</w:t>
      </w:r>
      <w:bookmarkEnd w:id="185"/>
    </w:p>
    <w:bookmarkEnd w:id="184"/>
    <w:p w:rsidR="00CA2B36" w:rsidRDefault="005435AD">
      <w:pPr>
        <w:pStyle w:val="p"/>
        <w:jc w:val="right"/>
      </w:pPr>
      <w:r>
        <w:rPr>
          <w:color w:val="000000"/>
        </w:rPr>
        <w:t xml:space="preserve">   </w:t>
      </w:r>
      <w:r>
        <w:rPr>
          <w:rStyle w:val="span4"/>
        </w:rPr>
        <w:t>(server version 4.05 or later)</w:t>
      </w:r>
    </w:p>
    <w:p w:rsidR="00CA2B36" w:rsidRDefault="005435AD">
      <w:pPr>
        <w:pStyle w:val="p"/>
        <w:jc w:val="right"/>
      </w:pPr>
      <w:r>
        <w:rPr>
          <w:color w:val="000000"/>
        </w:rPr>
        <w:t> </w:t>
      </w:r>
    </w:p>
    <w:p w:rsidR="00CA2B36" w:rsidRDefault="005435AD">
      <w:pPr>
        <w:pStyle w:val="p"/>
        <w:jc w:val="right"/>
      </w:pPr>
      <w:r>
        <w:rPr>
          <w:color w:val="000000"/>
        </w:rPr>
        <w:t xml:space="preserve">(Default = 60) </w:t>
      </w:r>
    </w:p>
    <w:p w:rsidR="00CA2B36" w:rsidRDefault="005435AD">
      <w:pPr>
        <w:pStyle w:val="p"/>
      </w:pPr>
      <w:r>
        <w:rPr>
          <w:color w:val="000000"/>
        </w:rPr>
        <w:t>SPOOLER-UPDATE-INTERVAL  &lt;seconds&gt;</w:t>
      </w:r>
    </w:p>
    <w:p w:rsidR="00CA2B36" w:rsidRDefault="005435AD">
      <w:pPr>
        <w:pStyle w:val="p"/>
      </w:pPr>
      <w:r>
        <w:rPr>
          <w:color w:val="000000"/>
        </w:rPr>
        <w:t> </w:t>
      </w:r>
    </w:p>
    <w:p w:rsidR="00CA2B36" w:rsidRDefault="005435AD">
      <w:pPr>
        <w:pStyle w:val="p"/>
      </w:pPr>
      <w:r>
        <w:rPr>
          <w:color w:val="000000"/>
        </w:rPr>
        <w:t>Specifies the frequency in seconds in which Spooler objects are updated for Alarm purposes while the object is in a non-alarm (i.e. normal state).</w:t>
      </w:r>
    </w:p>
    <w:p w:rsidR="00CA2B36" w:rsidRDefault="005435AD">
      <w:pPr>
        <w:pStyle w:val="p"/>
      </w:pPr>
      <w:r>
        <w:rPr>
          <w:color w:val="000000"/>
        </w:rPr>
        <w:t> </w:t>
      </w:r>
    </w:p>
    <w:p w:rsidR="00CA2B36" w:rsidRDefault="005435AD">
      <w:pPr>
        <w:pStyle w:val="p"/>
      </w:pPr>
      <w:r>
        <w:rPr>
          <w:color w:val="000000"/>
        </w:rPr>
        <w:t xml:space="preserve">The higher the value, the longer in-between updates. Lower values result in more frequent updates, but result in higher CPU usage. </w:t>
      </w:r>
    </w:p>
    <w:p w:rsidR="00CA2B36" w:rsidRDefault="005435AD">
      <w:pPr>
        <w:pStyle w:val="p"/>
      </w:pPr>
      <w:r>
        <w:rPr>
          <w:color w:val="000000"/>
        </w:rPr>
        <w:t> </w:t>
      </w:r>
    </w:p>
    <w:p w:rsidR="00CA2B36" w:rsidRDefault="005435AD">
      <w:pPr>
        <w:pStyle w:val="p"/>
      </w:pPr>
      <w:r>
        <w:rPr>
          <w:color w:val="000000"/>
        </w:rPr>
        <w:t>The time spent gathering data also lengthens the update frequency.</w:t>
      </w:r>
    </w:p>
    <w:p w:rsidR="00CA2B36" w:rsidRDefault="005435AD">
      <w:pPr>
        <w:pStyle w:val="p"/>
      </w:pPr>
      <w:r>
        <w:rPr>
          <w:color w:val="000000"/>
        </w:rPr>
        <w:t> </w:t>
      </w:r>
    </w:p>
    <w:p w:rsidR="00CA2B36" w:rsidRDefault="005435AD">
      <w:pPr>
        <w:pStyle w:val="p"/>
      </w:pPr>
      <w:r>
        <w:rPr>
          <w:color w:val="000000"/>
        </w:rPr>
        <w:t xml:space="preserve">The parameter </w:t>
      </w:r>
      <w:hyperlink w:anchor="_Ref-1091245876" w:history="1">
        <w:r>
          <w:rPr>
            <w:color w:val="0000FF"/>
            <w:u w:val="single"/>
          </w:rPr>
          <w:t>SPOOLER-IO-DELAY</w:t>
        </w:r>
      </w:hyperlink>
      <w:r>
        <w:rPr>
          <w:color w:val="000000"/>
        </w:rPr>
        <w:t xml:space="preserve"> determines the amount of time in-between each I/O during an update interval.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SPOOLER-UPDATE-INTERVAL 30      == update every 30 seconds</w:t>
      </w:r>
    </w:p>
    <w:p w:rsidR="00CA2B36" w:rsidRDefault="005435AD">
      <w:pPr>
        <w:pStyle w:val="p"/>
      </w:pPr>
      <w:r>
        <w:rPr>
          <w:rFonts w:ascii="Courier New" w:hAnsi="Courier New" w:cs="Courier New"/>
          <w:color w:val="000000"/>
        </w:rPr>
        <w:t> </w:t>
      </w:r>
    </w:p>
    <w:p w:rsidR="00CA2B36" w:rsidRDefault="002574E4">
      <w:pPr>
        <w:pStyle w:val="h4"/>
      </w:pPr>
      <w:r>
        <w:fldChar w:fldCharType="begin"/>
      </w:r>
      <w:r w:rsidR="005435AD">
        <w:instrText xml:space="preserve"> XE "SPOOLER-UPDATE-INTERVAL-ERR" </w:instrText>
      </w:r>
      <w:r>
        <w:fldChar w:fldCharType="end"/>
      </w:r>
      <w:bookmarkStart w:id="186" w:name="_Toc225241431"/>
      <w:r w:rsidR="005435AD">
        <w:rPr>
          <w:color w:val="000000"/>
        </w:rPr>
        <w:t>SPOOLER-UPDATE-INTERVAL-ERR</w:t>
      </w:r>
      <w:bookmarkEnd w:id="186"/>
    </w:p>
    <w:p w:rsidR="00CA2B36" w:rsidRDefault="005435AD">
      <w:pPr>
        <w:pStyle w:val="p"/>
        <w:jc w:val="right"/>
      </w:pPr>
      <w:r>
        <w:rPr>
          <w:color w:val="000000"/>
        </w:rPr>
        <w:t xml:space="preserve">   </w:t>
      </w:r>
      <w:r>
        <w:rPr>
          <w:rStyle w:val="span4"/>
        </w:rPr>
        <w:t>(server version 4.05 or later)</w:t>
      </w:r>
    </w:p>
    <w:p w:rsidR="00CA2B36" w:rsidRDefault="005435AD">
      <w:pPr>
        <w:pStyle w:val="p"/>
        <w:jc w:val="right"/>
      </w:pPr>
      <w:r>
        <w:rPr>
          <w:color w:val="000000"/>
        </w:rPr>
        <w:t> </w:t>
      </w:r>
    </w:p>
    <w:p w:rsidR="00CA2B36" w:rsidRDefault="005435AD">
      <w:pPr>
        <w:pStyle w:val="p"/>
        <w:jc w:val="right"/>
      </w:pPr>
      <w:r>
        <w:rPr>
          <w:color w:val="000000"/>
        </w:rPr>
        <w:t xml:space="preserve">(Default = 30) </w:t>
      </w:r>
    </w:p>
    <w:p w:rsidR="00CA2B36" w:rsidRDefault="005435AD">
      <w:pPr>
        <w:pStyle w:val="p"/>
      </w:pPr>
      <w:r>
        <w:rPr>
          <w:color w:val="000000"/>
        </w:rPr>
        <w:t>SPOOLER-UPDATE-INTERVAL-ERR  &lt;seconds&gt;</w:t>
      </w:r>
    </w:p>
    <w:p w:rsidR="00CA2B36" w:rsidRDefault="005435AD">
      <w:pPr>
        <w:pStyle w:val="p"/>
      </w:pPr>
      <w:r>
        <w:rPr>
          <w:color w:val="000000"/>
        </w:rPr>
        <w:t> </w:t>
      </w:r>
    </w:p>
    <w:p w:rsidR="00CA2B36" w:rsidRDefault="005435AD">
      <w:pPr>
        <w:pStyle w:val="p"/>
      </w:pPr>
      <w:r>
        <w:rPr>
          <w:color w:val="000000"/>
        </w:rPr>
        <w:t>Specifies the frequency in seconds in which Spooler objects are updated for Alarm purposes after an error condition has been detected.</w:t>
      </w:r>
    </w:p>
    <w:p w:rsidR="00CA2B36" w:rsidRDefault="005435AD">
      <w:pPr>
        <w:pStyle w:val="p"/>
      </w:pPr>
      <w:r>
        <w:rPr>
          <w:color w:val="000000"/>
        </w:rPr>
        <w:t> </w:t>
      </w:r>
    </w:p>
    <w:p w:rsidR="00CA2B36" w:rsidRDefault="005435AD">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CA2B36" w:rsidRDefault="005435AD">
      <w:pPr>
        <w:pStyle w:val="p"/>
      </w:pPr>
      <w:r>
        <w:rPr>
          <w:color w:val="000000"/>
        </w:rPr>
        <w:t> </w:t>
      </w:r>
    </w:p>
    <w:p w:rsidR="00CA2B36" w:rsidRDefault="005435AD">
      <w:pPr>
        <w:pStyle w:val="p"/>
      </w:pPr>
      <w:r>
        <w:rPr>
          <w:color w:val="000000"/>
        </w:rPr>
        <w:t xml:space="preserve">See the parameter </w:t>
      </w:r>
      <w:hyperlink w:anchor="_Ref-239894264" w:history="1">
        <w:r>
          <w:rPr>
            <w:color w:val="0000FF"/>
            <w:u w:val="single"/>
          </w:rPr>
          <w:t>SPOOLER-UPDATE-INTERNAL</w:t>
        </w:r>
      </w:hyperlink>
      <w:r>
        <w:rPr>
          <w:color w:val="000000"/>
        </w:rPr>
        <w:t xml:space="preserve"> for additional considerations.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SPOOLER-UPDATE-INTERVAL-ERR 15  == update every 15 seconds</w:t>
      </w:r>
    </w:p>
    <w:p w:rsidR="00CA2B36" w:rsidRDefault="005435AD">
      <w:pPr>
        <w:pStyle w:val="p"/>
      </w:pPr>
      <w:r>
        <w:rPr>
          <w:rFonts w:ascii="Courier New" w:hAnsi="Courier New" w:cs="Courier New"/>
          <w:color w:val="000000"/>
        </w:rPr>
        <w:t> </w:t>
      </w:r>
    </w:p>
    <w:bookmarkStart w:id="187" w:name="_Ref1833039598"/>
    <w:p w:rsidR="00CA2B36" w:rsidRDefault="002574E4">
      <w:pPr>
        <w:pStyle w:val="h4"/>
      </w:pPr>
      <w:r>
        <w:fldChar w:fldCharType="begin"/>
      </w:r>
      <w:r w:rsidR="005435AD">
        <w:instrText xml:space="preserve"> XE "SYSTEM-DESCRIPTION" </w:instrText>
      </w:r>
      <w:r>
        <w:fldChar w:fldCharType="end"/>
      </w:r>
      <w:bookmarkStart w:id="188" w:name="_Toc225241432"/>
      <w:r w:rsidR="005435AD">
        <w:rPr>
          <w:color w:val="000000"/>
        </w:rPr>
        <w:t>SYSTEM-DESCRIPTION</w:t>
      </w:r>
      <w:bookmarkEnd w:id="188"/>
    </w:p>
    <w:bookmarkEnd w:id="187"/>
    <w:p w:rsidR="00CA2B36" w:rsidRDefault="005435AD">
      <w:pPr>
        <w:pStyle w:val="p"/>
        <w:jc w:val="right"/>
      </w:pPr>
      <w:r>
        <w:rPr>
          <w:color w:val="000000"/>
        </w:rPr>
        <w:t>(Default = none)</w:t>
      </w:r>
    </w:p>
    <w:p w:rsidR="00CA2B36" w:rsidRDefault="005435AD">
      <w:pPr>
        <w:pStyle w:val="p"/>
      </w:pPr>
      <w:r>
        <w:rPr>
          <w:color w:val="000000"/>
        </w:rPr>
        <w:t>SYSTEM-DESCRIPTION  &lt;string&gt;</w:t>
      </w:r>
    </w:p>
    <w:p w:rsidR="00CA2B36" w:rsidRDefault="005435AD">
      <w:pPr>
        <w:pStyle w:val="p"/>
      </w:pPr>
      <w:r>
        <w:rPr>
          <w:color w:val="000000"/>
        </w:rPr>
        <w:t>    </w:t>
      </w:r>
    </w:p>
    <w:p w:rsidR="00CA2B36" w:rsidRDefault="005435AD">
      <w:pPr>
        <w:pStyle w:val="p"/>
      </w:pPr>
      <w:r>
        <w:rPr>
          <w:color w:val="000000"/>
        </w:rPr>
        <w:t>An informational field that specifies the nature or characteristics of the NonStop System on which MOMI is running.</w:t>
      </w:r>
    </w:p>
    <w:p w:rsidR="00CA2B36" w:rsidRDefault="005435AD">
      <w:pPr>
        <w:pStyle w:val="p"/>
      </w:pPr>
      <w:r>
        <w:rPr>
          <w:color w:val="000000"/>
        </w:rPr>
        <w:t> </w:t>
      </w:r>
    </w:p>
    <w:p w:rsidR="00CA2B36" w:rsidRDefault="005435AD">
      <w:pPr>
        <w:pStyle w:val="p"/>
      </w:pPr>
      <w:r>
        <w:rPr>
          <w:color w:val="000000"/>
        </w:rPr>
        <w:t>The &lt;string&gt; is limited in length to the first 30 bytes.</w:t>
      </w:r>
    </w:p>
    <w:p w:rsidR="00CA2B36" w:rsidRDefault="005435AD">
      <w:pPr>
        <w:pStyle w:val="p"/>
      </w:pPr>
      <w:r>
        <w:rPr>
          <w:color w:val="000000"/>
        </w:rPr>
        <w:t> </w:t>
      </w:r>
    </w:p>
    <w:p w:rsidR="00CA2B36" w:rsidRDefault="005435AD">
      <w:pPr>
        <w:pStyle w:val="p"/>
      </w:pPr>
      <w:r>
        <w:rPr>
          <w:color w:val="000000"/>
        </w:rPr>
        <w:t>The string may be quoted to include an embedded space.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SYSTEM-DESCRIPTION  Production</w:t>
      </w:r>
    </w:p>
    <w:p w:rsidR="00CA2B36" w:rsidRDefault="005435AD">
      <w:pPr>
        <w:pStyle w:val="p2"/>
      </w:pPr>
      <w:r>
        <w:rPr>
          <w:rFonts w:ascii="Courier New" w:hAnsi="Courier New" w:cs="Courier New"/>
          <w:color w:val="000000"/>
        </w:rPr>
        <w:t>SYSTEM-DESCRIPTION  'Communication Front End'</w:t>
      </w:r>
    </w:p>
    <w:p w:rsidR="00CA2B36" w:rsidRDefault="005435AD">
      <w:pPr>
        <w:pStyle w:val="p2"/>
      </w:pPr>
      <w:r>
        <w:rPr>
          <w:rFonts w:ascii="Courier New" w:hAnsi="Courier New" w:cs="Courier New"/>
          <w:color w:val="000000"/>
        </w:rPr>
        <w:t>SYSTEM-DESCRIPTION  "Production 1"</w:t>
      </w:r>
    </w:p>
    <w:p w:rsidR="00CA2B36" w:rsidRDefault="005435AD">
      <w:pPr>
        <w:pStyle w:val="p2"/>
      </w:pPr>
      <w:r>
        <w:rPr>
          <w:rFonts w:ascii="Courier New" w:hAnsi="Courier New" w:cs="Courier New"/>
          <w:color w:val="000000"/>
        </w:rPr>
        <w:t> </w:t>
      </w:r>
    </w:p>
    <w:p w:rsidR="00CA2B36" w:rsidRDefault="002574E4">
      <w:pPr>
        <w:pStyle w:val="h4"/>
      </w:pPr>
      <w:r>
        <w:fldChar w:fldCharType="begin"/>
      </w:r>
      <w:r w:rsidR="005435AD">
        <w:instrText xml:space="preserve"> XE "TAPE-UPDATE-INTERVAL" </w:instrText>
      </w:r>
      <w:r>
        <w:fldChar w:fldCharType="end"/>
      </w:r>
      <w:bookmarkStart w:id="189" w:name="_Toc225241433"/>
      <w:r w:rsidR="005435AD">
        <w:rPr>
          <w:color w:val="000000"/>
        </w:rPr>
        <w:t>TAPE-UPDATE-INTERVAL</w:t>
      </w:r>
      <w:bookmarkEnd w:id="189"/>
    </w:p>
    <w:p w:rsidR="00CA2B36" w:rsidRDefault="005435AD">
      <w:pPr>
        <w:pStyle w:val="p"/>
        <w:jc w:val="right"/>
      </w:pPr>
      <w:r>
        <w:rPr>
          <w:rStyle w:val="span4"/>
        </w:rPr>
        <w:t>(server version 6.18d or later)</w:t>
      </w:r>
    </w:p>
    <w:p w:rsidR="00CA2B36" w:rsidRDefault="005435AD">
      <w:pPr>
        <w:pStyle w:val="p"/>
      </w:pPr>
      <w:r>
        <w:rPr>
          <w:color w:val="000000"/>
        </w:rPr>
        <w:t> </w:t>
      </w:r>
    </w:p>
    <w:p w:rsidR="00CA2B36" w:rsidRDefault="005435AD">
      <w:pPr>
        <w:pStyle w:val="p"/>
        <w:jc w:val="right"/>
      </w:pPr>
      <w:r>
        <w:rPr>
          <w:color w:val="000000"/>
        </w:rPr>
        <w:t>(Default = 30)</w:t>
      </w:r>
    </w:p>
    <w:p w:rsidR="00CA2B36" w:rsidRDefault="005435AD">
      <w:pPr>
        <w:pStyle w:val="p"/>
      </w:pPr>
      <w:r>
        <w:rPr>
          <w:color w:val="000000"/>
        </w:rPr>
        <w:t>TAPE-UPDATE-INTERVAL  &lt;seconds&gt;</w:t>
      </w:r>
    </w:p>
    <w:p w:rsidR="00CA2B36" w:rsidRDefault="005435AD">
      <w:pPr>
        <w:pStyle w:val="p"/>
      </w:pPr>
      <w:r>
        <w:rPr>
          <w:color w:val="000000"/>
        </w:rPr>
        <w:t> </w:t>
      </w:r>
    </w:p>
    <w:p w:rsidR="00CA2B36" w:rsidRDefault="005435AD">
      <w:pPr>
        <w:pStyle w:val="p"/>
      </w:pPr>
      <w:r>
        <w:rPr>
          <w:color w:val="000000"/>
        </w:rPr>
        <w:t xml:space="preserve">Specifies the frequency that MOMI accesses the TAPE subsystem to support alarms. </w:t>
      </w:r>
    </w:p>
    <w:p w:rsidR="00CA2B36" w:rsidRDefault="005435AD">
      <w:pPr>
        <w:pStyle w:val="p"/>
      </w:pPr>
      <w:r>
        <w:rPr>
          <w:color w:val="000000"/>
        </w:rPr>
        <w:t> </w:t>
      </w:r>
    </w:p>
    <w:p w:rsidR="00CA2B36" w:rsidRDefault="005435AD">
      <w:pPr>
        <w:pStyle w:val="p"/>
      </w:pPr>
      <w:r>
        <w:rPr>
          <w:color w:val="000000"/>
        </w:rPr>
        <w:t>The frequency of access has a minimum value of 10 seconds and a maximum value of 1 hour. A value less than the minimum is set to the minimum. A value over the maximum is set to the maximum.</w:t>
      </w:r>
    </w:p>
    <w:p w:rsidR="00CA2B36" w:rsidRDefault="005435AD">
      <w:pPr>
        <w:pStyle w:val="p"/>
      </w:pPr>
      <w:r>
        <w:rPr>
          <w:color w:val="000000"/>
        </w:rPr>
        <w:t> </w:t>
      </w:r>
    </w:p>
    <w:p w:rsidR="00CA2B36" w:rsidRDefault="005435AD">
      <w:pPr>
        <w:pStyle w:val="p"/>
      </w:pPr>
      <w:r>
        <w:rPr>
          <w:color w:val="000000"/>
        </w:rPr>
        <w:t>If no TAPE related alarms are defined, the subsystem is only queried once but will resume if alarms are defined.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                                     == Query subsystem every</w:t>
      </w:r>
    </w:p>
    <w:p w:rsidR="00CA2B36" w:rsidRDefault="005435AD">
      <w:pPr>
        <w:pStyle w:val="p2"/>
      </w:pPr>
      <w:r>
        <w:rPr>
          <w:rFonts w:ascii="Courier New" w:hAnsi="Courier New" w:cs="Courier New"/>
          <w:color w:val="000000"/>
        </w:rPr>
        <w:t>                                     ==  every 2 minutes</w:t>
      </w:r>
    </w:p>
    <w:p w:rsidR="00CA2B36" w:rsidRDefault="005435AD">
      <w:pPr>
        <w:pStyle w:val="p2"/>
      </w:pPr>
      <w:r>
        <w:rPr>
          <w:rFonts w:ascii="Courier New" w:hAnsi="Courier New" w:cs="Courier New"/>
          <w:color w:val="000000"/>
        </w:rPr>
        <w:t>TAPE-UPDATE-INTERVAL 120</w:t>
      </w:r>
    </w:p>
    <w:bookmarkStart w:id="190" w:name="_Ref1192109583"/>
    <w:p w:rsidR="00CA2B36" w:rsidRDefault="002574E4">
      <w:pPr>
        <w:pStyle w:val="h4"/>
      </w:pPr>
      <w:r>
        <w:fldChar w:fldCharType="begin"/>
      </w:r>
      <w:r w:rsidR="005435AD">
        <w:instrText xml:space="preserve"> XE "TCPIP-LISTEN" </w:instrText>
      </w:r>
      <w:r>
        <w:fldChar w:fldCharType="end"/>
      </w:r>
      <w:bookmarkStart w:id="191" w:name="_Toc225241434"/>
      <w:r w:rsidR="005435AD">
        <w:rPr>
          <w:color w:val="000000"/>
        </w:rPr>
        <w:t>TCPIP-LISTEN</w:t>
      </w:r>
      <w:bookmarkEnd w:id="191"/>
    </w:p>
    <w:bookmarkEnd w:id="190"/>
    <w:p w:rsidR="00CA2B36" w:rsidRDefault="005435AD">
      <w:pPr>
        <w:pStyle w:val="p"/>
        <w:jc w:val="right"/>
      </w:pPr>
      <w:r>
        <w:rPr>
          <w:rStyle w:val="span4"/>
        </w:rPr>
        <w:t>(server version 5.15 or later)</w:t>
      </w:r>
    </w:p>
    <w:p w:rsidR="00CA2B36" w:rsidRDefault="005435AD">
      <w:pPr>
        <w:pStyle w:val="p"/>
      </w:pPr>
      <w:r>
        <w:rPr>
          <w:color w:val="000000"/>
        </w:rPr>
        <w:t> </w:t>
      </w:r>
    </w:p>
    <w:p w:rsidR="00CA2B36" w:rsidRDefault="005435AD">
      <w:pPr>
        <w:pStyle w:val="p"/>
        <w:jc w:val="right"/>
      </w:pPr>
      <w:r>
        <w:rPr>
          <w:color w:val="000000"/>
        </w:rPr>
        <w:t>(At least 1 is REQUIRED)</w:t>
      </w:r>
    </w:p>
    <w:p w:rsidR="00CA2B36" w:rsidRDefault="005435AD">
      <w:pPr>
        <w:pStyle w:val="p"/>
      </w:pPr>
      <w:r>
        <w:rPr>
          <w:color w:val="000000"/>
        </w:rPr>
        <w:t>TCPIP-LISTEN   &lt;tcpip-process-name&gt;   * | &lt;IP-address&gt; | &lt;DNS-name&gt;   &lt;port&gt;</w:t>
      </w:r>
    </w:p>
    <w:p w:rsidR="00CA2B36" w:rsidRDefault="005435AD">
      <w:pPr>
        <w:pStyle w:val="p"/>
      </w:pPr>
      <w:r>
        <w:rPr>
          <w:color w:val="000000"/>
        </w:rPr>
        <w:t> </w:t>
      </w:r>
    </w:p>
    <w:p w:rsidR="00CA2B36" w:rsidRDefault="005435AD">
      <w:pPr>
        <w:pStyle w:val="p"/>
      </w:pPr>
      <w:r>
        <w:rPr>
          <w:color w:val="000000"/>
        </w:rPr>
        <w:t>Specifies the TCP/IP process name, optional IP address / DNS name and TCP/IP port to accept connections from the MOMI PC Client.</w:t>
      </w:r>
    </w:p>
    <w:p w:rsidR="00CA2B36" w:rsidRDefault="005435AD">
      <w:pPr>
        <w:pStyle w:val="p"/>
      </w:pPr>
      <w:r>
        <w:rPr>
          <w:color w:val="000000"/>
        </w:rPr>
        <w:t> </w:t>
      </w:r>
    </w:p>
    <w:p w:rsidR="00CA2B36" w:rsidRDefault="005435AD">
      <w:pPr>
        <w:pStyle w:val="p"/>
      </w:pPr>
      <w:r>
        <w:rPr>
          <w:color w:val="000000"/>
        </w:rPr>
        <w:t>A total of up to 20 specifications may be made. A minimum of one is required.</w:t>
      </w:r>
    </w:p>
    <w:p w:rsidR="00CA2B36" w:rsidRDefault="005435AD">
      <w:pPr>
        <w:pStyle w:val="p"/>
      </w:pPr>
      <w:r>
        <w:rPr>
          <w:color w:val="000000"/>
        </w:rPr>
        <w:t> </w:t>
      </w:r>
    </w:p>
    <w:p w:rsidR="00CA2B36" w:rsidRDefault="005435AD">
      <w:pPr>
        <w:pStyle w:val="p"/>
      </w:pPr>
      <w:r>
        <w:rPr>
          <w:color w:val="000000"/>
        </w:rPr>
        <w:t xml:space="preserve">Avoid usage of port 2000 (see </w:t>
      </w:r>
      <w:hyperlink w:anchor="_Ref1430380978" w:history="1">
        <w:r>
          <w:rPr>
            <w:color w:val="0000FF"/>
            <w:u w:val="single"/>
          </w:rPr>
          <w:t>Network Information Troubleshooting</w:t>
        </w:r>
      </w:hyperlink>
      <w:r>
        <w:rPr>
          <w:color w:val="000000"/>
        </w:rPr>
        <w:t>) for additional information.</w:t>
      </w:r>
    </w:p>
    <w:p w:rsidR="00CA2B36" w:rsidRDefault="005435AD">
      <w:pPr>
        <w:pStyle w:val="p"/>
      </w:pPr>
      <w:r>
        <w:rPr>
          <w:color w:val="000000"/>
        </w:rPr>
        <w:t> </w:t>
      </w:r>
    </w:p>
    <w:p w:rsidR="00CA2B36" w:rsidRDefault="005435AD">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CA2B36" w:rsidRDefault="005435AD">
      <w:pPr>
        <w:pStyle w:val="p"/>
      </w:pPr>
      <w:r>
        <w:rPr>
          <w:color w:val="000000"/>
        </w:rPr>
        <w:t> </w:t>
      </w:r>
    </w:p>
    <w:p w:rsidR="00CA2B36" w:rsidRDefault="005435AD">
      <w:pPr>
        <w:pStyle w:val="p"/>
      </w:pPr>
      <w:r>
        <w:rPr>
          <w:color w:val="000000"/>
        </w:rPr>
        <w:t>If a DNS name is specified, it is resolved once at MOMI start up time.</w:t>
      </w:r>
    </w:p>
    <w:p w:rsidR="00CA2B36" w:rsidRDefault="005435AD">
      <w:pPr>
        <w:pStyle w:val="p"/>
      </w:pPr>
      <w:r>
        <w:rPr>
          <w:color w:val="000000"/>
        </w:rPr>
        <w:t> </w:t>
      </w:r>
    </w:p>
    <w:p w:rsidR="00CA2B36" w:rsidRDefault="005435AD">
      <w:pPr>
        <w:pStyle w:val="p"/>
      </w:pPr>
      <w:r>
        <w:rPr>
          <w:color w:val="000000"/>
        </w:rPr>
        <w:t>The first occurrence of this keyword in the CONFMOMI file sets defaults for the following keywords:</w:t>
      </w:r>
    </w:p>
    <w:p w:rsidR="00CA2B36" w:rsidRDefault="005435AD">
      <w:pPr>
        <w:pStyle w:val="p2"/>
      </w:pPr>
      <w:hyperlink w:anchor="_Ref-1734264058" w:history="1">
        <w:r>
          <w:rPr>
            <w:color w:val="0000FF"/>
            <w:u w:val="single"/>
          </w:rPr>
          <w:t>ALARM-SMTP-TCPIP-NAME</w:t>
        </w:r>
      </w:hyperlink>
    </w:p>
    <w:p w:rsidR="00CA2B36" w:rsidRDefault="005435AD">
      <w:pPr>
        <w:pStyle w:val="p2"/>
      </w:pPr>
      <w:hyperlink w:anchor="_Ref-1734264058" w:history="1">
        <w:r>
          <w:rPr>
            <w:color w:val="0000FF"/>
            <w:u w:val="single"/>
          </w:rPr>
          <w:t>DNS-TCPIP-NAME</w:t>
        </w:r>
      </w:hyperlink>
    </w:p>
    <w:p w:rsidR="00CA2B36" w:rsidRDefault="005435AD">
      <w:pPr>
        <w:pStyle w:val="p2"/>
      </w:pPr>
      <w:hyperlink w:anchor="_Ref-1452588079" w:history="1">
        <w:r>
          <w:rPr>
            <w:color w:val="0000FF"/>
            <w:u w:val="single"/>
          </w:rPr>
          <w:t>SNTP-TCPIP-NAME</w:t>
        </w:r>
      </w:hyperlink>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TCP/IP stack $ZSAM1</w:t>
      </w:r>
    </w:p>
    <w:p w:rsidR="00CA2B36" w:rsidRDefault="005435AD">
      <w:pPr>
        <w:pStyle w:val="p2"/>
      </w:pPr>
      <w:r>
        <w:rPr>
          <w:rFonts w:ascii="Courier New" w:hAnsi="Courier New" w:cs="Courier New"/>
          <w:color w:val="000000"/>
        </w:rPr>
        <w:t>                              ==  all IP addresses</w:t>
      </w:r>
    </w:p>
    <w:p w:rsidR="00CA2B36" w:rsidRDefault="005435AD">
      <w:pPr>
        <w:pStyle w:val="p2"/>
      </w:pPr>
      <w:r>
        <w:rPr>
          <w:rFonts w:ascii="Courier New" w:hAnsi="Courier New" w:cs="Courier New"/>
          <w:color w:val="000000"/>
        </w:rPr>
        <w:t>                              ==  port 2010</w:t>
      </w:r>
    </w:p>
    <w:p w:rsidR="00CA2B36" w:rsidRDefault="005435AD">
      <w:pPr>
        <w:pStyle w:val="p2"/>
      </w:pPr>
      <w:r>
        <w:rPr>
          <w:rFonts w:ascii="Courier New" w:hAnsi="Courier New" w:cs="Courier New"/>
          <w:color w:val="000000"/>
        </w:rPr>
        <w:t>TCPIP-LISTEN  $ZSAM1  *  2010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TCP/IP stack $ZTC1</w:t>
      </w:r>
    </w:p>
    <w:p w:rsidR="00CA2B36" w:rsidRDefault="005435AD">
      <w:pPr>
        <w:pStyle w:val="p2"/>
      </w:pPr>
      <w:r>
        <w:rPr>
          <w:rFonts w:ascii="Courier New" w:hAnsi="Courier New" w:cs="Courier New"/>
          <w:color w:val="000000"/>
        </w:rPr>
        <w:t>                              ==  address 192.168.1.10</w:t>
      </w:r>
    </w:p>
    <w:p w:rsidR="00CA2B36" w:rsidRDefault="005435AD">
      <w:pPr>
        <w:pStyle w:val="p2"/>
      </w:pPr>
      <w:r>
        <w:rPr>
          <w:rFonts w:ascii="Courier New" w:hAnsi="Courier New" w:cs="Courier New"/>
          <w:color w:val="000000"/>
        </w:rPr>
        <w:t xml:space="preserve">                              ==  port 3000 </w:t>
      </w:r>
    </w:p>
    <w:p w:rsidR="00CA2B36" w:rsidRDefault="005435AD">
      <w:pPr>
        <w:pStyle w:val="p2"/>
      </w:pPr>
      <w:r>
        <w:rPr>
          <w:rFonts w:ascii="Courier New" w:hAnsi="Courier New" w:cs="Courier New"/>
          <w:color w:val="000000"/>
        </w:rPr>
        <w:t>TCPIP-LISTEN  $ZTC1  192.168.1.10  3000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TCP/IP stack $ZTC1</w:t>
      </w:r>
    </w:p>
    <w:p w:rsidR="00CA2B36" w:rsidRDefault="005435AD">
      <w:pPr>
        <w:pStyle w:val="p2"/>
      </w:pPr>
      <w:r>
        <w:rPr>
          <w:rFonts w:ascii="Courier New" w:hAnsi="Courier New" w:cs="Courier New"/>
          <w:color w:val="000000"/>
        </w:rPr>
        <w:t>                               ==  address by DNS</w:t>
      </w:r>
    </w:p>
    <w:p w:rsidR="00CA2B36" w:rsidRDefault="005435AD">
      <w:pPr>
        <w:pStyle w:val="p2"/>
      </w:pPr>
      <w:r>
        <w:rPr>
          <w:rFonts w:ascii="Courier New" w:hAnsi="Courier New" w:cs="Courier New"/>
          <w:color w:val="000000"/>
        </w:rPr>
        <w:t>                               ==  port 3019</w:t>
      </w:r>
    </w:p>
    <w:p w:rsidR="00CA2B36" w:rsidRDefault="005435AD">
      <w:pPr>
        <w:pStyle w:val="p2"/>
      </w:pPr>
      <w:r>
        <w:rPr>
          <w:rFonts w:ascii="Courier New" w:hAnsi="Courier New" w:cs="Courier New"/>
          <w:color w:val="000000"/>
        </w:rPr>
        <w:t>TCPIP-LISTEN  $ZTC1  tdm.mycompany.com  3010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TCP/IP stack $ZTCP0</w:t>
      </w:r>
    </w:p>
    <w:p w:rsidR="00CA2B36" w:rsidRDefault="005435AD">
      <w:pPr>
        <w:pStyle w:val="p2"/>
      </w:pPr>
      <w:r>
        <w:rPr>
          <w:rFonts w:ascii="Courier New" w:hAnsi="Courier New" w:cs="Courier New"/>
          <w:color w:val="000000"/>
        </w:rPr>
        <w:t>                               ==  address 10.11.54.21</w:t>
      </w:r>
    </w:p>
    <w:p w:rsidR="00CA2B36" w:rsidRDefault="005435AD">
      <w:pPr>
        <w:pStyle w:val="p2"/>
      </w:pPr>
      <w:r>
        <w:rPr>
          <w:rFonts w:ascii="Courier New" w:hAnsi="Courier New" w:cs="Courier New"/>
          <w:color w:val="000000"/>
        </w:rPr>
        <w:t>                               ==  port 2040</w:t>
      </w:r>
    </w:p>
    <w:p w:rsidR="00CA2B36" w:rsidRDefault="005435AD">
      <w:pPr>
        <w:pStyle w:val="p2"/>
      </w:pPr>
      <w:r>
        <w:rPr>
          <w:rFonts w:ascii="Courier New" w:hAnsi="Courier New" w:cs="Courier New"/>
          <w:color w:val="000000"/>
        </w:rPr>
        <w:t>TCPIP-LISTEN  $ZTCP0  10.11.54.21  2040</w:t>
      </w:r>
    </w:p>
    <w:p w:rsidR="00CA2B36" w:rsidRDefault="005435AD">
      <w:pPr>
        <w:pStyle w:val="p2"/>
      </w:pPr>
      <w:r>
        <w:rPr>
          <w:color w:val="000000"/>
        </w:rPr>
        <w:t> </w:t>
      </w:r>
    </w:p>
    <w:p w:rsidR="00CA2B36" w:rsidRDefault="002574E4">
      <w:pPr>
        <w:pStyle w:val="h4"/>
      </w:pPr>
      <w:r>
        <w:fldChar w:fldCharType="begin"/>
      </w:r>
      <w:r w:rsidR="005435AD">
        <w:instrText xml:space="preserve"> XE "TCPIP-THREADS" </w:instrText>
      </w:r>
      <w:r>
        <w:fldChar w:fldCharType="end"/>
      </w:r>
      <w:bookmarkStart w:id="192" w:name="_Toc225241435"/>
      <w:r w:rsidR="005435AD">
        <w:rPr>
          <w:color w:val="000000"/>
        </w:rPr>
        <w:t>TCPIP-THREADS</w:t>
      </w:r>
      <w:bookmarkEnd w:id="192"/>
    </w:p>
    <w:p w:rsidR="00CA2B36" w:rsidRDefault="005435AD">
      <w:pPr>
        <w:pStyle w:val="p"/>
        <w:jc w:val="right"/>
      </w:pPr>
      <w:r>
        <w:rPr>
          <w:color w:val="000000"/>
        </w:rPr>
        <w:t> </w:t>
      </w:r>
    </w:p>
    <w:p w:rsidR="00CA2B36" w:rsidRDefault="005435AD">
      <w:pPr>
        <w:pStyle w:val="p"/>
        <w:jc w:val="right"/>
      </w:pPr>
      <w:r>
        <w:rPr>
          <w:rStyle w:val="span4"/>
        </w:rPr>
        <w:t>(default &amp; maximum changed 6.11)</w:t>
      </w:r>
    </w:p>
    <w:p w:rsidR="00CA2B36" w:rsidRDefault="005435AD">
      <w:pPr>
        <w:pStyle w:val="p"/>
        <w:jc w:val="right"/>
      </w:pPr>
      <w:r>
        <w:rPr>
          <w:color w:val="000000"/>
        </w:rPr>
        <w:t> </w:t>
      </w:r>
    </w:p>
    <w:p w:rsidR="00CA2B36" w:rsidRDefault="005435AD">
      <w:pPr>
        <w:pStyle w:val="p"/>
        <w:jc w:val="right"/>
      </w:pPr>
      <w:r>
        <w:rPr>
          <w:color w:val="000000"/>
        </w:rPr>
        <w:t> (Default = 250)</w:t>
      </w:r>
    </w:p>
    <w:p w:rsidR="00CA2B36" w:rsidRDefault="005435AD">
      <w:pPr>
        <w:pStyle w:val="p"/>
      </w:pPr>
      <w:r>
        <w:rPr>
          <w:color w:val="000000"/>
        </w:rPr>
        <w:t>TCPIP-THREADS  &lt;value16&gt;</w:t>
      </w:r>
    </w:p>
    <w:p w:rsidR="00CA2B36" w:rsidRDefault="005435AD">
      <w:pPr>
        <w:pStyle w:val="p"/>
      </w:pPr>
      <w:r>
        <w:rPr>
          <w:color w:val="000000"/>
        </w:rPr>
        <w:t> </w:t>
      </w:r>
    </w:p>
    <w:p w:rsidR="00CA2B36" w:rsidRDefault="005435AD">
      <w:pPr>
        <w:pStyle w:val="p"/>
      </w:pPr>
      <w:r>
        <w:rPr>
          <w:color w:val="000000"/>
        </w:rPr>
        <w:t>Specifies the maximum number of TCP/IP threads or concurrent Client connections supported. The maximum allowed is 450.</w:t>
      </w:r>
    </w:p>
    <w:p w:rsidR="00CA2B36" w:rsidRDefault="005435AD">
      <w:pPr>
        <w:pStyle w:val="p"/>
      </w:pPr>
      <w:r>
        <w:rPr>
          <w:color w:val="000000"/>
        </w:rPr>
        <w:t> </w:t>
      </w:r>
    </w:p>
    <w:p w:rsidR="00CA2B36" w:rsidRDefault="005435AD">
      <w:pPr>
        <w:pStyle w:val="p"/>
      </w:pPr>
      <w:r>
        <w:rPr>
          <w:color w:val="000000"/>
        </w:rPr>
        <w:t>A value smaller or larger than allowed is set to the respective minimum or maximum permitted.</w:t>
      </w:r>
    </w:p>
    <w:p w:rsidR="00CA2B36" w:rsidRDefault="005435AD">
      <w:pPr>
        <w:pStyle w:val="p"/>
      </w:pPr>
      <w:r>
        <w:rPr>
          <w:color w:val="000000"/>
        </w:rPr>
        <w:t> </w:t>
      </w:r>
    </w:p>
    <w:p w:rsidR="00CA2B36" w:rsidRDefault="005435AD">
      <w:pPr>
        <w:pStyle w:val="p"/>
      </w:pPr>
      <w:r>
        <w:rPr>
          <w:color w:val="000000"/>
        </w:rPr>
        <w:t>Resources are allocated dynamically for TCP/IP connections, so using this keyword will not generally 'save' anything nor is it generally required.</w:t>
      </w:r>
    </w:p>
    <w:p w:rsidR="00CA2B36" w:rsidRDefault="005435AD">
      <w:pPr>
        <w:pStyle w:val="p"/>
      </w:pPr>
      <w:r>
        <w:rPr>
          <w:color w:val="000000"/>
        </w:rPr>
        <w:t> </w:t>
      </w:r>
    </w:p>
    <w:p w:rsidR="00CA2B36" w:rsidRDefault="005435AD">
      <w:pPr>
        <w:pStyle w:val="p"/>
      </w:pPr>
      <w:r>
        <w:rPr>
          <w:color w:val="000000"/>
        </w:rPr>
        <w:t>The number of connections current, high water and the maximum available may be viewed in the PC Client.</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TCPIP-THREADS 350                   == TCP/IP threads 350</w:t>
      </w:r>
    </w:p>
    <w:p w:rsidR="00CA2B36" w:rsidRDefault="005435AD">
      <w:pPr>
        <w:pStyle w:val="p"/>
      </w:pPr>
      <w:r>
        <w:rPr>
          <w:color w:val="000000"/>
        </w:rPr>
        <w:t> </w:t>
      </w:r>
    </w:p>
    <w:p w:rsidR="00CA2B36" w:rsidRDefault="002574E4">
      <w:pPr>
        <w:pStyle w:val="h4"/>
      </w:pPr>
      <w:r>
        <w:fldChar w:fldCharType="begin"/>
      </w:r>
      <w:r w:rsidR="005435AD">
        <w:instrText xml:space="preserve"> XE "TCPIP-WRITE-BYTES-SEC" </w:instrText>
      </w:r>
      <w:r>
        <w:fldChar w:fldCharType="end"/>
      </w:r>
      <w:bookmarkStart w:id="193" w:name="_Toc225241436"/>
      <w:r w:rsidR="005435AD">
        <w:rPr>
          <w:color w:val="000000"/>
        </w:rPr>
        <w:t>TCPIP-WRITE-BYTES-SEC</w:t>
      </w:r>
      <w:bookmarkEnd w:id="193"/>
    </w:p>
    <w:p w:rsidR="00CA2B36" w:rsidRDefault="005435AD">
      <w:pPr>
        <w:pStyle w:val="p"/>
        <w:jc w:val="right"/>
      </w:pPr>
      <w:r>
        <w:rPr>
          <w:color w:val="000000"/>
        </w:rPr>
        <w:t>(Default = varies-see below)  </w:t>
      </w:r>
    </w:p>
    <w:p w:rsidR="00CA2B36" w:rsidRDefault="005435AD">
      <w:pPr>
        <w:pStyle w:val="p"/>
      </w:pPr>
      <w:r>
        <w:rPr>
          <w:color w:val="000000"/>
        </w:rPr>
        <w:t>TCPIP-WRITE-BYTES-SEC   &lt;value64&gt;</w:t>
      </w:r>
    </w:p>
    <w:p w:rsidR="00CA2B36" w:rsidRDefault="005435AD">
      <w:pPr>
        <w:pStyle w:val="p"/>
      </w:pPr>
      <w:r>
        <w:rPr>
          <w:color w:val="000000"/>
        </w:rPr>
        <w:t> </w:t>
      </w:r>
    </w:p>
    <w:p w:rsidR="00CA2B36" w:rsidRDefault="005435AD">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CA2B36" w:rsidRDefault="005435AD">
      <w:pPr>
        <w:pStyle w:val="p"/>
      </w:pPr>
      <w:r>
        <w:rPr>
          <w:color w:val="000000"/>
        </w:rPr>
        <w:t> </w:t>
      </w:r>
    </w:p>
    <w:p w:rsidR="00CA2B36" w:rsidRDefault="005435AD">
      <w:pPr>
        <w:pStyle w:val="p"/>
      </w:pPr>
      <w:r>
        <w:rPr>
          <w:color w:val="000000"/>
        </w:rPr>
        <w:t>The default value is determined based on the processor type which $MOMI is running and may vary in releases.</w:t>
      </w:r>
    </w:p>
    <w:p w:rsidR="00CA2B36" w:rsidRDefault="005435AD">
      <w:pPr>
        <w:pStyle w:val="p"/>
      </w:pPr>
      <w:r>
        <w:rPr>
          <w:color w:val="000000"/>
        </w:rPr>
        <w:t> </w:t>
      </w:r>
    </w:p>
    <w:p w:rsidR="00CA2B36" w:rsidRDefault="005435AD">
      <w:pPr>
        <w:pStyle w:val="p"/>
      </w:pPr>
      <w:r>
        <w:rPr>
          <w:color w:val="000000"/>
        </w:rPr>
        <w:t>This parameter has the indirect effect of limiting the amount of CPU usage consumed by $MOMI in handling TCP/IP traffic to and from the MOMI PC Clients.</w:t>
      </w:r>
    </w:p>
    <w:p w:rsidR="00CA2B36" w:rsidRDefault="005435AD">
      <w:pPr>
        <w:pStyle w:val="p"/>
      </w:pPr>
      <w:r>
        <w:rPr>
          <w:color w:val="000000"/>
        </w:rPr>
        <w:t> </w:t>
      </w:r>
    </w:p>
    <w:p w:rsidR="00CA2B36" w:rsidRDefault="005435AD">
      <w:pPr>
        <w:pStyle w:val="p"/>
      </w:pPr>
      <w:r>
        <w:rPr>
          <w:color w:val="000000"/>
        </w:rPr>
        <w:t>A value of zero disables limitation.</w:t>
      </w:r>
    </w:p>
    <w:p w:rsidR="00CA2B36" w:rsidRDefault="005435AD">
      <w:pPr>
        <w:pStyle w:val="p"/>
      </w:pPr>
      <w:r>
        <w:rPr>
          <w:color w:val="000000"/>
        </w:rPr>
        <w:t> </w:t>
      </w:r>
    </w:p>
    <w:p w:rsidR="00CA2B36" w:rsidRDefault="005435AD">
      <w:pPr>
        <w:pStyle w:val="p"/>
      </w:pPr>
      <w:r>
        <w:rPr>
          <w:color w:val="000000"/>
        </w:rPr>
        <w:t>The following table lists the default value:</w:t>
      </w:r>
    </w:p>
    <w:p w:rsidR="00CA2B36" w:rsidRDefault="005435AD">
      <w:pPr>
        <w:pStyle w:val="p"/>
      </w:pPr>
      <w:r>
        <w:rPr>
          <w:color w:val="000000"/>
        </w:rPr>
        <w:t> </w:t>
      </w:r>
    </w:p>
    <w:p w:rsidR="00CA2B36" w:rsidRDefault="005435AD">
      <w:pPr>
        <w:pStyle w:val="p"/>
      </w:pPr>
      <w:r>
        <w:rPr>
          <w:color w:val="000000"/>
        </w:rPr>
        <w:t> </w:t>
      </w:r>
    </w:p>
    <w:tbl>
      <w:tblPr>
        <w:tblW w:w="6615" w:type="dxa"/>
        <w:jc w:val="center"/>
        <w:tblLayout w:type="fixed"/>
        <w:tblCellMar>
          <w:left w:w="10" w:type="dxa"/>
          <w:right w:w="10" w:type="dxa"/>
        </w:tblCellMar>
        <w:tblLook w:val="0000" w:firstRow="0" w:lastRow="0" w:firstColumn="0" w:lastColumn="0" w:noHBand="0" w:noVBand="0"/>
      </w:tblPr>
      <w:tblGrid>
        <w:gridCol w:w="4860"/>
        <w:gridCol w:w="1755"/>
      </w:tblGrid>
      <w:tr w:rsidR="00CA2B36">
        <w:trPr>
          <w:tblHeader/>
          <w:jc w:val="center"/>
        </w:trPr>
        <w:tc>
          <w:tcPr>
            <w:tcW w:w="4860" w:type="dxa"/>
          </w:tcPr>
          <w:p w:rsidR="00CA2B36" w:rsidRDefault="005435AD">
            <w:pPr>
              <w:pStyle w:val="th"/>
              <w:jc w:val="left"/>
            </w:pPr>
            <w:r>
              <w:rPr>
                <w:rStyle w:val="u"/>
              </w:rPr>
              <w:t>Processor</w:t>
            </w:r>
          </w:p>
        </w:tc>
        <w:tc>
          <w:tcPr>
            <w:tcW w:w="1755" w:type="dxa"/>
          </w:tcPr>
          <w:p w:rsidR="00CA2B36" w:rsidRDefault="005435AD">
            <w:pPr>
              <w:pStyle w:val="th"/>
              <w:jc w:val="right"/>
            </w:pPr>
            <w:r>
              <w:rPr>
                <w:rStyle w:val="u"/>
              </w:rPr>
              <w:t>Default Bps</w:t>
            </w:r>
          </w:p>
        </w:tc>
      </w:tr>
      <w:tr w:rsidR="00CA2B36">
        <w:trPr>
          <w:jc w:val="center"/>
        </w:trPr>
        <w:tc>
          <w:tcPr>
            <w:tcW w:w="4860" w:type="dxa"/>
          </w:tcPr>
          <w:p w:rsidR="00CA2B36" w:rsidRDefault="005435AD">
            <w:pPr>
              <w:pStyle w:val="td"/>
            </w:pPr>
            <w:r>
              <w:rPr>
                <w:color w:val="000000"/>
              </w:rPr>
              <w:t> </w:t>
            </w:r>
          </w:p>
        </w:tc>
        <w:tc>
          <w:tcPr>
            <w:tcW w:w="1755" w:type="dxa"/>
          </w:tcPr>
          <w:p w:rsidR="00CA2B36" w:rsidRDefault="005435AD">
            <w:pPr>
              <w:pStyle w:val="td"/>
              <w:jc w:val="right"/>
            </w:pPr>
            <w:r>
              <w:rPr>
                <w:color w:val="000000"/>
              </w:rPr>
              <w:t> </w:t>
            </w:r>
          </w:p>
        </w:tc>
      </w:tr>
      <w:tr w:rsidR="00CA2B36">
        <w:trPr>
          <w:jc w:val="center"/>
        </w:trPr>
        <w:tc>
          <w:tcPr>
            <w:tcW w:w="4860" w:type="dxa"/>
          </w:tcPr>
          <w:p w:rsidR="00CA2B36" w:rsidRDefault="005435AD">
            <w:pPr>
              <w:pStyle w:val="td"/>
            </w:pPr>
            <w:r>
              <w:rPr>
                <w:color w:val="000000"/>
              </w:rPr>
              <w:t>NS5000T</w:t>
            </w:r>
          </w:p>
        </w:tc>
        <w:tc>
          <w:tcPr>
            <w:tcW w:w="1755" w:type="dxa"/>
          </w:tcPr>
          <w:p w:rsidR="00CA2B36" w:rsidRDefault="005435AD">
            <w:pPr>
              <w:pStyle w:val="td"/>
              <w:jc w:val="right"/>
            </w:pPr>
            <w:r>
              <w:rPr>
                <w:color w:val="000000"/>
              </w:rPr>
              <w:t>800,000</w:t>
            </w:r>
          </w:p>
        </w:tc>
      </w:tr>
      <w:tr w:rsidR="00CA2B36">
        <w:trPr>
          <w:jc w:val="center"/>
        </w:trPr>
        <w:tc>
          <w:tcPr>
            <w:tcW w:w="4860" w:type="dxa"/>
          </w:tcPr>
          <w:p w:rsidR="00CA2B36" w:rsidRDefault="005435AD">
            <w:pPr>
              <w:pStyle w:val="td"/>
            </w:pPr>
            <w:r>
              <w:rPr>
                <w:color w:val="000000"/>
              </w:rPr>
              <w:t>NS1000, NS1200, NS3000AC</w:t>
            </w:r>
          </w:p>
        </w:tc>
        <w:tc>
          <w:tcPr>
            <w:tcW w:w="1755" w:type="dxa"/>
          </w:tcPr>
          <w:p w:rsidR="00CA2B36" w:rsidRDefault="005435AD">
            <w:pPr>
              <w:pStyle w:val="td"/>
              <w:jc w:val="right"/>
            </w:pPr>
            <w:r>
              <w:rPr>
                <w:color w:val="000000"/>
              </w:rPr>
              <w:t>900,000</w:t>
            </w:r>
          </w:p>
        </w:tc>
      </w:tr>
      <w:tr w:rsidR="00CA2B36">
        <w:trPr>
          <w:jc w:val="center"/>
        </w:trPr>
        <w:tc>
          <w:tcPr>
            <w:tcW w:w="4860" w:type="dxa"/>
          </w:tcPr>
          <w:p w:rsidR="00CA2B36" w:rsidRDefault="005435AD">
            <w:pPr>
              <w:pStyle w:val="td"/>
            </w:pPr>
            <w:r>
              <w:rPr>
                <w:color w:val="000000"/>
              </w:rPr>
              <w:t>NS2300</w:t>
            </w:r>
          </w:p>
        </w:tc>
        <w:tc>
          <w:tcPr>
            <w:tcW w:w="1755" w:type="dxa"/>
          </w:tcPr>
          <w:p w:rsidR="00CA2B36" w:rsidRDefault="005435AD">
            <w:pPr>
              <w:pStyle w:val="td"/>
              <w:jc w:val="right"/>
            </w:pPr>
            <w:r>
              <w:rPr>
                <w:color w:val="000000"/>
              </w:rPr>
              <w:t>1,000,000</w:t>
            </w:r>
          </w:p>
        </w:tc>
      </w:tr>
      <w:tr w:rsidR="00CA2B36">
        <w:trPr>
          <w:jc w:val="center"/>
        </w:trPr>
        <w:tc>
          <w:tcPr>
            <w:tcW w:w="4860" w:type="dxa"/>
          </w:tcPr>
          <w:p w:rsidR="00CA2B36" w:rsidRDefault="005435AD">
            <w:pPr>
              <w:pStyle w:val="td"/>
            </w:pPr>
            <w:r>
              <w:rPr>
                <w:color w:val="000000"/>
              </w:rPr>
              <w:t>NS2400</w:t>
            </w:r>
          </w:p>
        </w:tc>
        <w:tc>
          <w:tcPr>
            <w:tcW w:w="1755" w:type="dxa"/>
          </w:tcPr>
          <w:p w:rsidR="00CA2B36" w:rsidRDefault="005435AD">
            <w:pPr>
              <w:pStyle w:val="td"/>
              <w:jc w:val="right"/>
            </w:pPr>
            <w:r>
              <w:rPr>
                <w:color w:val="000000"/>
              </w:rPr>
              <w:t>1,500,000</w:t>
            </w:r>
          </w:p>
        </w:tc>
      </w:tr>
      <w:tr w:rsidR="00CA2B36">
        <w:trPr>
          <w:jc w:val="center"/>
        </w:trPr>
        <w:tc>
          <w:tcPr>
            <w:tcW w:w="4860" w:type="dxa"/>
          </w:tcPr>
          <w:p w:rsidR="00CA2B36" w:rsidRDefault="005435AD">
            <w:pPr>
              <w:pStyle w:val="td"/>
            </w:pPr>
            <w:r>
              <w:rPr>
                <w:color w:val="000000"/>
              </w:rPr>
              <w:t>NS14000, NS14200</w:t>
            </w:r>
          </w:p>
        </w:tc>
        <w:tc>
          <w:tcPr>
            <w:tcW w:w="1755" w:type="dxa"/>
          </w:tcPr>
          <w:p w:rsidR="00CA2B36" w:rsidRDefault="005435AD">
            <w:pPr>
              <w:pStyle w:val="td"/>
              <w:jc w:val="right"/>
            </w:pPr>
            <w:r>
              <w:rPr>
                <w:color w:val="000000"/>
              </w:rPr>
              <w:t>2,000,000</w:t>
            </w:r>
          </w:p>
        </w:tc>
      </w:tr>
      <w:tr w:rsidR="00CA2B36">
        <w:trPr>
          <w:jc w:val="center"/>
        </w:trPr>
        <w:tc>
          <w:tcPr>
            <w:tcW w:w="4860" w:type="dxa"/>
          </w:tcPr>
          <w:p w:rsidR="00CA2B36" w:rsidRDefault="005435AD">
            <w:pPr>
              <w:pStyle w:val="td"/>
            </w:pPr>
            <w:r>
              <w:rPr>
                <w:color w:val="000000"/>
              </w:rPr>
              <w:t>NS16000, NS16200</w:t>
            </w:r>
          </w:p>
        </w:tc>
        <w:tc>
          <w:tcPr>
            <w:tcW w:w="1755" w:type="dxa"/>
          </w:tcPr>
          <w:p w:rsidR="00CA2B36" w:rsidRDefault="005435AD">
            <w:pPr>
              <w:pStyle w:val="td"/>
              <w:jc w:val="right"/>
            </w:pPr>
            <w:r>
              <w:rPr>
                <w:color w:val="000000"/>
              </w:rPr>
              <w:t>3,000,000</w:t>
            </w:r>
          </w:p>
        </w:tc>
      </w:tr>
      <w:tr w:rsidR="00CA2B36">
        <w:trPr>
          <w:jc w:val="center"/>
        </w:trPr>
        <w:tc>
          <w:tcPr>
            <w:tcW w:w="4860" w:type="dxa"/>
          </w:tcPr>
          <w:p w:rsidR="00CA2B36" w:rsidRDefault="005435AD">
            <w:pPr>
              <w:pStyle w:val="td"/>
            </w:pPr>
            <w:r>
              <w:rPr>
                <w:color w:val="000000"/>
              </w:rPr>
              <w:t>NB50000C, NB54000C</w:t>
            </w:r>
          </w:p>
        </w:tc>
        <w:tc>
          <w:tcPr>
            <w:tcW w:w="1755" w:type="dxa"/>
          </w:tcPr>
          <w:p w:rsidR="00CA2B36" w:rsidRDefault="005435AD">
            <w:pPr>
              <w:pStyle w:val="td"/>
              <w:jc w:val="right"/>
            </w:pPr>
            <w:r>
              <w:rPr>
                <w:color w:val="000000"/>
              </w:rPr>
              <w:t>4,000,000</w:t>
            </w:r>
          </w:p>
        </w:tc>
      </w:tr>
      <w:tr w:rsidR="00CA2B36">
        <w:trPr>
          <w:jc w:val="center"/>
        </w:trPr>
        <w:tc>
          <w:tcPr>
            <w:tcW w:w="4860" w:type="dxa"/>
          </w:tcPr>
          <w:p w:rsidR="00CA2B36" w:rsidRDefault="005435AD">
            <w:pPr>
              <w:pStyle w:val="td"/>
            </w:pPr>
            <w:r>
              <w:rPr>
                <w:color w:val="000000"/>
              </w:rPr>
              <w:t>NB56000C</w:t>
            </w:r>
          </w:p>
        </w:tc>
        <w:tc>
          <w:tcPr>
            <w:tcW w:w="1755" w:type="dxa"/>
          </w:tcPr>
          <w:p w:rsidR="00CA2B36" w:rsidRDefault="005435AD">
            <w:pPr>
              <w:pStyle w:val="td"/>
              <w:jc w:val="right"/>
            </w:pPr>
            <w:r>
              <w:rPr>
                <w:color w:val="000000"/>
              </w:rPr>
              <w:t>4,500,000</w:t>
            </w:r>
          </w:p>
        </w:tc>
      </w:tr>
      <w:tr w:rsidR="00CA2B36">
        <w:trPr>
          <w:jc w:val="center"/>
        </w:trPr>
        <w:tc>
          <w:tcPr>
            <w:tcW w:w="4860" w:type="dxa"/>
          </w:tcPr>
          <w:p w:rsidR="00CA2B36" w:rsidRDefault="005435AD">
            <w:pPr>
              <w:pStyle w:val="td"/>
            </w:pPr>
            <w:r>
              <w:rPr>
                <w:color w:val="000000"/>
              </w:rPr>
              <w:t>Later NS-Series processors</w:t>
            </w:r>
          </w:p>
        </w:tc>
        <w:tc>
          <w:tcPr>
            <w:tcW w:w="1755" w:type="dxa"/>
          </w:tcPr>
          <w:p w:rsidR="00CA2B36" w:rsidRDefault="005435AD">
            <w:pPr>
              <w:pStyle w:val="td"/>
              <w:jc w:val="right"/>
            </w:pPr>
            <w:r>
              <w:rPr>
                <w:color w:val="000000"/>
              </w:rPr>
              <w:t>2,000,000</w:t>
            </w:r>
          </w:p>
        </w:tc>
      </w:tr>
      <w:tr w:rsidR="00CA2B36">
        <w:trPr>
          <w:jc w:val="center"/>
        </w:trPr>
        <w:tc>
          <w:tcPr>
            <w:tcW w:w="4860" w:type="dxa"/>
          </w:tcPr>
          <w:p w:rsidR="00CA2B36" w:rsidRDefault="005435AD">
            <w:pPr>
              <w:pStyle w:val="td"/>
            </w:pPr>
            <w:r>
              <w:rPr>
                <w:color w:val="000000"/>
              </w:rPr>
              <w:t> </w:t>
            </w:r>
          </w:p>
        </w:tc>
        <w:tc>
          <w:tcPr>
            <w:tcW w:w="1755" w:type="dxa"/>
          </w:tcPr>
          <w:p w:rsidR="00CA2B36" w:rsidRDefault="005435AD">
            <w:pPr>
              <w:pStyle w:val="td"/>
              <w:jc w:val="right"/>
            </w:pPr>
            <w:r>
              <w:rPr>
                <w:color w:val="000000"/>
              </w:rPr>
              <w:t> </w:t>
            </w:r>
          </w:p>
        </w:tc>
      </w:tr>
      <w:tr w:rsidR="00CA2B36">
        <w:trPr>
          <w:jc w:val="center"/>
        </w:trPr>
        <w:tc>
          <w:tcPr>
            <w:tcW w:w="4860" w:type="dxa"/>
          </w:tcPr>
          <w:p w:rsidR="00CA2B36" w:rsidRDefault="005435AD">
            <w:pPr>
              <w:pStyle w:val="td"/>
            </w:pPr>
            <w:r>
              <w:rPr>
                <w:color w:val="000000"/>
              </w:rPr>
              <w:t>TNS/X processors</w:t>
            </w:r>
          </w:p>
        </w:tc>
        <w:tc>
          <w:tcPr>
            <w:tcW w:w="1755" w:type="dxa"/>
          </w:tcPr>
          <w:p w:rsidR="00CA2B36" w:rsidRDefault="005435AD">
            <w:pPr>
              <w:pStyle w:val="td"/>
              <w:jc w:val="right"/>
            </w:pPr>
            <w:r>
              <w:rPr>
                <w:color w:val="000000"/>
              </w:rPr>
              <w:t>5,000,000</w:t>
            </w:r>
          </w:p>
        </w:tc>
      </w:tr>
      <w:tr w:rsidR="00CA2B36">
        <w:trPr>
          <w:jc w:val="center"/>
        </w:trPr>
        <w:tc>
          <w:tcPr>
            <w:tcW w:w="4860" w:type="dxa"/>
          </w:tcPr>
          <w:p w:rsidR="00CA2B36" w:rsidRDefault="005435AD">
            <w:pPr>
              <w:pStyle w:val="td"/>
            </w:pPr>
            <w:r>
              <w:rPr>
                <w:color w:val="000000"/>
              </w:rPr>
              <w:t> </w:t>
            </w:r>
          </w:p>
        </w:tc>
        <w:tc>
          <w:tcPr>
            <w:tcW w:w="1755" w:type="dxa"/>
          </w:tcPr>
          <w:p w:rsidR="00CA2B36" w:rsidRDefault="005435AD">
            <w:pPr>
              <w:pStyle w:val="td"/>
              <w:jc w:val="right"/>
            </w:pPr>
            <w:r>
              <w:rPr>
                <w:color w:val="000000"/>
              </w:rPr>
              <w:t> </w:t>
            </w:r>
          </w:p>
        </w:tc>
      </w:tr>
      <w:tr w:rsidR="00CA2B36">
        <w:trPr>
          <w:jc w:val="center"/>
        </w:trPr>
        <w:tc>
          <w:tcPr>
            <w:tcW w:w="4860" w:type="dxa"/>
          </w:tcPr>
          <w:p w:rsidR="00CA2B36" w:rsidRDefault="005435AD">
            <w:pPr>
              <w:pStyle w:val="td"/>
            </w:pPr>
            <w:r>
              <w:rPr>
                <w:color w:val="000000"/>
              </w:rPr>
              <w:t>Unknown processors</w:t>
            </w:r>
          </w:p>
        </w:tc>
        <w:tc>
          <w:tcPr>
            <w:tcW w:w="1755" w:type="dxa"/>
          </w:tcPr>
          <w:p w:rsidR="00CA2B36" w:rsidRDefault="005435AD">
            <w:pPr>
              <w:pStyle w:val="p"/>
              <w:jc w:val="right"/>
            </w:pPr>
            <w:r>
              <w:rPr>
                <w:color w:val="000000"/>
              </w:rPr>
              <w:t>6,000,000</w:t>
            </w:r>
          </w:p>
        </w:tc>
      </w:tr>
    </w:tbl>
    <w:p w:rsidR="00CA2B36" w:rsidRDefault="005435AD">
      <w:pPr>
        <w:pStyle w:val="p"/>
      </w:pPr>
      <w:r>
        <w:rPr>
          <w:color w:val="000000"/>
        </w:rPr>
        <w:t> </w:t>
      </w:r>
    </w:p>
    <w:p w:rsidR="00CA2B36" w:rsidRDefault="005435AD">
      <w:pPr>
        <w:pStyle w:val="p2"/>
      </w:pPr>
      <w:r>
        <w:rPr>
          <w:rFonts w:ascii="Courier New" w:hAnsi="Courier New" w:cs="Courier New"/>
          <w:color w:val="000000"/>
        </w:rPr>
        <w:t> </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Examples:</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TCPIP-WRITE-BYTES-SEC 0           == remove limitation</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limit to 350,000</w:t>
      </w:r>
    </w:p>
    <w:p w:rsidR="00CA2B36" w:rsidRDefault="005435AD">
      <w:pPr>
        <w:pStyle w:val="p2"/>
      </w:pPr>
      <w:r>
        <w:rPr>
          <w:rFonts w:ascii="Courier New" w:hAnsi="Courier New" w:cs="Courier New"/>
          <w:color w:val="000000"/>
        </w:rPr>
        <w:t>                                  == bytes/sec</w:t>
      </w:r>
    </w:p>
    <w:p w:rsidR="00CA2B36" w:rsidRDefault="005435AD">
      <w:pPr>
        <w:pStyle w:val="p2"/>
      </w:pPr>
      <w:r>
        <w:rPr>
          <w:rFonts w:ascii="Courier New" w:hAnsi="Courier New" w:cs="Courier New"/>
          <w:color w:val="000000"/>
        </w:rPr>
        <w:t>TCPIP-WRITE-BYTES-SEC 350000</w:t>
      </w:r>
    </w:p>
    <w:p w:rsidR="00CA2B36" w:rsidRDefault="005435AD">
      <w:pPr>
        <w:pStyle w:val="p"/>
      </w:pPr>
      <w:r>
        <w:rPr>
          <w:rFonts w:ascii="Courier New" w:hAnsi="Courier New" w:cs="Courier New"/>
          <w:color w:val="000000"/>
        </w:rPr>
        <w:t> </w:t>
      </w:r>
    </w:p>
    <w:p w:rsidR="00CA2B36" w:rsidRDefault="005435AD">
      <w:pPr>
        <w:pStyle w:val="h3"/>
      </w:pPr>
      <w:bookmarkStart w:id="194" w:name="_Toc225241437"/>
      <w:bookmarkStart w:id="195" w:name="_Ref-1886977532"/>
      <w:r>
        <w:rPr>
          <w:color w:val="000000"/>
        </w:rPr>
        <w:t>Advanced Keywords</w:t>
      </w:r>
      <w:bookmarkEnd w:id="194"/>
    </w:p>
    <w:bookmarkEnd w:id="195"/>
    <w:p w:rsidR="00CA2B36" w:rsidRDefault="002574E4">
      <w:pPr>
        <w:pStyle w:val="h4"/>
      </w:pPr>
      <w:r>
        <w:fldChar w:fldCharType="begin"/>
      </w:r>
      <w:r w:rsidR="005435AD">
        <w:instrText xml:space="preserve"> XE "ALARM-BREAKPOINTS-MAXIMUM" </w:instrText>
      </w:r>
      <w:r>
        <w:fldChar w:fldCharType="end"/>
      </w:r>
      <w:bookmarkStart w:id="196" w:name="_Toc225241438"/>
      <w:r w:rsidR="005435AD">
        <w:rPr>
          <w:color w:val="000000"/>
        </w:rPr>
        <w:t>ALARM-BREAKPOINTS-MAXIMUM</w:t>
      </w:r>
      <w:bookmarkEnd w:id="196"/>
    </w:p>
    <w:p w:rsidR="00CA2B36" w:rsidRDefault="005435AD">
      <w:pPr>
        <w:pStyle w:val="p"/>
        <w:jc w:val="right"/>
      </w:pPr>
      <w:r>
        <w:rPr>
          <w:rStyle w:val="span4"/>
        </w:rPr>
        <w:t>(server version 5.17 or later)</w:t>
      </w:r>
    </w:p>
    <w:p w:rsidR="00CA2B36" w:rsidRDefault="005435AD">
      <w:pPr>
        <w:pStyle w:val="p"/>
        <w:jc w:val="right"/>
      </w:pPr>
      <w:r>
        <w:rPr>
          <w:color w:val="000000"/>
        </w:rPr>
        <w:t> </w:t>
      </w:r>
    </w:p>
    <w:p w:rsidR="00CA2B36" w:rsidRDefault="005435AD">
      <w:pPr>
        <w:pStyle w:val="p"/>
        <w:jc w:val="right"/>
      </w:pPr>
      <w:r>
        <w:rPr>
          <w:color w:val="000000"/>
        </w:rPr>
        <w:t>(Default = 50)</w:t>
      </w:r>
    </w:p>
    <w:p w:rsidR="00CA2B36" w:rsidRDefault="005435AD">
      <w:pPr>
        <w:pStyle w:val="p"/>
      </w:pPr>
      <w:r>
        <w:rPr>
          <w:color w:val="000000"/>
        </w:rPr>
        <w:t>ALARM-BREAKPOINTS-MAXIMUM  &lt;value&gt;</w:t>
      </w:r>
    </w:p>
    <w:p w:rsidR="00CA2B36" w:rsidRDefault="005435AD">
      <w:pPr>
        <w:pStyle w:val="p"/>
      </w:pPr>
      <w:r>
        <w:rPr>
          <w:color w:val="000000"/>
        </w:rPr>
        <w:t> </w:t>
      </w:r>
    </w:p>
    <w:p w:rsidR="00CA2B36" w:rsidRDefault="005435AD">
      <w:pPr>
        <w:pStyle w:val="p"/>
      </w:pPr>
      <w:r>
        <w:rPr>
          <w:color w:val="000000"/>
        </w:rPr>
        <w:t>Defines the maximum number of breakpoints available within each processor of the system.</w:t>
      </w:r>
    </w:p>
    <w:p w:rsidR="00CA2B36" w:rsidRDefault="005435AD">
      <w:pPr>
        <w:pStyle w:val="p"/>
      </w:pPr>
      <w:r>
        <w:rPr>
          <w:color w:val="000000"/>
        </w:rPr>
        <w:t> </w:t>
      </w:r>
    </w:p>
    <w:p w:rsidR="00CA2B36" w:rsidRDefault="005435AD">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CA2B36" w:rsidRDefault="005435AD">
      <w:pPr>
        <w:pStyle w:val="p"/>
      </w:pPr>
      <w:r>
        <w:rPr>
          <w:color w:val="000000"/>
        </w:rPr>
        <w:t> </w:t>
      </w:r>
    </w:p>
    <w:p w:rsidR="00CA2B36" w:rsidRDefault="005435AD">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CA2B36" w:rsidRDefault="005435AD">
      <w:pPr>
        <w:pStyle w:val="p"/>
      </w:pPr>
      <w:r>
        <w:rPr>
          <w:color w:val="000000"/>
        </w:rPr>
        <w:t> </w:t>
      </w:r>
    </w:p>
    <w:p w:rsidR="00CA2B36" w:rsidRDefault="005435AD">
      <w:pPr>
        <w:pStyle w:val="p"/>
      </w:pPr>
      <w:r>
        <w:rPr>
          <w:color w:val="000000"/>
        </w:rPr>
        <w:t>Current systems do not have a practical limit on the number of breakpoints that may be set. The older S-Series systems had a fixed limit defined within SYSGEN.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xml:space="preserve">                                   == Set MAXIMUM breakpoints </w:t>
      </w:r>
    </w:p>
    <w:p w:rsidR="00CA2B36" w:rsidRDefault="005435AD">
      <w:pPr>
        <w:pStyle w:val="p"/>
      </w:pPr>
      <w:r>
        <w:rPr>
          <w:rFonts w:ascii="Courier New" w:hAnsi="Courier New" w:cs="Courier New"/>
          <w:color w:val="000000"/>
        </w:rPr>
        <w:t>                                   ==  to 75</w:t>
      </w:r>
    </w:p>
    <w:p w:rsidR="00CA2B36" w:rsidRDefault="005435AD">
      <w:pPr>
        <w:pStyle w:val="p2"/>
      </w:pPr>
      <w:r>
        <w:rPr>
          <w:rFonts w:ascii="Courier New" w:hAnsi="Courier New" w:cs="Courier New"/>
          <w:color w:val="000000"/>
        </w:rPr>
        <w:t>ALARM-BREAKPOINTS-MAXIMUM 75</w:t>
      </w:r>
    </w:p>
    <w:bookmarkStart w:id="197" w:name="_Ref-944009730"/>
    <w:p w:rsidR="00CA2B36" w:rsidRDefault="002574E4">
      <w:pPr>
        <w:pStyle w:val="h4"/>
      </w:pPr>
      <w:r>
        <w:fldChar w:fldCharType="begin"/>
      </w:r>
      <w:r w:rsidR="005435AD">
        <w:instrText xml:space="preserve"> XE "ALARM-EMS-EVENT-NBR" </w:instrText>
      </w:r>
      <w:r>
        <w:fldChar w:fldCharType="end"/>
      </w:r>
      <w:bookmarkStart w:id="198" w:name="_Toc225241439"/>
      <w:r w:rsidR="005435AD">
        <w:rPr>
          <w:color w:val="000000"/>
        </w:rPr>
        <w:t>ALARM-EMS-EVENT-NBR</w:t>
      </w:r>
      <w:bookmarkEnd w:id="198"/>
    </w:p>
    <w:bookmarkEnd w:id="197"/>
    <w:p w:rsidR="00CA2B36" w:rsidRDefault="005435AD">
      <w:pPr>
        <w:pStyle w:val="p"/>
        <w:jc w:val="right"/>
      </w:pPr>
      <w:r>
        <w:rPr>
          <w:rStyle w:val="span4"/>
        </w:rPr>
        <w:t>(server version 5.00 or later)</w:t>
      </w:r>
    </w:p>
    <w:p w:rsidR="00CA2B36" w:rsidRDefault="005435AD">
      <w:pPr>
        <w:pStyle w:val="p"/>
        <w:jc w:val="right"/>
      </w:pPr>
      <w:r>
        <w:rPr>
          <w:color w:val="000000"/>
        </w:rPr>
        <w:t> </w:t>
      </w:r>
    </w:p>
    <w:p w:rsidR="00CA2B36" w:rsidRDefault="005435AD">
      <w:pPr>
        <w:pStyle w:val="p"/>
        <w:jc w:val="right"/>
      </w:pPr>
      <w:r>
        <w:rPr>
          <w:color w:val="000000"/>
        </w:rPr>
        <w:t>(Default = zero)</w:t>
      </w:r>
    </w:p>
    <w:p w:rsidR="00CA2B36" w:rsidRDefault="005435AD">
      <w:pPr>
        <w:pStyle w:val="p"/>
      </w:pPr>
      <w:r>
        <w:rPr>
          <w:color w:val="000000"/>
        </w:rPr>
        <w:t>ALARM-EMS-EVENT-NBR  &lt;value&gt;</w:t>
      </w:r>
    </w:p>
    <w:p w:rsidR="00CA2B36" w:rsidRDefault="005435AD">
      <w:pPr>
        <w:pStyle w:val="p"/>
      </w:pPr>
      <w:r>
        <w:rPr>
          <w:color w:val="000000"/>
        </w:rPr>
        <w:t> </w:t>
      </w:r>
    </w:p>
    <w:p w:rsidR="00CA2B36" w:rsidRDefault="005435AD">
      <w:pPr>
        <w:pStyle w:val="p"/>
      </w:pPr>
      <w:r>
        <w:rPr>
          <w:color w:val="000000"/>
        </w:rPr>
        <w:t xml:space="preserve">Defines the EMS event number for messages logged by MOMI that are a result of an alarm. </w:t>
      </w:r>
    </w:p>
    <w:p w:rsidR="00CA2B36" w:rsidRDefault="005435AD">
      <w:pPr>
        <w:pStyle w:val="p"/>
      </w:pPr>
      <w:r>
        <w:rPr>
          <w:color w:val="000000"/>
        </w:rPr>
        <w:t> </w:t>
      </w:r>
    </w:p>
    <w:p w:rsidR="00CA2B36" w:rsidRDefault="005435AD">
      <w:pPr>
        <w:pStyle w:val="p"/>
      </w:pPr>
      <w:r>
        <w:rPr>
          <w:color w:val="000000"/>
        </w:rPr>
        <w:t>Value has a recommended range of 20000 through 32767.</w:t>
      </w:r>
    </w:p>
    <w:p w:rsidR="00CA2B36" w:rsidRDefault="005435AD">
      <w:pPr>
        <w:pStyle w:val="p"/>
      </w:pPr>
      <w:r>
        <w:rPr>
          <w:color w:val="000000"/>
        </w:rPr>
        <w:t> </w:t>
      </w:r>
    </w:p>
    <w:p w:rsidR="00CA2B36" w:rsidRDefault="005435AD">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xml:space="preserve">                                     == Set event number </w:t>
      </w:r>
    </w:p>
    <w:p w:rsidR="00CA2B36" w:rsidRDefault="005435AD">
      <w:pPr>
        <w:pStyle w:val="p"/>
      </w:pPr>
      <w:r>
        <w:rPr>
          <w:rFonts w:ascii="Courier New" w:hAnsi="Courier New" w:cs="Courier New"/>
          <w:color w:val="000000"/>
        </w:rPr>
        <w:t>                                     ==  for EMS alarm messages</w:t>
      </w:r>
    </w:p>
    <w:p w:rsidR="00CA2B36" w:rsidRDefault="005435AD">
      <w:pPr>
        <w:pStyle w:val="p2"/>
      </w:pPr>
      <w:r>
        <w:rPr>
          <w:rFonts w:ascii="Courier New" w:hAnsi="Courier New" w:cs="Courier New"/>
          <w:color w:val="000000"/>
        </w:rPr>
        <w:t>ALARM-EMS-EVENT-NBR 22000</w:t>
      </w:r>
    </w:p>
    <w:p w:rsidR="00CA2B36" w:rsidRDefault="002574E4">
      <w:pPr>
        <w:pStyle w:val="h4"/>
      </w:pPr>
      <w:r>
        <w:fldChar w:fldCharType="begin"/>
      </w:r>
      <w:r w:rsidR="005435AD">
        <w:instrText xml:space="preserve"> XE "ALARM-SMTP-PORT" </w:instrText>
      </w:r>
      <w:r>
        <w:fldChar w:fldCharType="end"/>
      </w:r>
      <w:bookmarkStart w:id="199" w:name="_Toc225241440"/>
      <w:r w:rsidR="005435AD">
        <w:rPr>
          <w:color w:val="000000"/>
        </w:rPr>
        <w:t>ALARM-SMTP-PORT</w:t>
      </w:r>
      <w:bookmarkEnd w:id="199"/>
    </w:p>
    <w:p w:rsidR="00CA2B36" w:rsidRDefault="005435AD">
      <w:pPr>
        <w:pStyle w:val="p"/>
        <w:jc w:val="right"/>
      </w:pPr>
      <w:r>
        <w:rPr>
          <w:rStyle w:val="span4"/>
        </w:rPr>
        <w:t>(server version 5.50 or later)</w:t>
      </w:r>
    </w:p>
    <w:p w:rsidR="00CA2B36" w:rsidRDefault="005435AD">
      <w:pPr>
        <w:pStyle w:val="p"/>
        <w:jc w:val="right"/>
      </w:pPr>
      <w:r>
        <w:rPr>
          <w:color w:val="000000"/>
        </w:rPr>
        <w:t> </w:t>
      </w:r>
    </w:p>
    <w:p w:rsidR="00CA2B36" w:rsidRDefault="005435AD">
      <w:pPr>
        <w:pStyle w:val="p"/>
        <w:jc w:val="right"/>
      </w:pPr>
      <w:r>
        <w:rPr>
          <w:color w:val="000000"/>
        </w:rPr>
        <w:t>default = 25</w:t>
      </w:r>
    </w:p>
    <w:p w:rsidR="00CA2B36" w:rsidRDefault="005435AD">
      <w:pPr>
        <w:pStyle w:val="p"/>
      </w:pPr>
      <w:r>
        <w:rPr>
          <w:color w:val="000000"/>
        </w:rPr>
        <w:t>ALARM-SMTP-PORT &lt;value&gt;</w:t>
      </w:r>
    </w:p>
    <w:p w:rsidR="00CA2B36" w:rsidRDefault="005435AD">
      <w:pPr>
        <w:pStyle w:val="p"/>
      </w:pPr>
      <w:r>
        <w:rPr>
          <w:color w:val="000000"/>
        </w:rPr>
        <w:t> </w:t>
      </w:r>
    </w:p>
    <w:p w:rsidR="00CA2B36" w:rsidRDefault="005435AD">
      <w:pPr>
        <w:pStyle w:val="p"/>
      </w:pPr>
      <w:r>
        <w:rPr>
          <w:color w:val="000000"/>
        </w:rPr>
        <w:t>Overrides the default port for output email (i.e. SMTP).</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 Set SMTP to 2026</w:t>
      </w:r>
    </w:p>
    <w:p w:rsidR="00CA2B36" w:rsidRDefault="005435AD">
      <w:pPr>
        <w:pStyle w:val="p2"/>
      </w:pPr>
      <w:r>
        <w:rPr>
          <w:rFonts w:ascii="Courier New" w:hAnsi="Courier New" w:cs="Courier New"/>
          <w:color w:val="000000"/>
        </w:rPr>
        <w:t>ALARM-SMTP-PORT  2026</w:t>
      </w:r>
    </w:p>
    <w:p w:rsidR="00CA2B36" w:rsidRDefault="005435AD">
      <w:pPr>
        <w:pStyle w:val="p2"/>
      </w:pPr>
      <w:r>
        <w:rPr>
          <w:color w:val="000000"/>
        </w:rPr>
        <w:t> </w:t>
      </w:r>
    </w:p>
    <w:p w:rsidR="00CA2B36" w:rsidRDefault="002574E4">
      <w:pPr>
        <w:pStyle w:val="h4"/>
      </w:pPr>
      <w:r>
        <w:fldChar w:fldCharType="begin"/>
      </w:r>
      <w:r w:rsidR="005435AD">
        <w:instrText xml:space="preserve"> XE "CLIENT-ACC" </w:instrText>
      </w:r>
      <w:r>
        <w:fldChar w:fldCharType="end"/>
      </w:r>
      <w:bookmarkStart w:id="200" w:name="_Toc225241441"/>
      <w:r w:rsidR="005435AD">
        <w:rPr>
          <w:color w:val="000000"/>
        </w:rPr>
        <w:t>CLIENT-ACC</w:t>
      </w:r>
      <w:bookmarkEnd w:id="200"/>
    </w:p>
    <w:p w:rsidR="00CA2B36" w:rsidRDefault="005435AD">
      <w:pPr>
        <w:pStyle w:val="p"/>
        <w:jc w:val="right"/>
      </w:pPr>
      <w:r>
        <w:rPr>
          <w:color w:val="000000"/>
        </w:rPr>
        <w:t>   (Default = TRUE)</w:t>
      </w:r>
    </w:p>
    <w:p w:rsidR="00CA2B36" w:rsidRDefault="005435AD">
      <w:pPr>
        <w:pStyle w:val="p"/>
      </w:pPr>
      <w:r>
        <w:rPr>
          <w:color w:val="000000"/>
        </w:rPr>
        <w:t>CLIENT-ACC  TRUE | FALSE</w:t>
      </w:r>
    </w:p>
    <w:p w:rsidR="00CA2B36" w:rsidRDefault="005435AD">
      <w:pPr>
        <w:pStyle w:val="p"/>
      </w:pPr>
      <w:r>
        <w:rPr>
          <w:color w:val="000000"/>
        </w:rPr>
        <w:t> </w:t>
      </w:r>
    </w:p>
    <w:p w:rsidR="00CA2B36" w:rsidRDefault="005435AD">
      <w:pPr>
        <w:pStyle w:val="p"/>
      </w:pPr>
      <w:r>
        <w:rPr>
          <w:color w:val="000000"/>
        </w:rPr>
        <w:t>Determines if PC Client acceleration is activated. This optimization allows the server to construct multiple responses to a Client a request (i.e. block up responses into fewer transmissions).</w:t>
      </w:r>
    </w:p>
    <w:p w:rsidR="00CA2B36" w:rsidRDefault="005435AD">
      <w:pPr>
        <w:pStyle w:val="p"/>
      </w:pPr>
      <w:r>
        <w:rPr>
          <w:color w:val="000000"/>
        </w:rPr>
        <w:t> </w:t>
      </w:r>
    </w:p>
    <w:p w:rsidR="00CA2B36" w:rsidRDefault="005435AD">
      <w:pPr>
        <w:pStyle w:val="p"/>
      </w:pPr>
      <w:r>
        <w:rPr>
          <w:color w:val="000000"/>
        </w:rPr>
        <w:t> By default, this optimization is turned on. The keyword is provided for internal testing.</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Client-acc false                      == acceleration off</w:t>
      </w:r>
    </w:p>
    <w:p w:rsidR="00CA2B36" w:rsidRDefault="002574E4">
      <w:pPr>
        <w:pStyle w:val="h4"/>
      </w:pPr>
      <w:r>
        <w:fldChar w:fldCharType="begin"/>
      </w:r>
      <w:r w:rsidR="005435AD">
        <w:instrText xml:space="preserve"> XE "CLIENT-INITIAL-MSG" </w:instrText>
      </w:r>
      <w:r>
        <w:fldChar w:fldCharType="end"/>
      </w:r>
      <w:bookmarkStart w:id="201" w:name="_Toc225241442"/>
      <w:r w:rsidR="005435AD">
        <w:rPr>
          <w:color w:val="000000"/>
        </w:rPr>
        <w:t>CLIENT-INITIAL-MSG</w:t>
      </w:r>
      <w:bookmarkEnd w:id="201"/>
    </w:p>
    <w:p w:rsidR="00CA2B36" w:rsidRDefault="005435AD">
      <w:pPr>
        <w:pStyle w:val="p"/>
        <w:jc w:val="right"/>
      </w:pPr>
      <w:r>
        <w:rPr>
          <w:rStyle w:val="span4"/>
        </w:rPr>
        <w:t>(client/server version 5.24 or later-default changed 6.00)</w:t>
      </w:r>
    </w:p>
    <w:p w:rsidR="00CA2B36" w:rsidRDefault="005435AD">
      <w:pPr>
        <w:pStyle w:val="p"/>
        <w:jc w:val="right"/>
      </w:pPr>
      <w:r>
        <w:rPr>
          <w:color w:val="000000"/>
        </w:rPr>
        <w:t> </w:t>
      </w:r>
    </w:p>
    <w:p w:rsidR="00CA2B36" w:rsidRDefault="005435AD">
      <w:pPr>
        <w:pStyle w:val="p"/>
        <w:jc w:val="right"/>
      </w:pPr>
      <w:r>
        <w:rPr>
          <w:color w:val="000000"/>
        </w:rPr>
        <w:t>(Default = TRUE)</w:t>
      </w:r>
    </w:p>
    <w:p w:rsidR="00CA2B36" w:rsidRDefault="005435AD">
      <w:pPr>
        <w:pStyle w:val="p"/>
      </w:pPr>
      <w:r>
        <w:rPr>
          <w:color w:val="000000"/>
        </w:rPr>
        <w:t>CLIENT-INITIAL-MSG  TRUE | FALSE</w:t>
      </w:r>
    </w:p>
    <w:p w:rsidR="00CA2B36" w:rsidRDefault="005435AD">
      <w:pPr>
        <w:pStyle w:val="p"/>
      </w:pPr>
      <w:r>
        <w:rPr>
          <w:color w:val="000000"/>
        </w:rPr>
        <w:t> </w:t>
      </w:r>
    </w:p>
    <w:p w:rsidR="00CA2B36" w:rsidRDefault="005435AD">
      <w:pPr>
        <w:pStyle w:val="p"/>
      </w:pPr>
      <w:r>
        <w:rPr>
          <w:color w:val="000000"/>
        </w:rPr>
        <w:t>Determines if the PC Client (or screen saver) is required to use extra level of initial protocol to successfully communication with the MOMI server on the NonStop System.</w:t>
      </w:r>
    </w:p>
    <w:p w:rsidR="00CA2B36" w:rsidRDefault="005435AD">
      <w:pPr>
        <w:pStyle w:val="p"/>
      </w:pPr>
      <w:r>
        <w:rPr>
          <w:color w:val="000000"/>
        </w:rPr>
        <w:t> </w:t>
      </w:r>
    </w:p>
    <w:p w:rsidR="00CA2B36" w:rsidRDefault="005435AD">
      <w:pPr>
        <w:pStyle w:val="p"/>
      </w:pPr>
      <w:r>
        <w:rPr>
          <w:color w:val="000000"/>
        </w:rPr>
        <w:t>The keyword is provided for internal testing purposes only.</w:t>
      </w:r>
    </w:p>
    <w:p w:rsidR="00CA2B36" w:rsidRDefault="005435AD">
      <w:pPr>
        <w:pStyle w:val="p"/>
      </w:pPr>
      <w:r>
        <w:rPr>
          <w:color w:val="000000"/>
        </w:rPr>
        <w:t> </w:t>
      </w:r>
    </w:p>
    <w:p w:rsidR="00CA2B36" w:rsidRDefault="005435AD">
      <w:pPr>
        <w:pStyle w:val="p"/>
      </w:pPr>
      <w:r>
        <w:rPr>
          <w:color w:val="000000"/>
        </w:rPr>
        <w:t xml:space="preserve">The MOMI Server on the NonStop System opens and listens a TCP/IP port as specified by </w:t>
      </w:r>
      <w:hyperlink w:anchor="_Ref1192109583"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CA2B36" w:rsidRDefault="005435AD">
      <w:pPr>
        <w:pStyle w:val="p"/>
      </w:pPr>
      <w:r>
        <w:rPr>
          <w:color w:val="000000"/>
        </w:rPr>
        <w:t> </w:t>
      </w:r>
    </w:p>
    <w:p w:rsidR="00CA2B36" w:rsidRDefault="005435AD">
      <w:pPr>
        <w:pStyle w:val="p"/>
      </w:pPr>
      <w:r>
        <w:rPr>
          <w:rStyle w:val="b"/>
        </w:rPr>
        <w:t>A side effect of this feature is that no MOMI PC Client prior to version 5.08 or MOMI screen saver prior to version 4.13 (issued in 5.24 release package) can communicate with the server.</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Client-initial-msg  false           == initial message off</w:t>
      </w:r>
    </w:p>
    <w:p w:rsidR="00CA2B36" w:rsidRDefault="005435AD">
      <w:pPr>
        <w:pStyle w:val="p2"/>
      </w:pPr>
      <w:r>
        <w:rPr>
          <w:rFonts w:ascii="Courier New" w:hAnsi="Courier New" w:cs="Courier New"/>
          <w:color w:val="000000"/>
        </w:rPr>
        <w:t> </w:t>
      </w:r>
    </w:p>
    <w:bookmarkStart w:id="202" w:name="_Ref-1206612244"/>
    <w:p w:rsidR="00CA2B36" w:rsidRDefault="002574E4">
      <w:pPr>
        <w:pStyle w:val="h4"/>
      </w:pPr>
      <w:r>
        <w:fldChar w:fldCharType="begin"/>
      </w:r>
      <w:r w:rsidR="005435AD">
        <w:instrText xml:space="preserve"> XE "COLLECT-ALL-PROCESSES" </w:instrText>
      </w:r>
      <w:r>
        <w:fldChar w:fldCharType="end"/>
      </w:r>
      <w:bookmarkStart w:id="203" w:name="_Toc225241443"/>
      <w:r w:rsidR="005435AD">
        <w:rPr>
          <w:color w:val="000000"/>
        </w:rPr>
        <w:t>COLLECT-ALL-PROCESSES</w:t>
      </w:r>
      <w:bookmarkEnd w:id="203"/>
    </w:p>
    <w:bookmarkEnd w:id="202"/>
    <w:p w:rsidR="00CA2B36" w:rsidRDefault="005435AD">
      <w:pPr>
        <w:pStyle w:val="p"/>
        <w:jc w:val="right"/>
      </w:pPr>
      <w:r>
        <w:rPr>
          <w:rStyle w:val="span4"/>
        </w:rPr>
        <w:t>(server version 4.17 or later)</w:t>
      </w:r>
    </w:p>
    <w:p w:rsidR="00CA2B36" w:rsidRDefault="005435AD">
      <w:pPr>
        <w:pStyle w:val="p"/>
        <w:jc w:val="right"/>
      </w:pPr>
      <w:r>
        <w:rPr>
          <w:color w:val="000000"/>
        </w:rPr>
        <w:t> </w:t>
      </w:r>
    </w:p>
    <w:p w:rsidR="00CA2B36" w:rsidRDefault="005435AD">
      <w:pPr>
        <w:pStyle w:val="p"/>
        <w:jc w:val="right"/>
      </w:pPr>
      <w:r>
        <w:rPr>
          <w:color w:val="000000"/>
        </w:rPr>
        <w:t>(Default = FALSE)  </w:t>
      </w:r>
    </w:p>
    <w:p w:rsidR="00CA2B36" w:rsidRDefault="005435AD">
      <w:pPr>
        <w:pStyle w:val="p"/>
      </w:pPr>
      <w:r>
        <w:rPr>
          <w:color w:val="000000"/>
        </w:rPr>
        <w:t>COLLECT-ALL-PROCESSES  TRUE | FALSE</w:t>
      </w:r>
    </w:p>
    <w:p w:rsidR="00CA2B36" w:rsidRDefault="005435AD">
      <w:pPr>
        <w:pStyle w:val="p"/>
      </w:pPr>
      <w:r>
        <w:rPr>
          <w:color w:val="000000"/>
        </w:rPr>
        <w:t> </w:t>
      </w:r>
    </w:p>
    <w:p w:rsidR="00CA2B36" w:rsidRDefault="005435AD">
      <w:pPr>
        <w:pStyle w:val="p"/>
      </w:pPr>
      <w:r>
        <w:rPr>
          <w:color w:val="000000"/>
        </w:rPr>
        <w:t>Directs MOMI to collect all processes on the system regardless of its creation time</w:t>
      </w:r>
    </w:p>
    <w:p w:rsidR="00CA2B36" w:rsidRDefault="005435AD">
      <w:pPr>
        <w:pStyle w:val="p"/>
      </w:pPr>
      <w:r>
        <w:rPr>
          <w:color w:val="000000"/>
        </w:rPr>
        <w:t> </w:t>
      </w:r>
    </w:p>
    <w:p w:rsidR="00CA2B36" w:rsidRDefault="005435AD">
      <w:pPr>
        <w:pStyle w:val="p"/>
      </w:pPr>
      <w:r>
        <w:rPr>
          <w:color w:val="000000"/>
        </w:rPr>
        <w:t>By default, processes created in the future are not collected.</w:t>
      </w:r>
    </w:p>
    <w:p w:rsidR="00CA2B36" w:rsidRDefault="005435AD">
      <w:pPr>
        <w:pStyle w:val="p"/>
      </w:pPr>
      <w:r>
        <w:rPr>
          <w:color w:val="000000"/>
        </w:rPr>
        <w:t> </w:t>
      </w:r>
    </w:p>
    <w:p w:rsidR="00CA2B36" w:rsidRDefault="005435AD">
      <w:pPr>
        <w:pStyle w:val="p"/>
      </w:pPr>
      <w:r>
        <w:rPr>
          <w:color w:val="000000"/>
        </w:rPr>
        <w:t xml:space="preserve">MOMI, in order to prevent possible process collection hangs, in its normal data collection </w:t>
      </w:r>
      <w:hyperlink w:anchor="_Ref554303709"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CA2B36" w:rsidRDefault="005435AD">
      <w:pPr>
        <w:pStyle w:val="p"/>
      </w:pPr>
      <w:r>
        <w:rPr>
          <w:color w:val="000000"/>
        </w:rPr>
        <w:t> </w:t>
      </w:r>
    </w:p>
    <w:p w:rsidR="00CA2B36" w:rsidRDefault="005435AD">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682711927" w:history="1">
        <w:r>
          <w:rPr>
            <w:color w:val="0000FF"/>
            <w:u w:val="single"/>
          </w:rPr>
          <w:t>Main Overview</w:t>
        </w:r>
      </w:hyperlink>
      <w:r>
        <w:rPr>
          <w:color w:val="000000"/>
        </w:rPr>
        <w:t xml:space="preserve"> screen for CPUs if the situations described above occur.</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
      </w:pPr>
      <w:r>
        <w:rPr>
          <w:rFonts w:ascii="Courier New" w:hAnsi="Courier New" w:cs="Courier New"/>
          <w:color w:val="000000"/>
        </w:rPr>
        <w:t>                                  == collect all processes</w:t>
      </w:r>
    </w:p>
    <w:p w:rsidR="00CA2B36" w:rsidRDefault="005435AD">
      <w:pPr>
        <w:pStyle w:val="p"/>
      </w:pPr>
      <w:r>
        <w:rPr>
          <w:rFonts w:ascii="Courier New" w:hAnsi="Courier New" w:cs="Courier New"/>
          <w:color w:val="000000"/>
        </w:rPr>
        <w:t>                                  ==  regardless of process</w:t>
      </w:r>
    </w:p>
    <w:p w:rsidR="00CA2B36" w:rsidRDefault="005435AD">
      <w:pPr>
        <w:pStyle w:val="p"/>
      </w:pPr>
      <w:r>
        <w:rPr>
          <w:rFonts w:ascii="Courier New" w:hAnsi="Courier New" w:cs="Courier New"/>
          <w:color w:val="000000"/>
        </w:rPr>
        <w:t>                                  ==  creation time</w:t>
      </w:r>
    </w:p>
    <w:p w:rsidR="00CA2B36" w:rsidRDefault="005435AD">
      <w:pPr>
        <w:pStyle w:val="p2"/>
      </w:pPr>
      <w:r>
        <w:rPr>
          <w:rFonts w:ascii="Courier New" w:hAnsi="Courier New" w:cs="Courier New"/>
          <w:color w:val="000000"/>
        </w:rPr>
        <w:t>COLLECT-ALL-PROCESSES true</w:t>
      </w:r>
    </w:p>
    <w:p w:rsidR="00CA2B36" w:rsidRDefault="005435AD">
      <w:pPr>
        <w:pStyle w:val="p"/>
      </w:pPr>
      <w:r>
        <w:rPr>
          <w:color w:val="000000"/>
        </w:rPr>
        <w:t> </w:t>
      </w:r>
    </w:p>
    <w:p w:rsidR="00CA2B36" w:rsidRDefault="002574E4">
      <w:pPr>
        <w:pStyle w:val="h4"/>
      </w:pPr>
      <w:r>
        <w:fldChar w:fldCharType="begin"/>
      </w:r>
      <w:r w:rsidR="005435AD">
        <w:instrText xml:space="preserve"> XE "CPU-COLLECTOR-NOREPORT-TIMEOUT" </w:instrText>
      </w:r>
      <w:r>
        <w:fldChar w:fldCharType="end"/>
      </w:r>
      <w:bookmarkStart w:id="204" w:name="_Toc225241444"/>
      <w:r w:rsidR="005435AD">
        <w:rPr>
          <w:color w:val="000000"/>
        </w:rPr>
        <w:t>CPU-COLLECTOR-NOREPORT-TIMEOUT</w:t>
      </w:r>
      <w:bookmarkEnd w:id="204"/>
    </w:p>
    <w:p w:rsidR="00CA2B36" w:rsidRDefault="005435AD">
      <w:pPr>
        <w:pStyle w:val="p"/>
        <w:jc w:val="right"/>
      </w:pPr>
      <w:r>
        <w:rPr>
          <w:rStyle w:val="span4"/>
        </w:rPr>
        <w:t>(changed server version 6.11 or later)</w:t>
      </w:r>
    </w:p>
    <w:p w:rsidR="00CA2B36" w:rsidRDefault="005435AD">
      <w:pPr>
        <w:pStyle w:val="p"/>
        <w:jc w:val="right"/>
      </w:pPr>
      <w:r>
        <w:rPr>
          <w:color w:val="000000"/>
        </w:rPr>
        <w:t> </w:t>
      </w:r>
    </w:p>
    <w:p w:rsidR="00CA2B36" w:rsidRDefault="005435AD">
      <w:pPr>
        <w:pStyle w:val="p"/>
        <w:jc w:val="right"/>
      </w:pPr>
      <w:r>
        <w:rPr>
          <w:color w:val="000000"/>
          <w:u w:val="single"/>
        </w:rPr>
        <w:t xml:space="preserve">(default = the larger of 60 or (3 * </w:t>
      </w:r>
      <w:hyperlink w:anchor="_Ref554303709" w:history="1">
        <w:r>
          <w:rPr>
            <w:color w:val="0000FF"/>
            <w:u w:val="single"/>
          </w:rPr>
          <w:t>INTERVAL))</w:t>
        </w:r>
      </w:hyperlink>
    </w:p>
    <w:p w:rsidR="00CA2B36" w:rsidRDefault="005435AD">
      <w:pPr>
        <w:pStyle w:val="p"/>
      </w:pPr>
      <w:r>
        <w:rPr>
          <w:color w:val="000000"/>
        </w:rPr>
        <w:t>CPU-COLLECTOR-NOREPORT-TIMEOUT  &lt;seconds&gt;</w:t>
      </w:r>
    </w:p>
    <w:p w:rsidR="00CA2B36" w:rsidRDefault="005435AD">
      <w:pPr>
        <w:pStyle w:val="p"/>
      </w:pPr>
      <w:r>
        <w:rPr>
          <w:color w:val="000000"/>
        </w:rPr>
        <w:t> </w:t>
      </w:r>
    </w:p>
    <w:p w:rsidR="00CA2B36" w:rsidRDefault="005435AD">
      <w:pPr>
        <w:pStyle w:val="p"/>
      </w:pPr>
      <w:r>
        <w:rPr>
          <w:color w:val="000000"/>
        </w:rPr>
        <w:t>Specifies the maximum amount of time (in seconds) that MOMI waits for a CPU collector process to report.</w:t>
      </w:r>
    </w:p>
    <w:p w:rsidR="00CA2B36" w:rsidRDefault="005435AD">
      <w:pPr>
        <w:pStyle w:val="p"/>
      </w:pPr>
      <w:r>
        <w:rPr>
          <w:color w:val="000000"/>
        </w:rPr>
        <w:t> </w:t>
      </w:r>
    </w:p>
    <w:p w:rsidR="00CA2B36" w:rsidRDefault="005435AD">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CA2B36" w:rsidRDefault="005435AD">
      <w:pPr>
        <w:pStyle w:val="p"/>
      </w:pPr>
      <w:r>
        <w:rPr>
          <w:color w:val="000000"/>
        </w:rPr>
        <w:t> </w:t>
      </w:r>
    </w:p>
    <w:p w:rsidR="00CA2B36" w:rsidRDefault="005435AD">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CA2B36" w:rsidRDefault="005435AD">
      <w:pPr>
        <w:pStyle w:val="p"/>
      </w:pPr>
      <w:r>
        <w:rPr>
          <w:color w:val="000000"/>
        </w:rPr>
        <w:t> </w:t>
      </w:r>
    </w:p>
    <w:p w:rsidR="00CA2B36" w:rsidRDefault="005435AD">
      <w:pPr>
        <w:pStyle w:val="p"/>
      </w:pPr>
      <w:r>
        <w:rPr>
          <w:color w:val="000000"/>
        </w:rPr>
        <w:t>The minimum value allowed is the default. Any value less than the default is set to the default. No maximum is imposed.</w:t>
      </w:r>
    </w:p>
    <w:p w:rsidR="00CA2B36" w:rsidRDefault="005435AD">
      <w:pPr>
        <w:pStyle w:val="p"/>
      </w:pPr>
      <w:r>
        <w:rPr>
          <w:color w:val="000000"/>
        </w:rPr>
        <w:t> </w:t>
      </w:r>
    </w:p>
    <w:p w:rsidR="00CA2B36" w:rsidRDefault="005435AD">
      <w:pPr>
        <w:pStyle w:val="p"/>
      </w:pPr>
      <w:r>
        <w:rPr>
          <w:color w:val="000000"/>
        </w:rPr>
        <w:t xml:space="preserve">This value is not 'exact' and the effective value will usually be higher.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 set timeout to 30 seconds</w:t>
      </w:r>
    </w:p>
    <w:p w:rsidR="00CA2B36" w:rsidRDefault="005435AD">
      <w:pPr>
        <w:pStyle w:val="p2"/>
      </w:pPr>
      <w:r>
        <w:rPr>
          <w:rFonts w:ascii="Courier New" w:hAnsi="Courier New" w:cs="Courier New"/>
          <w:color w:val="000000"/>
        </w:rPr>
        <w:t>CPU-COLLECTOR-NOREPORT-TIMEOUT 30</w:t>
      </w:r>
    </w:p>
    <w:p w:rsidR="00CA2B36" w:rsidRDefault="005435AD">
      <w:pPr>
        <w:pStyle w:val="p"/>
      </w:pPr>
      <w:r>
        <w:rPr>
          <w:color w:val="000000"/>
        </w:rPr>
        <w:t> </w:t>
      </w:r>
    </w:p>
    <w:p w:rsidR="00CA2B36" w:rsidRDefault="002574E4">
      <w:pPr>
        <w:pStyle w:val="h4"/>
      </w:pPr>
      <w:r>
        <w:fldChar w:fldCharType="begin"/>
      </w:r>
      <w:r w:rsidR="005435AD">
        <w:instrText xml:space="preserve"> XE "CPU-NOT-PRESENT" </w:instrText>
      </w:r>
      <w:r>
        <w:fldChar w:fldCharType="end"/>
      </w:r>
      <w:bookmarkStart w:id="205" w:name="_Toc225241445"/>
      <w:r w:rsidR="005435AD">
        <w:rPr>
          <w:color w:val="000000"/>
        </w:rPr>
        <w:t>CPU-NOT-PRESENT</w:t>
      </w:r>
      <w:bookmarkEnd w:id="205"/>
    </w:p>
    <w:p w:rsidR="00CA2B36" w:rsidRDefault="005435AD">
      <w:pPr>
        <w:pStyle w:val="p"/>
        <w:jc w:val="right"/>
      </w:pPr>
      <w:r>
        <w:rPr>
          <w:rStyle w:val="span4"/>
        </w:rPr>
        <w:t>(server version 5.35 or later)</w:t>
      </w:r>
    </w:p>
    <w:p w:rsidR="00CA2B36" w:rsidRDefault="005435AD">
      <w:pPr>
        <w:pStyle w:val="p"/>
        <w:jc w:val="right"/>
      </w:pPr>
      <w:r>
        <w:rPr>
          <w:color w:val="000000"/>
        </w:rPr>
        <w:t> </w:t>
      </w:r>
    </w:p>
    <w:p w:rsidR="00CA2B36" w:rsidRDefault="005435AD">
      <w:pPr>
        <w:pStyle w:val="p"/>
        <w:jc w:val="right"/>
      </w:pPr>
      <w:r>
        <w:rPr>
          <w:color w:val="000000"/>
        </w:rPr>
        <w:t>(Default = none)</w:t>
      </w:r>
    </w:p>
    <w:p w:rsidR="00CA2B36" w:rsidRDefault="005435AD">
      <w:pPr>
        <w:pStyle w:val="p"/>
      </w:pPr>
      <w:r>
        <w:rPr>
          <w:color w:val="000000"/>
        </w:rPr>
        <w:t>CPU-NOT-PRESENT &lt;cpu-nbr&gt;</w:t>
      </w:r>
    </w:p>
    <w:p w:rsidR="00CA2B36" w:rsidRDefault="005435AD">
      <w:pPr>
        <w:pStyle w:val="p"/>
      </w:pPr>
      <w:r>
        <w:rPr>
          <w:color w:val="000000"/>
        </w:rPr>
        <w:t> </w:t>
      </w:r>
    </w:p>
    <w:p w:rsidR="00CA2B36" w:rsidRDefault="005435AD">
      <w:pPr>
        <w:pStyle w:val="p"/>
      </w:pPr>
      <w:r>
        <w:rPr>
          <w:color w:val="000000"/>
        </w:rPr>
        <w:t>This parameter is intended for special circumstances where a nonstandard configuration is required.</w:t>
      </w:r>
    </w:p>
    <w:p w:rsidR="00CA2B36" w:rsidRDefault="005435AD">
      <w:pPr>
        <w:pStyle w:val="p"/>
      </w:pPr>
      <w:r>
        <w:rPr>
          <w:color w:val="000000"/>
        </w:rPr>
        <w:t> </w:t>
      </w:r>
    </w:p>
    <w:p w:rsidR="00CA2B36" w:rsidRDefault="005435AD">
      <w:pPr>
        <w:pStyle w:val="p"/>
      </w:pPr>
      <w:r>
        <w:rPr>
          <w:color w:val="000000"/>
        </w:rPr>
        <w:t>Specifies if MOMI should consider a processor AS not present.</w:t>
      </w:r>
    </w:p>
    <w:p w:rsidR="00CA2B36" w:rsidRDefault="005435AD">
      <w:pPr>
        <w:pStyle w:val="p"/>
      </w:pPr>
      <w:r>
        <w:rPr>
          <w:color w:val="000000"/>
        </w:rPr>
        <w:t> </w:t>
      </w:r>
    </w:p>
    <w:p w:rsidR="00CA2B36" w:rsidRDefault="005435AD">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CA2B36" w:rsidRDefault="005435AD">
      <w:pPr>
        <w:pStyle w:val="p"/>
      </w:pPr>
      <w:r>
        <w:rPr>
          <w:color w:val="000000"/>
        </w:rPr>
        <w:t> </w:t>
      </w:r>
    </w:p>
    <w:p w:rsidR="00CA2B36" w:rsidRDefault="005435AD">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CA2B36" w:rsidRDefault="005435AD">
      <w:pPr>
        <w:pStyle w:val="p"/>
      </w:pPr>
      <w:r>
        <w:rPr>
          <w:color w:val="000000"/>
        </w:rPr>
        <w:t> </w:t>
      </w:r>
    </w:p>
    <w:p w:rsidR="00CA2B36" w:rsidRDefault="005435AD">
      <w:pPr>
        <w:pStyle w:val="p"/>
      </w:pPr>
      <w:r>
        <w:rPr>
          <w:color w:val="000000"/>
        </w:rPr>
        <w:t xml:space="preserve">Note that at MOMI start-up if a processor is defined with this keyword and is physically present (i.e. O/S is responding) it is not reported. </w:t>
      </w:r>
    </w:p>
    <w:p w:rsidR="00CA2B36" w:rsidRDefault="005435AD">
      <w:pPr>
        <w:pStyle w:val="p"/>
      </w:pPr>
      <w:r>
        <w:rPr>
          <w:color w:val="000000"/>
        </w:rPr>
        <w:t> </w:t>
      </w:r>
    </w:p>
    <w:p w:rsidR="00CA2B36" w:rsidRDefault="005435AD">
      <w:pPr>
        <w:pStyle w:val="p"/>
      </w:pPr>
      <w:r>
        <w:rPr>
          <w:color w:val="000000"/>
        </w:rPr>
        <w:t>Multiple processors s are defined by multiple uses of this keyword in the CONFMOMI file (only one cpu-nbr per line may be specified).</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 System missing CPU 4 &amp; 5</w:t>
      </w:r>
    </w:p>
    <w:p w:rsidR="00CA2B36" w:rsidRDefault="005435AD">
      <w:pPr>
        <w:pStyle w:val="p2"/>
      </w:pPr>
      <w:r>
        <w:rPr>
          <w:rFonts w:ascii="Courier New" w:hAnsi="Courier New" w:cs="Courier New"/>
          <w:color w:val="000000"/>
        </w:rPr>
        <w:t>CPU-NOT-PRESENT 4</w:t>
      </w:r>
    </w:p>
    <w:p w:rsidR="00CA2B36" w:rsidRDefault="005435AD">
      <w:pPr>
        <w:pStyle w:val="p2"/>
      </w:pPr>
      <w:r>
        <w:rPr>
          <w:rFonts w:ascii="Courier New" w:hAnsi="Courier New" w:cs="Courier New"/>
          <w:color w:val="000000"/>
        </w:rPr>
        <w:t>CPU-NOT-PRESENT 5</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"CPU-LIMIT" </w:instrText>
      </w:r>
      <w:r>
        <w:fldChar w:fldCharType="end"/>
      </w:r>
      <w:bookmarkStart w:id="206" w:name="_Toc225241446"/>
      <w:r w:rsidR="005435AD">
        <w:rPr>
          <w:color w:val="000000"/>
        </w:rPr>
        <w:t>CPU-LIMIT</w:t>
      </w:r>
      <w:bookmarkEnd w:id="206"/>
    </w:p>
    <w:p w:rsidR="00CA2B36" w:rsidRDefault="005435AD">
      <w:pPr>
        <w:pStyle w:val="p"/>
        <w:jc w:val="right"/>
      </w:pPr>
      <w:r>
        <w:rPr>
          <w:color w:val="000000"/>
        </w:rPr>
        <w:t>(Default = no limit)</w:t>
      </w:r>
    </w:p>
    <w:p w:rsidR="00CA2B36" w:rsidRDefault="005435AD">
      <w:pPr>
        <w:pStyle w:val="p"/>
      </w:pPr>
      <w:r>
        <w:rPr>
          <w:color w:val="000000"/>
        </w:rPr>
        <w:t>CPU-LIMIT  &lt;percent-limit&gt;</w:t>
      </w:r>
    </w:p>
    <w:p w:rsidR="00CA2B36" w:rsidRDefault="005435AD">
      <w:pPr>
        <w:pStyle w:val="p"/>
      </w:pPr>
      <w:r>
        <w:rPr>
          <w:color w:val="000000"/>
        </w:rPr>
        <w:t> </w:t>
      </w:r>
    </w:p>
    <w:p w:rsidR="00CA2B36" w:rsidRDefault="005435AD">
      <w:pPr>
        <w:pStyle w:val="p"/>
      </w:pPr>
      <w:r>
        <w:rPr>
          <w:color w:val="000000"/>
        </w:rPr>
        <w:t>Imposes a maximum percentage of CPU busy each MOMI process is allowed to consume.</w:t>
      </w:r>
    </w:p>
    <w:p w:rsidR="00CA2B36" w:rsidRDefault="005435AD">
      <w:pPr>
        <w:pStyle w:val="p"/>
      </w:pPr>
      <w:r>
        <w:rPr>
          <w:color w:val="000000"/>
        </w:rPr>
        <w:t> </w:t>
      </w:r>
    </w:p>
    <w:p w:rsidR="00CA2B36" w:rsidRDefault="005435AD">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CA2B36" w:rsidRDefault="005435AD">
      <w:pPr>
        <w:pStyle w:val="p"/>
      </w:pPr>
      <w:r>
        <w:rPr>
          <w:color w:val="000000"/>
        </w:rPr>
        <w:t> </w:t>
      </w:r>
    </w:p>
    <w:p w:rsidR="00CA2B36" w:rsidRDefault="005435AD">
      <w:pPr>
        <w:pStyle w:val="p"/>
      </w:pPr>
      <w:r>
        <w:rPr>
          <w:color w:val="000000"/>
        </w:rPr>
        <w:t>By default, no limitation is imposed. It is generally not advisable or required to use this parameter.</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Style w:val="span5"/>
        </w:rPr>
        <w:t>CPU-LIMIT 22                  == limit CPU usage to 22%</w:t>
      </w:r>
    </w:p>
    <w:p w:rsidR="00CA2B36" w:rsidRDefault="005435AD">
      <w:pPr>
        <w:pStyle w:val="p"/>
      </w:pPr>
      <w:r>
        <w:rPr>
          <w:color w:val="000000"/>
        </w:rPr>
        <w:t> </w:t>
      </w:r>
    </w:p>
    <w:p w:rsidR="00CA2B36" w:rsidRDefault="002574E4">
      <w:pPr>
        <w:pStyle w:val="h4"/>
      </w:pPr>
      <w:r>
        <w:fldChar w:fldCharType="begin"/>
      </w:r>
      <w:r w:rsidR="005435AD">
        <w:instrText xml:space="preserve"> XE "CPU-LIMIT-ALARM-DETECT" </w:instrText>
      </w:r>
      <w:r>
        <w:fldChar w:fldCharType="end"/>
      </w:r>
      <w:bookmarkStart w:id="207" w:name="_Toc225241447"/>
      <w:r w:rsidR="005435AD">
        <w:rPr>
          <w:color w:val="000000"/>
        </w:rPr>
        <w:t>CPU-LIMIT-ALARM-DETECT</w:t>
      </w:r>
      <w:bookmarkEnd w:id="207"/>
    </w:p>
    <w:p w:rsidR="00CA2B36" w:rsidRDefault="005435AD">
      <w:pPr>
        <w:pStyle w:val="p"/>
        <w:jc w:val="right"/>
      </w:pPr>
      <w:r>
        <w:rPr>
          <w:color w:val="000000"/>
        </w:rPr>
        <w:t>(Default = 5)</w:t>
      </w:r>
    </w:p>
    <w:p w:rsidR="00CA2B36" w:rsidRDefault="005435AD">
      <w:pPr>
        <w:pStyle w:val="p"/>
      </w:pPr>
      <w:r>
        <w:rPr>
          <w:color w:val="000000"/>
        </w:rPr>
        <w:t>CPU-LIMIT-ALARM-DETECT  &lt;percent-limit&gt;</w:t>
      </w:r>
    </w:p>
    <w:p w:rsidR="00CA2B36" w:rsidRDefault="005435AD">
      <w:pPr>
        <w:pStyle w:val="p"/>
      </w:pPr>
      <w:r>
        <w:rPr>
          <w:color w:val="000000"/>
        </w:rPr>
        <w:t> </w:t>
      </w:r>
    </w:p>
    <w:p w:rsidR="00CA2B36" w:rsidRDefault="005435AD">
      <w:pPr>
        <w:pStyle w:val="p"/>
      </w:pPr>
      <w:r>
        <w:rPr>
          <w:color w:val="000000"/>
        </w:rPr>
        <w:t>Specifies the percentage of CPU busy a MOMI server is allowed to consume in alarm detection activity.</w:t>
      </w:r>
    </w:p>
    <w:p w:rsidR="00CA2B36" w:rsidRDefault="005435AD">
      <w:pPr>
        <w:pStyle w:val="p"/>
      </w:pPr>
      <w:r>
        <w:rPr>
          <w:color w:val="000000"/>
        </w:rPr>
        <w:t> </w:t>
      </w:r>
    </w:p>
    <w:p w:rsidR="00CA2B36" w:rsidRDefault="005435AD">
      <w:pPr>
        <w:pStyle w:val="p"/>
      </w:pPr>
      <w:r>
        <w:rPr>
          <w:color w:val="000000"/>
        </w:rPr>
        <w:t>The value may range from 0 to 99. A value of 0 disables CPU limit.</w:t>
      </w:r>
    </w:p>
    <w:p w:rsidR="00CA2B36" w:rsidRDefault="005435AD">
      <w:pPr>
        <w:pStyle w:val="p"/>
      </w:pPr>
      <w:r>
        <w:rPr>
          <w:color w:val="000000"/>
        </w:rPr>
        <w:t> </w:t>
      </w:r>
    </w:p>
    <w:p w:rsidR="00CA2B36" w:rsidRDefault="005435AD">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Style w:val="span5"/>
        </w:rPr>
        <w:t>CPU-LIMIT-ALARM-DETECT 15      == limit CPU usage to 15%</w:t>
      </w:r>
      <w:r>
        <w:rPr>
          <w:color w:val="000000"/>
        </w:rPr>
        <w:t xml:space="preserve"> </w:t>
      </w:r>
    </w:p>
    <w:p w:rsidR="00CA2B36" w:rsidRDefault="005435AD">
      <w:pPr>
        <w:pStyle w:val="p"/>
      </w:pPr>
      <w:r>
        <w:rPr>
          <w:color w:val="000000"/>
        </w:rPr>
        <w:t> </w:t>
      </w:r>
    </w:p>
    <w:p w:rsidR="00CA2B36" w:rsidRDefault="002574E4">
      <w:pPr>
        <w:pStyle w:val="h4"/>
      </w:pPr>
      <w:r>
        <w:fldChar w:fldCharType="begin"/>
      </w:r>
      <w:r w:rsidR="005435AD">
        <w:instrText xml:space="preserve"> XE "CPU-LIMIT-DB-ALARM" </w:instrText>
      </w:r>
      <w:r>
        <w:fldChar w:fldCharType="end"/>
      </w:r>
      <w:bookmarkStart w:id="208" w:name="_Toc225241448"/>
      <w:r w:rsidR="005435AD">
        <w:rPr>
          <w:color w:val="000000"/>
        </w:rPr>
        <w:t>CPU-LIMIT-DB-ALARM</w:t>
      </w:r>
      <w:bookmarkEnd w:id="208"/>
    </w:p>
    <w:p w:rsidR="00CA2B36" w:rsidRDefault="005435AD">
      <w:pPr>
        <w:pStyle w:val="p"/>
        <w:jc w:val="right"/>
      </w:pPr>
      <w:r>
        <w:rPr>
          <w:color w:val="000000"/>
        </w:rPr>
        <w:t> </w:t>
      </w:r>
    </w:p>
    <w:p w:rsidR="00CA2B36" w:rsidRDefault="005435AD">
      <w:pPr>
        <w:pStyle w:val="p"/>
        <w:jc w:val="right"/>
      </w:pPr>
      <w:r>
        <w:rPr>
          <w:color w:val="000000"/>
        </w:rPr>
        <w:t xml:space="preserve">  </w:t>
      </w:r>
      <w:r>
        <w:rPr>
          <w:rStyle w:val="span4"/>
        </w:rPr>
        <w:t>(server version 6.17h or later)</w:t>
      </w:r>
    </w:p>
    <w:p w:rsidR="00CA2B36" w:rsidRDefault="005435AD">
      <w:pPr>
        <w:pStyle w:val="p"/>
      </w:pPr>
      <w:r>
        <w:rPr>
          <w:color w:val="000000"/>
        </w:rPr>
        <w:t> </w:t>
      </w:r>
    </w:p>
    <w:p w:rsidR="00CA2B36" w:rsidRDefault="005435AD">
      <w:pPr>
        <w:pStyle w:val="p"/>
        <w:jc w:val="right"/>
      </w:pPr>
      <w:r>
        <w:rPr>
          <w:color w:val="000000"/>
        </w:rPr>
        <w:t>(Default = 10)</w:t>
      </w:r>
    </w:p>
    <w:p w:rsidR="00CA2B36" w:rsidRDefault="005435AD">
      <w:pPr>
        <w:pStyle w:val="p"/>
      </w:pPr>
      <w:r>
        <w:rPr>
          <w:color w:val="000000"/>
        </w:rPr>
        <w:t>CPU-LIMIT-DB-ALARM  &lt;percent-limit&gt;</w:t>
      </w:r>
    </w:p>
    <w:p w:rsidR="00CA2B36" w:rsidRDefault="005435AD">
      <w:pPr>
        <w:pStyle w:val="p"/>
      </w:pPr>
      <w:r>
        <w:rPr>
          <w:color w:val="000000"/>
        </w:rPr>
        <w:t> </w:t>
      </w:r>
    </w:p>
    <w:p w:rsidR="00CA2B36" w:rsidRDefault="005435AD">
      <w:pPr>
        <w:pStyle w:val="p"/>
      </w:pPr>
      <w:r>
        <w:rPr>
          <w:color w:val="000000"/>
        </w:rPr>
        <w:t>Specifies the percentage of CPU busy a MOMI server is allowed to consume in Database Alarm activity.</w:t>
      </w:r>
    </w:p>
    <w:p w:rsidR="00CA2B36" w:rsidRDefault="005435AD">
      <w:pPr>
        <w:pStyle w:val="p"/>
      </w:pPr>
      <w:r>
        <w:rPr>
          <w:color w:val="000000"/>
        </w:rPr>
        <w:t> </w:t>
      </w:r>
    </w:p>
    <w:p w:rsidR="00CA2B36" w:rsidRDefault="005435AD">
      <w:pPr>
        <w:pStyle w:val="p"/>
      </w:pPr>
      <w:r>
        <w:rPr>
          <w:color w:val="000000"/>
        </w:rPr>
        <w:t>The value may range from 0 to 99. A value of 0 disables CPU limit.</w:t>
      </w:r>
    </w:p>
    <w:p w:rsidR="00CA2B36" w:rsidRDefault="005435AD">
      <w:pPr>
        <w:pStyle w:val="p"/>
      </w:pPr>
      <w:r>
        <w:rPr>
          <w:color w:val="000000"/>
        </w:rPr>
        <w:t> </w:t>
      </w:r>
    </w:p>
    <w:p w:rsidR="00CA2B36" w:rsidRDefault="005435AD">
      <w:pPr>
        <w:pStyle w:val="p"/>
      </w:pPr>
      <w:r>
        <w:rPr>
          <w:color w:val="000000"/>
        </w:rPr>
        <w:t>Database Alarm activity is the process of maintaining an in memory copy of alarm definitions, active alarms, providing copies to MOMI PC Clients, and issuing notification of active alarms.</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Style w:val="span5"/>
        </w:rPr>
        <w:t>CPU-LIMIT-DB-ALARM 15      == limit CPU usage to 15%</w:t>
      </w:r>
    </w:p>
    <w:p w:rsidR="00CA2B36" w:rsidRDefault="005435AD">
      <w:pPr>
        <w:pStyle w:val="p"/>
      </w:pPr>
      <w:r>
        <w:rPr>
          <w:color w:val="000000"/>
        </w:rPr>
        <w:t> </w:t>
      </w:r>
    </w:p>
    <w:p w:rsidR="00CA2B36" w:rsidRDefault="002574E4">
      <w:pPr>
        <w:pStyle w:val="h4"/>
      </w:pPr>
      <w:r>
        <w:fldChar w:fldCharType="begin"/>
      </w:r>
      <w:r w:rsidR="005435AD">
        <w:instrText xml:space="preserve"> XE "CPU-LIMIT-EMS" </w:instrText>
      </w:r>
      <w:r>
        <w:fldChar w:fldCharType="end"/>
      </w:r>
      <w:bookmarkStart w:id="209" w:name="_Toc225241449"/>
      <w:r w:rsidR="005435AD">
        <w:rPr>
          <w:color w:val="000000"/>
        </w:rPr>
        <w:t>CPU-LIMIT-EMS</w:t>
      </w:r>
      <w:bookmarkEnd w:id="209"/>
    </w:p>
    <w:p w:rsidR="00CA2B36" w:rsidRDefault="005435AD">
      <w:pPr>
        <w:pStyle w:val="p"/>
        <w:jc w:val="right"/>
      </w:pPr>
      <w:r>
        <w:rPr>
          <w:color w:val="000000"/>
        </w:rPr>
        <w:t>(Default = none)</w:t>
      </w:r>
    </w:p>
    <w:p w:rsidR="00CA2B36" w:rsidRDefault="005435AD">
      <w:pPr>
        <w:pStyle w:val="p"/>
      </w:pPr>
      <w:r>
        <w:rPr>
          <w:color w:val="000000"/>
        </w:rPr>
        <w:t>CPU-LIMIT-EMS  &lt;percent-limit&gt;</w:t>
      </w:r>
    </w:p>
    <w:p w:rsidR="00CA2B36" w:rsidRDefault="005435AD">
      <w:pPr>
        <w:pStyle w:val="p"/>
      </w:pPr>
      <w:r>
        <w:rPr>
          <w:color w:val="000000"/>
        </w:rPr>
        <w:t> </w:t>
      </w:r>
    </w:p>
    <w:p w:rsidR="00CA2B36" w:rsidRDefault="005435AD">
      <w:pPr>
        <w:pStyle w:val="p"/>
      </w:pPr>
      <w:r>
        <w:rPr>
          <w:color w:val="000000"/>
        </w:rPr>
        <w:t>Specifies the percentage of CPU busy a MOMI server is allowed to consume in reading from EMS.</w:t>
      </w:r>
    </w:p>
    <w:p w:rsidR="00CA2B36" w:rsidRDefault="005435AD">
      <w:pPr>
        <w:pStyle w:val="p"/>
      </w:pPr>
      <w:r>
        <w:rPr>
          <w:color w:val="000000"/>
        </w:rPr>
        <w:t> </w:t>
      </w:r>
    </w:p>
    <w:p w:rsidR="00CA2B36" w:rsidRDefault="005435AD">
      <w:pPr>
        <w:pStyle w:val="p"/>
      </w:pPr>
      <w:r>
        <w:rPr>
          <w:color w:val="000000"/>
        </w:rPr>
        <w:t>The value may range from 0 to 99. A value of 0 disables CPU limit.</w:t>
      </w:r>
    </w:p>
    <w:p w:rsidR="00CA2B36" w:rsidRDefault="005435AD">
      <w:pPr>
        <w:pStyle w:val="p"/>
      </w:pPr>
      <w:r>
        <w:rPr>
          <w:color w:val="000000"/>
        </w:rPr>
        <w:t> </w:t>
      </w:r>
    </w:p>
    <w:p w:rsidR="00CA2B36" w:rsidRDefault="005435AD">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Style w:val="span5"/>
        </w:rPr>
        <w:t>CPU-LIMIT-EMS 16             == limit CPU usage to 16%</w:t>
      </w:r>
    </w:p>
    <w:p w:rsidR="00CA2B36" w:rsidRDefault="005435AD">
      <w:pPr>
        <w:pStyle w:val="p"/>
      </w:pPr>
      <w:r>
        <w:rPr>
          <w:color w:val="000000"/>
        </w:rPr>
        <w:t> </w:t>
      </w:r>
    </w:p>
    <w:p w:rsidR="00CA2B36" w:rsidRDefault="002574E4">
      <w:pPr>
        <w:pStyle w:val="h4"/>
      </w:pPr>
      <w:r>
        <w:fldChar w:fldCharType="begin"/>
      </w:r>
      <w:r w:rsidR="005435AD">
        <w:instrText xml:space="preserve"> XE "CPU-LIMIT-HSTxxDB-CONSOL" </w:instrText>
      </w:r>
      <w:r>
        <w:fldChar w:fldCharType="end"/>
      </w:r>
      <w:bookmarkStart w:id="210" w:name="_Toc225241450"/>
      <w:r w:rsidR="005435AD">
        <w:rPr>
          <w:color w:val="000000"/>
        </w:rPr>
        <w:t>CPU-LIMIT-HSTxxDB-CONSOL</w:t>
      </w:r>
      <w:bookmarkEnd w:id="210"/>
    </w:p>
    <w:p w:rsidR="00CA2B36" w:rsidRDefault="005435AD">
      <w:pPr>
        <w:pStyle w:val="p"/>
        <w:jc w:val="right"/>
      </w:pPr>
      <w:r>
        <w:rPr>
          <w:color w:val="000000"/>
        </w:rPr>
        <w:t>(Default = 4)</w:t>
      </w:r>
    </w:p>
    <w:p w:rsidR="00CA2B36" w:rsidRDefault="005435AD">
      <w:pPr>
        <w:pStyle w:val="p"/>
      </w:pPr>
      <w:r>
        <w:rPr>
          <w:color w:val="000000"/>
        </w:rPr>
        <w:t>CPU-LIMIT-HSTxxDB-CONSOL  &lt;percent-limit&gt;</w:t>
      </w:r>
    </w:p>
    <w:p w:rsidR="00CA2B36" w:rsidRDefault="005435AD">
      <w:pPr>
        <w:pStyle w:val="p"/>
      </w:pPr>
      <w:r>
        <w:rPr>
          <w:color w:val="000000"/>
        </w:rPr>
        <w:t> </w:t>
      </w:r>
    </w:p>
    <w:p w:rsidR="00CA2B36" w:rsidRDefault="005435AD">
      <w:pPr>
        <w:pStyle w:val="p"/>
      </w:pPr>
      <w:r>
        <w:rPr>
          <w:color w:val="000000"/>
        </w:rPr>
        <w:t>Specifies the percentage of CPU busy the MOMI history consolidate and delete processing is allowed to consume.</w:t>
      </w:r>
    </w:p>
    <w:p w:rsidR="00CA2B36" w:rsidRDefault="005435AD">
      <w:pPr>
        <w:pStyle w:val="p"/>
      </w:pPr>
      <w:r>
        <w:rPr>
          <w:color w:val="000000"/>
        </w:rPr>
        <w:t> </w:t>
      </w:r>
    </w:p>
    <w:p w:rsidR="00CA2B36" w:rsidRDefault="005435AD">
      <w:pPr>
        <w:pStyle w:val="p"/>
      </w:pPr>
      <w:r>
        <w:rPr>
          <w:color w:val="000000"/>
        </w:rPr>
        <w:t xml:space="preserve">The value may range from 0 to 99. A value of 0 disables CPU limit. </w:t>
      </w:r>
    </w:p>
    <w:p w:rsidR="00CA2B36" w:rsidRDefault="005435AD">
      <w:pPr>
        <w:pStyle w:val="p"/>
      </w:pPr>
      <w:r>
        <w:rPr>
          <w:color w:val="000000"/>
        </w:rPr>
        <w:t> </w:t>
      </w:r>
    </w:p>
    <w:p w:rsidR="00CA2B36" w:rsidRDefault="005435AD">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Style w:val="span5"/>
        </w:rPr>
        <w:t>CPU-LIMIT-HSTXXDB-CONSOL 8      == limit CPU usage to 8%</w:t>
      </w:r>
      <w:r>
        <w:rPr>
          <w:color w:val="000000"/>
        </w:rPr>
        <w:t xml:space="preserve">  </w:t>
      </w:r>
    </w:p>
    <w:p w:rsidR="00CA2B36" w:rsidRDefault="005435AD">
      <w:pPr>
        <w:pStyle w:val="p"/>
      </w:pPr>
      <w:r>
        <w:rPr>
          <w:color w:val="000000"/>
        </w:rPr>
        <w:t> </w:t>
      </w:r>
    </w:p>
    <w:p w:rsidR="00CA2B36" w:rsidRDefault="002574E4">
      <w:pPr>
        <w:pStyle w:val="h4"/>
      </w:pPr>
      <w:r>
        <w:fldChar w:fldCharType="begin"/>
      </w:r>
      <w:r w:rsidR="005435AD">
        <w:instrText xml:space="preserve"> XE "DEBUG1" </w:instrText>
      </w:r>
      <w:r>
        <w:fldChar w:fldCharType="end"/>
      </w:r>
      <w:bookmarkStart w:id="211" w:name="_Toc225241451"/>
      <w:r w:rsidR="005435AD">
        <w:rPr>
          <w:color w:val="000000"/>
        </w:rPr>
        <w:t>DEBUG1</w:t>
      </w:r>
      <w:bookmarkEnd w:id="211"/>
    </w:p>
    <w:p w:rsidR="00CA2B36" w:rsidRDefault="005435AD">
      <w:pPr>
        <w:pStyle w:val="p"/>
        <w:jc w:val="right"/>
      </w:pPr>
      <w:r>
        <w:rPr>
          <w:color w:val="000000"/>
        </w:rPr>
        <w:t>(Default=not enabled)</w:t>
      </w:r>
    </w:p>
    <w:p w:rsidR="00CA2B36" w:rsidRDefault="005435AD">
      <w:pPr>
        <w:pStyle w:val="p"/>
      </w:pPr>
      <w:r>
        <w:rPr>
          <w:color w:val="000000"/>
        </w:rPr>
        <w:t>DEBUG1</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 xml:space="preserve">If present, activates special debug code used to determine if server is sending invalid data to Client. Will cause MOMI to ABEND if the condition is found. </w:t>
      </w:r>
    </w:p>
    <w:p w:rsidR="00CA2B36" w:rsidRDefault="005435AD">
      <w:pPr>
        <w:pStyle w:val="p"/>
      </w:pPr>
      <w:r>
        <w:rPr>
          <w:color w:val="000000"/>
        </w:rPr>
        <w:t> </w:t>
      </w:r>
    </w:p>
    <w:p w:rsidR="00CA2B36" w:rsidRDefault="002574E4">
      <w:pPr>
        <w:pStyle w:val="h4"/>
      </w:pPr>
      <w:r>
        <w:fldChar w:fldCharType="begin"/>
      </w:r>
      <w:r w:rsidR="005435AD">
        <w:instrText xml:space="preserve"> XE "DEBUG2" </w:instrText>
      </w:r>
      <w:r>
        <w:fldChar w:fldCharType="end"/>
      </w:r>
      <w:bookmarkStart w:id="212" w:name="_Toc225241452"/>
      <w:r w:rsidR="005435AD">
        <w:rPr>
          <w:color w:val="000000"/>
        </w:rPr>
        <w:t>DEBUG2</w:t>
      </w:r>
      <w:bookmarkEnd w:id="212"/>
    </w:p>
    <w:p w:rsidR="00CA2B36" w:rsidRDefault="005435AD">
      <w:pPr>
        <w:pStyle w:val="p"/>
        <w:jc w:val="right"/>
      </w:pPr>
      <w:r>
        <w:rPr>
          <w:color w:val="000000"/>
        </w:rPr>
        <w:t xml:space="preserve">(Default=not enabled) </w:t>
      </w:r>
    </w:p>
    <w:p w:rsidR="00CA2B36" w:rsidRDefault="005435AD">
      <w:pPr>
        <w:pStyle w:val="p"/>
      </w:pPr>
      <w:r>
        <w:rPr>
          <w:color w:val="000000"/>
        </w:rPr>
        <w:t>DEBUG2</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If present, activates special debug code used to determine if MOMI is trying to terminate due to an unexpected error condition. Will cause MOMI to ABEND if the condition is found.</w:t>
      </w:r>
    </w:p>
    <w:p w:rsidR="00CA2B36" w:rsidRDefault="005435AD">
      <w:pPr>
        <w:pStyle w:val="p"/>
      </w:pPr>
      <w:r>
        <w:rPr>
          <w:color w:val="000000"/>
        </w:rPr>
        <w:t> </w:t>
      </w:r>
    </w:p>
    <w:p w:rsidR="00CA2B36" w:rsidRDefault="002574E4">
      <w:pPr>
        <w:pStyle w:val="h4"/>
      </w:pPr>
      <w:r>
        <w:fldChar w:fldCharType="begin"/>
      </w:r>
      <w:r w:rsidR="005435AD">
        <w:instrText xml:space="preserve"> XE "DEBUG3" </w:instrText>
      </w:r>
      <w:r>
        <w:fldChar w:fldCharType="end"/>
      </w:r>
      <w:bookmarkStart w:id="213" w:name="_Toc225241453"/>
      <w:r w:rsidR="005435AD">
        <w:rPr>
          <w:color w:val="000000"/>
        </w:rPr>
        <w:t>DEBUG3</w:t>
      </w:r>
      <w:bookmarkEnd w:id="213"/>
    </w:p>
    <w:p w:rsidR="00CA2B36" w:rsidRDefault="005435AD">
      <w:pPr>
        <w:pStyle w:val="p"/>
        <w:jc w:val="right"/>
      </w:pPr>
      <w:r>
        <w:rPr>
          <w:color w:val="000000"/>
        </w:rPr>
        <w:t xml:space="preserve">    (Default=not enabled) </w:t>
      </w:r>
    </w:p>
    <w:p w:rsidR="00CA2B36" w:rsidRDefault="005435AD">
      <w:pPr>
        <w:pStyle w:val="p"/>
      </w:pPr>
      <w:r>
        <w:rPr>
          <w:color w:val="000000"/>
        </w:rPr>
        <w:t>DEBUG3</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CA2B36" w:rsidRDefault="005435AD">
      <w:pPr>
        <w:pStyle w:val="p"/>
      </w:pPr>
      <w:r>
        <w:rPr>
          <w:color w:val="000000"/>
        </w:rPr>
        <w:t> </w:t>
      </w:r>
    </w:p>
    <w:p w:rsidR="00CA2B36" w:rsidRDefault="002574E4">
      <w:pPr>
        <w:pStyle w:val="h4"/>
      </w:pPr>
      <w:r>
        <w:fldChar w:fldCharType="begin"/>
      </w:r>
      <w:r w:rsidR="005435AD">
        <w:instrText xml:space="preserve"> XE "DEVICE-INFO-SENDMSG-TIMEOUT" </w:instrText>
      </w:r>
      <w:r>
        <w:fldChar w:fldCharType="end"/>
      </w:r>
      <w:bookmarkStart w:id="214" w:name="_Toc225241454"/>
      <w:r w:rsidR="005435AD">
        <w:rPr>
          <w:color w:val="000000"/>
        </w:rPr>
        <w:t>DEVICE-INFO-SENDMSG-TIMEOUT</w:t>
      </w:r>
      <w:bookmarkEnd w:id="214"/>
    </w:p>
    <w:p w:rsidR="00CA2B36" w:rsidRDefault="005435AD">
      <w:pPr>
        <w:pStyle w:val="p"/>
        <w:jc w:val="right"/>
      </w:pPr>
      <w:r>
        <w:rPr>
          <w:rStyle w:val="span4"/>
        </w:rPr>
        <w:t>(server version 6.11 or later)</w:t>
      </w:r>
    </w:p>
    <w:p w:rsidR="00CA2B36" w:rsidRDefault="005435AD">
      <w:pPr>
        <w:pStyle w:val="p"/>
        <w:jc w:val="right"/>
      </w:pPr>
      <w:r>
        <w:rPr>
          <w:color w:val="000000"/>
        </w:rPr>
        <w:t> </w:t>
      </w:r>
    </w:p>
    <w:p w:rsidR="00CA2B36" w:rsidRDefault="005435AD">
      <w:pPr>
        <w:pStyle w:val="p"/>
        <w:jc w:val="right"/>
      </w:pPr>
      <w:r>
        <w:rPr>
          <w:color w:val="000000"/>
        </w:rPr>
        <w:t>(default = 10)</w:t>
      </w:r>
    </w:p>
    <w:p w:rsidR="00CA2B36" w:rsidRDefault="005435AD">
      <w:pPr>
        <w:pStyle w:val="p"/>
      </w:pPr>
      <w:r>
        <w:rPr>
          <w:color w:val="000000"/>
        </w:rPr>
        <w:t>DEVICE-INFO-SENDMSG-TIMEOUT  &lt;seconds&gt;</w:t>
      </w:r>
    </w:p>
    <w:p w:rsidR="00CA2B36" w:rsidRDefault="005435AD">
      <w:pPr>
        <w:pStyle w:val="p"/>
      </w:pPr>
      <w:r>
        <w:rPr>
          <w:color w:val="000000"/>
        </w:rPr>
        <w:t> </w:t>
      </w:r>
    </w:p>
    <w:p w:rsidR="00CA2B36" w:rsidRDefault="005435AD">
      <w:pPr>
        <w:pStyle w:val="p"/>
      </w:pPr>
      <w:r>
        <w:rPr>
          <w:color w:val="000000"/>
        </w:rPr>
        <w:t>Specifies the maximum amount of time (in seconds) that MOMI waits for a response to a DEVICE_INFO query for subtype 30 processes.</w:t>
      </w:r>
    </w:p>
    <w:p w:rsidR="00CA2B36" w:rsidRDefault="005435AD">
      <w:pPr>
        <w:pStyle w:val="p"/>
      </w:pPr>
      <w:r>
        <w:rPr>
          <w:color w:val="000000"/>
        </w:rPr>
        <w:t> </w:t>
      </w:r>
    </w:p>
    <w:p w:rsidR="00CA2B36" w:rsidRDefault="005435AD">
      <w:pPr>
        <w:pStyle w:val="p"/>
      </w:pPr>
      <w:r>
        <w:rPr>
          <w:color w:val="000000"/>
        </w:rPr>
        <w:t>A process that does not respond within the specified time has the device type set to an error indication.</w:t>
      </w:r>
    </w:p>
    <w:p w:rsidR="00CA2B36" w:rsidRDefault="005435AD">
      <w:pPr>
        <w:pStyle w:val="p"/>
      </w:pPr>
      <w:r>
        <w:rPr>
          <w:color w:val="000000"/>
        </w:rPr>
        <w:t> </w:t>
      </w:r>
    </w:p>
    <w:p w:rsidR="00CA2B36" w:rsidRDefault="005435AD">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CA2B36" w:rsidRDefault="005435AD">
      <w:pPr>
        <w:pStyle w:val="p"/>
      </w:pPr>
      <w:r>
        <w:rPr>
          <w:color w:val="000000"/>
        </w:rPr>
        <w:t> </w:t>
      </w:r>
    </w:p>
    <w:p w:rsidR="00CA2B36" w:rsidRDefault="005435AD">
      <w:pPr>
        <w:pStyle w:val="p"/>
      </w:pPr>
      <w:r>
        <w:rPr>
          <w:color w:val="000000"/>
        </w:rPr>
        <w:t>It is not recommended to increase the value greatly as this could slow down other processing within MOMI.</w:t>
      </w:r>
    </w:p>
    <w:p w:rsidR="00CA2B36" w:rsidRDefault="005435AD">
      <w:pPr>
        <w:pStyle w:val="p"/>
      </w:pPr>
      <w:r>
        <w:rPr>
          <w:color w:val="000000"/>
        </w:rPr>
        <w:t> </w:t>
      </w:r>
    </w:p>
    <w:p w:rsidR="00CA2B36" w:rsidRDefault="005435AD">
      <w:pPr>
        <w:pStyle w:val="p"/>
      </w:pPr>
      <w:r>
        <w:rPr>
          <w:color w:val="000000"/>
        </w:rPr>
        <w:t>Example:  </w:t>
      </w:r>
    </w:p>
    <w:p w:rsidR="00CA2B36" w:rsidRDefault="005435AD">
      <w:pPr>
        <w:pStyle w:val="p"/>
      </w:pPr>
      <w:r>
        <w:rPr>
          <w:color w:val="000000"/>
        </w:rPr>
        <w:t> </w:t>
      </w:r>
    </w:p>
    <w:p w:rsidR="00CA2B36" w:rsidRDefault="005435AD">
      <w:pPr>
        <w:pStyle w:val="p2"/>
      </w:pPr>
      <w:r>
        <w:rPr>
          <w:rFonts w:ascii="Courier New" w:hAnsi="Courier New" w:cs="Courier New"/>
          <w:color w:val="000000"/>
        </w:rPr>
        <w:t>DEVICE-INFO-SENDMSG-TIMEOUT 12             == set timeout to 12 seconds</w:t>
      </w:r>
    </w:p>
    <w:p w:rsidR="00CA2B36" w:rsidRDefault="002574E4">
      <w:pPr>
        <w:pStyle w:val="h4"/>
      </w:pPr>
      <w:r>
        <w:fldChar w:fldCharType="begin"/>
      </w:r>
      <w:r w:rsidR="005435AD">
        <w:instrText xml:space="preserve"> XE "DISABLE-LIST-LOCKS" </w:instrText>
      </w:r>
      <w:r>
        <w:fldChar w:fldCharType="end"/>
      </w:r>
      <w:bookmarkStart w:id="215" w:name="_Toc225241455"/>
      <w:r w:rsidR="005435AD">
        <w:rPr>
          <w:color w:val="000000"/>
        </w:rPr>
        <w:t>DISABLE-LIST-LOCKS</w:t>
      </w:r>
      <w:bookmarkEnd w:id="215"/>
    </w:p>
    <w:p w:rsidR="00CA2B36" w:rsidRDefault="005435AD">
      <w:pPr>
        <w:pStyle w:val="p"/>
        <w:jc w:val="right"/>
      </w:pPr>
      <w:r>
        <w:rPr>
          <w:rStyle w:val="span4"/>
        </w:rPr>
        <w:t>(server version 5.03 or later)</w:t>
      </w:r>
    </w:p>
    <w:p w:rsidR="00CA2B36" w:rsidRDefault="005435AD">
      <w:pPr>
        <w:pStyle w:val="p"/>
        <w:jc w:val="right"/>
      </w:pPr>
      <w:r>
        <w:rPr>
          <w:color w:val="000000"/>
        </w:rPr>
        <w:t> </w:t>
      </w:r>
    </w:p>
    <w:p w:rsidR="00CA2B36" w:rsidRDefault="005435AD">
      <w:pPr>
        <w:pStyle w:val="p"/>
        <w:jc w:val="right"/>
      </w:pPr>
      <w:r>
        <w:rPr>
          <w:color w:val="000000"/>
        </w:rPr>
        <w:t>(Default = false)</w:t>
      </w:r>
    </w:p>
    <w:p w:rsidR="00CA2B36" w:rsidRDefault="005435AD">
      <w:pPr>
        <w:pStyle w:val="p"/>
      </w:pPr>
      <w:r>
        <w:rPr>
          <w:color w:val="000000"/>
        </w:rPr>
        <w:t>DISABLE-LIST-LOCKS  TRUE | FALSE </w:t>
      </w:r>
    </w:p>
    <w:p w:rsidR="00CA2B36" w:rsidRDefault="005435AD">
      <w:pPr>
        <w:pStyle w:val="p"/>
      </w:pPr>
      <w:r>
        <w:rPr>
          <w:color w:val="000000"/>
        </w:rPr>
        <w:t> </w:t>
      </w:r>
    </w:p>
    <w:p w:rsidR="00CA2B36" w:rsidRDefault="005435AD">
      <w:pPr>
        <w:pStyle w:val="p"/>
      </w:pPr>
      <w:r>
        <w:rPr>
          <w:color w:val="000000"/>
        </w:rPr>
        <w:t>Determines if MOMI is allowed to obtain information about the presence and status of locks on files.</w:t>
      </w:r>
    </w:p>
    <w:p w:rsidR="00CA2B36" w:rsidRDefault="005435AD">
      <w:pPr>
        <w:pStyle w:val="p"/>
      </w:pPr>
      <w:r>
        <w:rPr>
          <w:color w:val="000000"/>
        </w:rPr>
        <w:t> </w:t>
      </w:r>
    </w:p>
    <w:p w:rsidR="00CA2B36" w:rsidRDefault="005435AD">
      <w:pPr>
        <w:pStyle w:val="p"/>
      </w:pPr>
      <w:r>
        <w:rPr>
          <w:color w:val="000000"/>
        </w:rPr>
        <w:t>True means this entity is not allowed to operate. False allows this entity to operate, which is the default.</w:t>
      </w:r>
    </w:p>
    <w:p w:rsidR="00CA2B36" w:rsidRDefault="005435AD">
      <w:pPr>
        <w:pStyle w:val="p"/>
      </w:pPr>
      <w:r>
        <w:rPr>
          <w:color w:val="000000"/>
        </w:rPr>
        <w:t> </w:t>
      </w:r>
    </w:p>
    <w:p w:rsidR="00CA2B36" w:rsidRDefault="005435AD">
      <w:pPr>
        <w:pStyle w:val="p"/>
      </w:pPr>
      <w:r>
        <w:rPr>
          <w:color w:val="000000"/>
        </w:rPr>
        <w:t>The keyword is not normally used but is provided in the event that the listing of locks is not recommended for the current release of the operating system.</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DISABLE-LIST-LOCKS TRUE             == prevent list locks</w:t>
      </w:r>
    </w:p>
    <w:p w:rsidR="00CA2B36" w:rsidRDefault="005435AD">
      <w:pPr>
        <w:pStyle w:val="p2"/>
      </w:pPr>
      <w:r>
        <w:rPr>
          <w:rFonts w:ascii="Courier New" w:hAnsi="Courier New" w:cs="Courier New"/>
          <w:color w:val="000000"/>
        </w:rPr>
        <w:t> </w:t>
      </w:r>
    </w:p>
    <w:p w:rsidR="00CA2B36" w:rsidRDefault="002574E4">
      <w:pPr>
        <w:pStyle w:val="h4"/>
      </w:pPr>
      <w:r>
        <w:fldChar w:fldCharType="begin"/>
      </w:r>
      <w:r w:rsidR="005435AD">
        <w:instrText xml:space="preserve"> XE "DISABLE-LOGON-COMMANDS" </w:instrText>
      </w:r>
      <w:r>
        <w:fldChar w:fldCharType="end"/>
      </w:r>
      <w:bookmarkStart w:id="216" w:name="_Toc225241456"/>
      <w:r w:rsidR="005435AD">
        <w:rPr>
          <w:color w:val="000000"/>
        </w:rPr>
        <w:t>DISABLE-LOGON-COMMANDS</w:t>
      </w:r>
      <w:bookmarkEnd w:id="216"/>
    </w:p>
    <w:p w:rsidR="00CA2B36" w:rsidRDefault="005435AD">
      <w:pPr>
        <w:pStyle w:val="p"/>
        <w:jc w:val="right"/>
      </w:pPr>
      <w:r>
        <w:rPr>
          <w:color w:val="000000"/>
        </w:rPr>
        <w:t>(Default = false)</w:t>
      </w:r>
    </w:p>
    <w:p w:rsidR="00CA2B36" w:rsidRDefault="005435AD">
      <w:pPr>
        <w:pStyle w:val="p"/>
      </w:pPr>
      <w:r>
        <w:rPr>
          <w:color w:val="000000"/>
        </w:rPr>
        <w:t>DISABLE-LOGON-COMMANDS  TRUE | FALSE</w:t>
      </w:r>
    </w:p>
    <w:p w:rsidR="00CA2B36" w:rsidRDefault="005435AD">
      <w:pPr>
        <w:pStyle w:val="p"/>
      </w:pPr>
      <w:r>
        <w:rPr>
          <w:color w:val="000000"/>
        </w:rPr>
        <w:t> </w:t>
      </w:r>
    </w:p>
    <w:p w:rsidR="00CA2B36" w:rsidRDefault="005435AD">
      <w:pPr>
        <w:pStyle w:val="p"/>
      </w:pPr>
      <w:r>
        <w:rPr>
          <w:color w:val="000000"/>
        </w:rPr>
        <w:t xml:space="preserve">Specifies if MOMI allows commands to function that require LOGON with a User ID and password. </w:t>
      </w:r>
    </w:p>
    <w:p w:rsidR="00CA2B36" w:rsidRDefault="005435AD">
      <w:pPr>
        <w:pStyle w:val="p"/>
      </w:pPr>
      <w:r>
        <w:rPr>
          <w:color w:val="000000"/>
        </w:rPr>
        <w:t> </w:t>
      </w:r>
    </w:p>
    <w:p w:rsidR="00CA2B36" w:rsidRDefault="005435AD">
      <w:pPr>
        <w:pStyle w:val="p"/>
      </w:pPr>
      <w:r>
        <w:rPr>
          <w:color w:val="000000"/>
        </w:rPr>
        <w:t>Certain sensitive commands require the user to LOGON with a GUARDIAN and password. This setting can be used to disable LOGON commands and prevent such commands from being executed.  </w:t>
      </w:r>
    </w:p>
    <w:p w:rsidR="00CA2B36" w:rsidRDefault="005435AD">
      <w:pPr>
        <w:pStyle w:val="p"/>
      </w:pPr>
      <w:r>
        <w:rPr>
          <w:color w:val="000000"/>
        </w:rPr>
        <w:t> </w:t>
      </w:r>
    </w:p>
    <w:p w:rsidR="00CA2B36" w:rsidRDefault="005435AD">
      <w:pPr>
        <w:pStyle w:val="p"/>
      </w:pPr>
      <w:r>
        <w:rPr>
          <w:color w:val="000000"/>
        </w:rPr>
        <w:t>True causes all sensitive commands requiring LOGON to be disabled. False allows the user to enter a User ID and password and if authentication is accepted, execute sensitive commands.</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DISABLE-LOGON-COMMANDS TRUE           == disable LOGON</w:t>
      </w:r>
    </w:p>
    <w:p w:rsidR="00CA2B36" w:rsidRDefault="005435AD">
      <w:pPr>
        <w:pStyle w:val="p"/>
      </w:pPr>
      <w:r>
        <w:rPr>
          <w:color w:val="000000"/>
        </w:rPr>
        <w:t> </w:t>
      </w:r>
    </w:p>
    <w:p w:rsidR="00CA2B36" w:rsidRDefault="002574E4">
      <w:pPr>
        <w:pStyle w:val="h4"/>
      </w:pPr>
      <w:r>
        <w:fldChar w:fldCharType="begin"/>
      </w:r>
      <w:r w:rsidR="005435AD">
        <w:instrText xml:space="preserve"> XE "DISABLE-MEAS-COUNTER-WRITE" </w:instrText>
      </w:r>
      <w:r>
        <w:fldChar w:fldCharType="end"/>
      </w:r>
      <w:bookmarkStart w:id="217" w:name="_Toc225241457"/>
      <w:r w:rsidR="005435AD">
        <w:rPr>
          <w:color w:val="000000"/>
        </w:rPr>
        <w:t>DISABLE-MEAS-COUNTER-WRITE</w:t>
      </w:r>
      <w:bookmarkEnd w:id="217"/>
    </w:p>
    <w:p w:rsidR="00CA2B36" w:rsidRDefault="005435AD">
      <w:pPr>
        <w:pStyle w:val="p"/>
        <w:jc w:val="right"/>
      </w:pPr>
      <w:r>
        <w:rPr>
          <w:rStyle w:val="span4"/>
        </w:rPr>
        <w:t>(server version 5.05 or later)</w:t>
      </w:r>
    </w:p>
    <w:p w:rsidR="00CA2B36" w:rsidRDefault="005435AD">
      <w:pPr>
        <w:pStyle w:val="p"/>
        <w:jc w:val="right"/>
      </w:pPr>
      <w:r>
        <w:rPr>
          <w:color w:val="000000"/>
        </w:rPr>
        <w:t> </w:t>
      </w:r>
    </w:p>
    <w:p w:rsidR="00CA2B36" w:rsidRDefault="005435AD">
      <w:pPr>
        <w:pStyle w:val="p"/>
        <w:jc w:val="right"/>
      </w:pPr>
      <w:r>
        <w:rPr>
          <w:color w:val="000000"/>
        </w:rPr>
        <w:t>(Default = see below)</w:t>
      </w:r>
    </w:p>
    <w:p w:rsidR="00CA2B36" w:rsidRDefault="005435AD">
      <w:pPr>
        <w:pStyle w:val="p"/>
      </w:pPr>
      <w:r>
        <w:rPr>
          <w:color w:val="000000"/>
        </w:rPr>
        <w:t>DISABLE-MEAS-COUNTER-WRITE  TRUE | FALSE</w:t>
      </w:r>
    </w:p>
    <w:p w:rsidR="00CA2B36" w:rsidRDefault="005435AD">
      <w:pPr>
        <w:pStyle w:val="p"/>
      </w:pPr>
      <w:r>
        <w:rPr>
          <w:color w:val="000000"/>
        </w:rPr>
        <w:t> </w:t>
      </w:r>
    </w:p>
    <w:p w:rsidR="00CA2B36" w:rsidRDefault="005435AD">
      <w:pPr>
        <w:pStyle w:val="p"/>
      </w:pPr>
      <w:r>
        <w:rPr>
          <w:color w:val="000000"/>
        </w:rPr>
        <w:t>Determines if MOMI disables writing of MEASURE counters to any data file where counters are accessed online (i.e. via LISTACTIVE).</w:t>
      </w:r>
    </w:p>
    <w:p w:rsidR="00CA2B36" w:rsidRDefault="005435AD">
      <w:pPr>
        <w:pStyle w:val="p"/>
      </w:pPr>
      <w:r>
        <w:rPr>
          <w:color w:val="000000"/>
        </w:rPr>
        <w:t> </w:t>
      </w:r>
    </w:p>
    <w:p w:rsidR="00CA2B36" w:rsidRDefault="005435AD">
      <w:pPr>
        <w:pStyle w:val="p"/>
      </w:pPr>
      <w:r>
        <w:rPr>
          <w:color w:val="000000"/>
        </w:rPr>
        <w:t xml:space="preserve">True means MEASURE counters are not written to disk. False means MEASURE counters are written to disk. </w:t>
      </w:r>
    </w:p>
    <w:p w:rsidR="00CA2B36" w:rsidRDefault="005435AD">
      <w:pPr>
        <w:pStyle w:val="p"/>
      </w:pPr>
      <w:r>
        <w:rPr>
          <w:color w:val="000000"/>
        </w:rPr>
        <w:t> </w:t>
      </w:r>
    </w:p>
    <w:p w:rsidR="00CA2B36" w:rsidRDefault="005435AD">
      <w:pPr>
        <w:pStyle w:val="p"/>
      </w:pPr>
      <w:r>
        <w:rPr>
          <w:color w:val="000000"/>
        </w:rPr>
        <w:t>The default value for this keyword varies based on the operating system release. See the table below:</w:t>
      </w:r>
    </w:p>
    <w:p w:rsidR="00CA2B36" w:rsidRDefault="005435AD">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3023"/>
        <w:gridCol w:w="1554"/>
      </w:tblGrid>
      <w:tr w:rsidR="00CA2B36">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CA2B36" w:rsidRDefault="005435AD">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CA2B36" w:rsidRDefault="005435AD">
            <w:pPr>
              <w:pStyle w:val="thTableStyleBasicHead00RowSepColEnd"/>
              <w:jc w:val="left"/>
            </w:pPr>
            <w:r>
              <w:rPr>
                <w:color w:val="000000"/>
              </w:rPr>
              <w:t>Default value</w:t>
            </w:r>
          </w:p>
        </w:tc>
      </w:tr>
      <w:tr w:rsidR="00CA2B36">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CA2B36" w:rsidRDefault="005435AD">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CA2B36" w:rsidRDefault="005435AD">
            <w:pPr>
              <w:pStyle w:val="tdTableStyleBasicBody00RowSepColEnd"/>
            </w:pPr>
            <w:r>
              <w:rPr>
                <w:color w:val="000000"/>
              </w:rPr>
              <w:t> </w:t>
            </w:r>
          </w:p>
        </w:tc>
      </w:tr>
      <w:tr w:rsidR="00CA2B36">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CA2B36" w:rsidRDefault="005435AD">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CA2B36" w:rsidRDefault="005435AD">
            <w:pPr>
              <w:pStyle w:val="tdTableStyleBasicBody00RowSepColEnd"/>
              <w:jc w:val="center"/>
            </w:pPr>
            <w:r>
              <w:rPr>
                <w:color w:val="000000"/>
              </w:rPr>
              <w:t>False</w:t>
            </w:r>
          </w:p>
        </w:tc>
      </w:tr>
      <w:tr w:rsidR="00CA2B36">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CA2B36" w:rsidRDefault="005435AD">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CA2B36" w:rsidRDefault="005435AD">
            <w:pPr>
              <w:pStyle w:val="tdTableStyleBasicBody00RowSepColEnd"/>
              <w:jc w:val="center"/>
            </w:pPr>
            <w:r>
              <w:rPr>
                <w:color w:val="000000"/>
              </w:rPr>
              <w:t>False</w:t>
            </w:r>
          </w:p>
        </w:tc>
      </w:tr>
      <w:tr w:rsidR="00CA2B36">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CA2B36" w:rsidRDefault="005435AD">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CA2B36" w:rsidRDefault="005435AD">
            <w:pPr>
              <w:pStyle w:val="tdTableStyleBasicBody00RowSepColEnd"/>
              <w:jc w:val="center"/>
            </w:pPr>
            <w:r>
              <w:rPr>
                <w:color w:val="000000"/>
              </w:rPr>
              <w:t>True</w:t>
            </w:r>
          </w:p>
        </w:tc>
      </w:tr>
      <w:tr w:rsidR="00CA2B36">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CA2B36" w:rsidRDefault="005435AD">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CA2B36" w:rsidRDefault="005435AD">
            <w:pPr>
              <w:pStyle w:val="tdTableStyleBasicBody00RowSepColEnd"/>
              <w:jc w:val="center"/>
            </w:pPr>
            <w:r>
              <w:rPr>
                <w:color w:val="000000"/>
              </w:rPr>
              <w:t>True</w:t>
            </w:r>
          </w:p>
        </w:tc>
      </w:tr>
      <w:tr w:rsidR="00CA2B36">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CA2B36" w:rsidRDefault="005435AD">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CA2B36" w:rsidRDefault="005435AD">
            <w:pPr>
              <w:pStyle w:val="tdTableStyleBasicBody00RowSepColEnd"/>
            </w:pPr>
            <w:r>
              <w:rPr>
                <w:color w:val="000000"/>
              </w:rPr>
              <w:t> </w:t>
            </w:r>
          </w:p>
        </w:tc>
      </w:tr>
      <w:tr w:rsidR="00CA2B36">
        <w:trPr>
          <w:jc w:val="center"/>
        </w:trPr>
        <w:tc>
          <w:tcPr>
            <w:tcW w:w="3023" w:type="dxa"/>
            <w:tcBorders>
              <w:right w:val="single" w:sz="6" w:space="0" w:color="000000"/>
            </w:tcBorders>
            <w:tcMar>
              <w:top w:w="15" w:type="dxa"/>
              <w:left w:w="15" w:type="dxa"/>
              <w:bottom w:w="15" w:type="dxa"/>
              <w:right w:w="15" w:type="dxa"/>
            </w:tcMar>
          </w:tcPr>
          <w:p w:rsidR="00CA2B36" w:rsidRDefault="005435AD">
            <w:pPr>
              <w:pStyle w:val="tdTableStyleBasicBody00RowEndColSep"/>
            </w:pPr>
            <w:r>
              <w:rPr>
                <w:color w:val="000000"/>
              </w:rPr>
              <w:t>any other release</w:t>
            </w:r>
          </w:p>
        </w:tc>
        <w:tc>
          <w:tcPr>
            <w:tcW w:w="1554" w:type="dxa"/>
            <w:tcMar>
              <w:top w:w="15" w:type="dxa"/>
              <w:left w:w="15" w:type="dxa"/>
              <w:bottom w:w="15" w:type="dxa"/>
              <w:right w:w="15" w:type="dxa"/>
            </w:tcMar>
          </w:tcPr>
          <w:p w:rsidR="00CA2B36" w:rsidRDefault="005435AD">
            <w:pPr>
              <w:pStyle w:val="tdTableStyleBasicBody00RowEndColEnd"/>
              <w:jc w:val="center"/>
            </w:pPr>
            <w:r>
              <w:rPr>
                <w:color w:val="000000"/>
              </w:rPr>
              <w:t>True</w:t>
            </w:r>
          </w:p>
        </w:tc>
      </w:tr>
    </w:tbl>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CA2B36" w:rsidRDefault="005435AD">
      <w:pPr>
        <w:pStyle w:val="p"/>
      </w:pPr>
      <w:r>
        <w:rPr>
          <w:color w:val="000000"/>
        </w:rPr>
        <w:t> </w:t>
      </w:r>
    </w:p>
    <w:p w:rsidR="00CA2B36" w:rsidRDefault="005435AD">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40458322" w:history="1">
        <w:r>
          <w:rPr>
            <w:color w:val="0000FF"/>
            <w:u w:val="single"/>
          </w:rPr>
          <w:t>Overview</w:t>
        </w:r>
      </w:hyperlink>
      <w:r>
        <w:rPr>
          <w:color w:val="000000"/>
        </w:rPr>
        <w:t> as the error indication MEAS.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 counters written to disk</w:t>
      </w:r>
    </w:p>
    <w:p w:rsidR="00CA2B36" w:rsidRDefault="005435AD">
      <w:pPr>
        <w:pStyle w:val="p2"/>
      </w:pPr>
      <w:r>
        <w:rPr>
          <w:rFonts w:ascii="Courier New" w:hAnsi="Courier New" w:cs="Courier New"/>
          <w:color w:val="000000"/>
        </w:rPr>
        <w:t>DISABLE-MEAS-COUNTER-WRITE FALSE</w:t>
      </w:r>
    </w:p>
    <w:p w:rsidR="00CA2B36" w:rsidRDefault="005435AD">
      <w:pPr>
        <w:pStyle w:val="p"/>
      </w:pPr>
      <w:r>
        <w:rPr>
          <w:color w:val="000000"/>
        </w:rPr>
        <w:t> </w:t>
      </w:r>
    </w:p>
    <w:p w:rsidR="00CA2B36" w:rsidRDefault="002574E4">
      <w:pPr>
        <w:pStyle w:val="h4"/>
      </w:pPr>
      <w:r>
        <w:fldChar w:fldCharType="begin"/>
      </w:r>
      <w:r w:rsidR="005435AD">
        <w:instrText xml:space="preserve"> XE "DISABLE-MEAS-OSSCPU" </w:instrText>
      </w:r>
      <w:r>
        <w:fldChar w:fldCharType="end"/>
      </w:r>
      <w:bookmarkStart w:id="218" w:name="_Toc225241458"/>
      <w:r w:rsidR="005435AD">
        <w:rPr>
          <w:color w:val="000000"/>
        </w:rPr>
        <w:t>DISABLE-MEAS-OSSCPU</w:t>
      </w:r>
      <w:bookmarkEnd w:id="218"/>
    </w:p>
    <w:p w:rsidR="00CA2B36" w:rsidRDefault="005435AD">
      <w:pPr>
        <w:pStyle w:val="p"/>
        <w:jc w:val="right"/>
      </w:pPr>
      <w:r>
        <w:rPr>
          <w:rStyle w:val="span4"/>
        </w:rPr>
        <w:t>(server version 4.09 or later)</w:t>
      </w:r>
    </w:p>
    <w:p w:rsidR="00CA2B36" w:rsidRDefault="005435AD">
      <w:pPr>
        <w:pStyle w:val="p"/>
        <w:jc w:val="right"/>
      </w:pPr>
      <w:r>
        <w:rPr>
          <w:color w:val="000000"/>
        </w:rPr>
        <w:t> </w:t>
      </w:r>
    </w:p>
    <w:p w:rsidR="00CA2B36" w:rsidRDefault="005435AD">
      <w:pPr>
        <w:pStyle w:val="p"/>
        <w:jc w:val="right"/>
      </w:pPr>
      <w:r>
        <w:rPr>
          <w:color w:val="000000"/>
        </w:rPr>
        <w:t>(Default = false)</w:t>
      </w:r>
    </w:p>
    <w:p w:rsidR="00CA2B36" w:rsidRDefault="005435AD">
      <w:pPr>
        <w:pStyle w:val="p"/>
      </w:pPr>
      <w:r>
        <w:rPr>
          <w:color w:val="000000"/>
        </w:rPr>
        <w:t>DISABLE-MEAS-OSSCPU  TRUE | FALSE</w:t>
      </w:r>
    </w:p>
    <w:p w:rsidR="00CA2B36" w:rsidRDefault="005435AD">
      <w:pPr>
        <w:pStyle w:val="p"/>
      </w:pPr>
      <w:r>
        <w:rPr>
          <w:color w:val="000000"/>
        </w:rPr>
        <w:t> </w:t>
      </w:r>
    </w:p>
    <w:p w:rsidR="00CA2B36" w:rsidRDefault="005435AD">
      <w:pPr>
        <w:pStyle w:val="p"/>
      </w:pPr>
      <w:r>
        <w:rPr>
          <w:color w:val="000000"/>
        </w:rPr>
        <w:t>Determines if MOMI is allowed to report on the OSS CPU entity via MEASURE.</w:t>
      </w:r>
    </w:p>
    <w:p w:rsidR="00CA2B36" w:rsidRDefault="005435AD">
      <w:pPr>
        <w:pStyle w:val="p"/>
      </w:pPr>
      <w:r>
        <w:rPr>
          <w:color w:val="000000"/>
        </w:rPr>
        <w:t> </w:t>
      </w:r>
    </w:p>
    <w:p w:rsidR="00CA2B36" w:rsidRDefault="005435AD">
      <w:pPr>
        <w:pStyle w:val="p"/>
      </w:pPr>
      <w:r>
        <w:rPr>
          <w:color w:val="000000"/>
        </w:rPr>
        <w:t>True means this entity is not allowed to operate. False allows this entity to operate.</w:t>
      </w:r>
    </w:p>
    <w:p w:rsidR="00CA2B36" w:rsidRDefault="005435AD">
      <w:pPr>
        <w:pStyle w:val="p"/>
      </w:pPr>
      <w:r>
        <w:rPr>
          <w:color w:val="000000"/>
        </w:rPr>
        <w:t> </w:t>
      </w:r>
    </w:p>
    <w:p w:rsidR="00CA2B36" w:rsidRDefault="005435AD">
      <w:pPr>
        <w:pStyle w:val="p"/>
      </w:pPr>
      <w:r>
        <w:rPr>
          <w:color w:val="000000"/>
        </w:rPr>
        <w:t xml:space="preserve">Certain versions of the operating system may have issues with this MEASURE entity so this keyword provides a disable capability.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DISABLE-MEAS-OSSCPU TRUE               == disable OSS CPU</w:t>
      </w:r>
    </w:p>
    <w:p w:rsidR="00CA2B36" w:rsidRDefault="005435AD">
      <w:pPr>
        <w:pStyle w:val="p"/>
      </w:pPr>
      <w:r>
        <w:rPr>
          <w:color w:val="000000"/>
        </w:rPr>
        <w:t> </w:t>
      </w:r>
    </w:p>
    <w:p w:rsidR="00CA2B36" w:rsidRDefault="002574E4">
      <w:pPr>
        <w:pStyle w:val="h4"/>
      </w:pPr>
      <w:r>
        <w:fldChar w:fldCharType="begin"/>
      </w:r>
      <w:r w:rsidR="005435AD">
        <w:instrText xml:space="preserve"> XE "DISABLE-MEAS-OSSNS" </w:instrText>
      </w:r>
      <w:r>
        <w:fldChar w:fldCharType="end"/>
      </w:r>
      <w:bookmarkStart w:id="219" w:name="_Toc225241459"/>
      <w:r w:rsidR="005435AD">
        <w:rPr>
          <w:color w:val="000000"/>
        </w:rPr>
        <w:t>DISABLE-MEAS-OSSNS</w:t>
      </w:r>
      <w:bookmarkEnd w:id="219"/>
    </w:p>
    <w:p w:rsidR="00CA2B36" w:rsidRDefault="005435AD">
      <w:pPr>
        <w:pStyle w:val="p"/>
        <w:jc w:val="right"/>
      </w:pPr>
      <w:r>
        <w:rPr>
          <w:rStyle w:val="span4"/>
        </w:rPr>
        <w:t>(server version 4.09 or later)</w:t>
      </w:r>
    </w:p>
    <w:p w:rsidR="00CA2B36" w:rsidRDefault="005435AD">
      <w:pPr>
        <w:pStyle w:val="p"/>
        <w:jc w:val="right"/>
      </w:pPr>
      <w:r>
        <w:rPr>
          <w:color w:val="000000"/>
        </w:rPr>
        <w:t> </w:t>
      </w:r>
    </w:p>
    <w:p w:rsidR="00CA2B36" w:rsidRDefault="005435AD">
      <w:pPr>
        <w:pStyle w:val="p"/>
        <w:jc w:val="right"/>
      </w:pPr>
      <w:r>
        <w:rPr>
          <w:color w:val="000000"/>
        </w:rPr>
        <w:t>(Default = false)</w:t>
      </w:r>
    </w:p>
    <w:p w:rsidR="00CA2B36" w:rsidRDefault="005435AD">
      <w:pPr>
        <w:pStyle w:val="p"/>
      </w:pPr>
      <w:r>
        <w:rPr>
          <w:color w:val="000000"/>
        </w:rPr>
        <w:t>DISABLE-MEAS-OSSNS  TRUE | FALSE</w:t>
      </w:r>
    </w:p>
    <w:p w:rsidR="00CA2B36" w:rsidRDefault="005435AD">
      <w:pPr>
        <w:pStyle w:val="p"/>
      </w:pPr>
      <w:r>
        <w:rPr>
          <w:color w:val="000000"/>
        </w:rPr>
        <w:t> </w:t>
      </w:r>
    </w:p>
    <w:p w:rsidR="00CA2B36" w:rsidRDefault="005435AD">
      <w:pPr>
        <w:pStyle w:val="p"/>
      </w:pPr>
      <w:r>
        <w:rPr>
          <w:color w:val="000000"/>
        </w:rPr>
        <w:t>Determines if MOMI is allowed to report on the OSS Name Server (NS) entity via MEASURE.</w:t>
      </w:r>
    </w:p>
    <w:p w:rsidR="00CA2B36" w:rsidRDefault="005435AD">
      <w:pPr>
        <w:pStyle w:val="p"/>
      </w:pPr>
      <w:r>
        <w:rPr>
          <w:color w:val="000000"/>
        </w:rPr>
        <w:t> </w:t>
      </w:r>
    </w:p>
    <w:p w:rsidR="00CA2B36" w:rsidRDefault="005435AD">
      <w:pPr>
        <w:pStyle w:val="p"/>
      </w:pPr>
      <w:r>
        <w:rPr>
          <w:color w:val="000000"/>
        </w:rPr>
        <w:t>True means this entity is not allowed to operate. False allows this entity to operate.</w:t>
      </w:r>
    </w:p>
    <w:p w:rsidR="00CA2B36" w:rsidRDefault="005435AD">
      <w:pPr>
        <w:pStyle w:val="p"/>
      </w:pPr>
      <w:r>
        <w:rPr>
          <w:color w:val="000000"/>
        </w:rPr>
        <w:t> </w:t>
      </w:r>
    </w:p>
    <w:p w:rsidR="00CA2B36" w:rsidRDefault="005435AD">
      <w:pPr>
        <w:pStyle w:val="p"/>
      </w:pPr>
      <w:r>
        <w:rPr>
          <w:color w:val="000000"/>
        </w:rPr>
        <w:t>Certain versions of the operating system may have issues with this MEASURE entity so this keyword provides a disable capability.</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xml:space="preserve">DISABLE-MEAS-OSSNS TRUE         == disable OSS Name Server </w:t>
      </w:r>
    </w:p>
    <w:p w:rsidR="00CA2B36" w:rsidRDefault="005435AD">
      <w:pPr>
        <w:pStyle w:val="p2"/>
      </w:pPr>
      <w:r>
        <w:rPr>
          <w:color w:val="000000"/>
        </w:rPr>
        <w:t> </w:t>
      </w:r>
    </w:p>
    <w:p w:rsidR="00CA2B36" w:rsidRDefault="002574E4">
      <w:pPr>
        <w:pStyle w:val="h4"/>
      </w:pPr>
      <w:r>
        <w:fldChar w:fldCharType="begin"/>
      </w:r>
      <w:r w:rsidR="005435AD">
        <w:instrText xml:space="preserve"> XE "DISABLE-MEAS-RM-DISC" </w:instrText>
      </w:r>
      <w:r>
        <w:fldChar w:fldCharType="end"/>
      </w:r>
      <w:bookmarkStart w:id="220" w:name="_Toc225241460"/>
      <w:r w:rsidR="005435AD">
        <w:rPr>
          <w:color w:val="000000"/>
        </w:rPr>
        <w:t>DISABLE-MEAS-RM-DISC</w:t>
      </w:r>
      <w:bookmarkEnd w:id="220"/>
    </w:p>
    <w:p w:rsidR="00CA2B36" w:rsidRDefault="005435AD">
      <w:pPr>
        <w:pStyle w:val="p"/>
        <w:jc w:val="right"/>
      </w:pPr>
      <w:r>
        <w:rPr>
          <w:rStyle w:val="span4"/>
        </w:rPr>
        <w:t>(server version 5.58 or later)</w:t>
      </w:r>
    </w:p>
    <w:p w:rsidR="00CA2B36" w:rsidRDefault="005435AD">
      <w:pPr>
        <w:pStyle w:val="p"/>
        <w:jc w:val="right"/>
      </w:pPr>
      <w:r>
        <w:rPr>
          <w:color w:val="000000"/>
        </w:rPr>
        <w:t> </w:t>
      </w:r>
    </w:p>
    <w:p w:rsidR="00CA2B36" w:rsidRDefault="005435AD">
      <w:pPr>
        <w:pStyle w:val="p"/>
        <w:jc w:val="right"/>
      </w:pPr>
      <w:r>
        <w:rPr>
          <w:color w:val="000000"/>
        </w:rPr>
        <w:t>(Default = false)  </w:t>
      </w:r>
    </w:p>
    <w:p w:rsidR="00CA2B36" w:rsidRDefault="005435AD">
      <w:pPr>
        <w:pStyle w:val="p"/>
      </w:pPr>
      <w:r>
        <w:rPr>
          <w:color w:val="000000"/>
        </w:rPr>
        <w:t>DISABLE-MEAS-RM-DISC  TRUE | FALSE</w:t>
      </w:r>
    </w:p>
    <w:p w:rsidR="00CA2B36" w:rsidRDefault="005435AD">
      <w:pPr>
        <w:pStyle w:val="p"/>
      </w:pPr>
      <w:r>
        <w:rPr>
          <w:color w:val="000000"/>
        </w:rPr>
        <w:t> </w:t>
      </w:r>
    </w:p>
    <w:p w:rsidR="00CA2B36" w:rsidRDefault="005435AD">
      <w:pPr>
        <w:pStyle w:val="p"/>
      </w:pPr>
      <w:r>
        <w:rPr>
          <w:color w:val="000000"/>
        </w:rPr>
        <w:t>Determines if MOMI is allowed to gather the DISC entity of MEASURE via the system procedure call MEAS_READACTIVE_MANY_.</w:t>
      </w:r>
    </w:p>
    <w:p w:rsidR="00CA2B36" w:rsidRDefault="005435AD">
      <w:pPr>
        <w:pStyle w:val="p"/>
      </w:pPr>
      <w:r>
        <w:rPr>
          <w:color w:val="000000"/>
        </w:rPr>
        <w:t> </w:t>
      </w:r>
    </w:p>
    <w:p w:rsidR="00CA2B36" w:rsidRDefault="005435AD">
      <w:pPr>
        <w:pStyle w:val="p"/>
      </w:pPr>
      <w:r>
        <w:rPr>
          <w:color w:val="000000"/>
        </w:rPr>
        <w:t>True means this operation is not allowed to be performed. False allows this operation to be performed.</w:t>
      </w:r>
    </w:p>
    <w:p w:rsidR="00CA2B36" w:rsidRDefault="005435AD">
      <w:pPr>
        <w:pStyle w:val="p"/>
      </w:pPr>
      <w:r>
        <w:rPr>
          <w:color w:val="000000"/>
        </w:rPr>
        <w:t> </w:t>
      </w:r>
    </w:p>
    <w:p w:rsidR="00CA2B36" w:rsidRDefault="005435AD">
      <w:pPr>
        <w:pStyle w:val="p"/>
      </w:pPr>
      <w:r>
        <w:rPr>
          <w:color w:val="000000"/>
        </w:rPr>
        <w:t>Certain versions of the operating system may have issues with this MEASURE operation so this keyword provides a disable capability.</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ind w:firstLine="5760"/>
      </w:pPr>
      <w:r>
        <w:rPr>
          <w:color w:val="000000"/>
        </w:rPr>
        <w:t>== disable reading DISC via</w:t>
      </w:r>
    </w:p>
    <w:p w:rsidR="00CA2B36" w:rsidRDefault="005435AD">
      <w:pPr>
        <w:pStyle w:val="p"/>
        <w:ind w:firstLine="5760"/>
      </w:pPr>
      <w:r>
        <w:rPr>
          <w:color w:val="000000"/>
        </w:rPr>
        <w:t>==  MEAS_READACTIVE_MANY_</w:t>
      </w:r>
    </w:p>
    <w:p w:rsidR="00CA2B36" w:rsidRDefault="005435AD">
      <w:pPr>
        <w:pStyle w:val="p2"/>
      </w:pPr>
      <w:r>
        <w:rPr>
          <w:rFonts w:ascii="Courier New" w:hAnsi="Courier New" w:cs="Courier New"/>
          <w:color w:val="000000"/>
        </w:rPr>
        <w:t>DISABLE-MEAS-RM-DISC TRUE</w:t>
      </w:r>
    </w:p>
    <w:p w:rsidR="00CA2B36" w:rsidRDefault="005435AD">
      <w:pPr>
        <w:pStyle w:val="p2"/>
      </w:pPr>
      <w:r>
        <w:rPr>
          <w:rFonts w:ascii="Courier New" w:hAnsi="Courier New" w:cs="Courier New"/>
          <w:color w:val="000000"/>
        </w:rPr>
        <w:t> </w:t>
      </w:r>
    </w:p>
    <w:p w:rsidR="00CA2B36" w:rsidRDefault="005435AD">
      <w:pPr>
        <w:pStyle w:val="h4"/>
      </w:pPr>
      <w:bookmarkStart w:id="221" w:name="_Toc225241461"/>
      <w:r>
        <w:rPr>
          <w:color w:val="000000"/>
        </w:rPr>
        <w:t>DISABLE-TAPE-REPORT</w:t>
      </w:r>
      <w:bookmarkEnd w:id="221"/>
    </w:p>
    <w:p w:rsidR="00CA2B36" w:rsidRDefault="005435AD">
      <w:pPr>
        <w:pStyle w:val="p"/>
        <w:jc w:val="right"/>
      </w:pPr>
      <w:r>
        <w:rPr>
          <w:color w:val="000000"/>
        </w:rPr>
        <w:t>   </w:t>
      </w:r>
      <w:r>
        <w:rPr>
          <w:rStyle w:val="span4"/>
        </w:rPr>
        <w:t>(server version 5.18c or later)</w:t>
      </w:r>
    </w:p>
    <w:p w:rsidR="00CA2B36" w:rsidRDefault="005435AD">
      <w:pPr>
        <w:pStyle w:val="p"/>
        <w:jc w:val="right"/>
      </w:pPr>
      <w:r>
        <w:rPr>
          <w:color w:val="000000"/>
        </w:rPr>
        <w:t> </w:t>
      </w:r>
    </w:p>
    <w:p w:rsidR="00CA2B36" w:rsidRDefault="005435AD">
      <w:pPr>
        <w:pStyle w:val="p"/>
        <w:jc w:val="right"/>
      </w:pPr>
      <w:r>
        <w:rPr>
          <w:color w:val="000000"/>
        </w:rPr>
        <w:t>  (Default = false)      </w:t>
      </w:r>
    </w:p>
    <w:p w:rsidR="00CA2B36" w:rsidRDefault="005435AD">
      <w:pPr>
        <w:pStyle w:val="p"/>
      </w:pPr>
      <w:r>
        <w:rPr>
          <w:color w:val="000000"/>
        </w:rPr>
        <w:t>DISABLE-TAPE-REPORT  TRUE | FALSE</w:t>
      </w:r>
    </w:p>
    <w:p w:rsidR="00CA2B36" w:rsidRDefault="005435AD">
      <w:pPr>
        <w:pStyle w:val="p"/>
      </w:pPr>
      <w:r>
        <w:rPr>
          <w:color w:val="000000"/>
        </w:rPr>
        <w:t> </w:t>
      </w:r>
    </w:p>
    <w:p w:rsidR="00CA2B36" w:rsidRDefault="005435AD">
      <w:pPr>
        <w:pStyle w:val="p"/>
      </w:pPr>
      <w:r>
        <w:rPr>
          <w:color w:val="000000"/>
        </w:rPr>
        <w:t xml:space="preserve">Determines if MOMI is allowed to query TAPE to obtain information such as outstanding TAPE mounts. </w:t>
      </w:r>
    </w:p>
    <w:p w:rsidR="00CA2B36" w:rsidRDefault="005435AD">
      <w:pPr>
        <w:pStyle w:val="p"/>
      </w:pPr>
      <w:r>
        <w:rPr>
          <w:color w:val="000000"/>
        </w:rPr>
        <w:t> </w:t>
      </w:r>
    </w:p>
    <w:p w:rsidR="00CA2B36" w:rsidRDefault="005435AD">
      <w:pPr>
        <w:pStyle w:val="p"/>
      </w:pPr>
      <w:r>
        <w:rPr>
          <w:color w:val="000000"/>
        </w:rPr>
        <w:t>True means this entity is not queried. False, the default, allows this entity to be queried.</w:t>
      </w:r>
    </w:p>
    <w:p w:rsidR="00CA2B36" w:rsidRDefault="005435AD">
      <w:pPr>
        <w:pStyle w:val="p"/>
      </w:pPr>
      <w:r>
        <w:rPr>
          <w:color w:val="000000"/>
        </w:rPr>
        <w:t> </w:t>
      </w:r>
    </w:p>
    <w:p w:rsidR="00CA2B36" w:rsidRDefault="005435AD">
      <w:pPr>
        <w:pStyle w:val="p"/>
      </w:pPr>
      <w:r>
        <w:rPr>
          <w:color w:val="000000"/>
        </w:rPr>
        <w:t xml:space="preserve">The keyword would be used if for some reason the subsystem should not be queried.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2"/>
      </w:pPr>
      <w:r>
        <w:rPr>
          <w:rFonts w:ascii="Courier New" w:hAnsi="Courier New" w:cs="Courier New"/>
          <w:color w:val="000000"/>
        </w:rPr>
        <w:t>                     == prevent automatic TAPE reporting</w:t>
      </w:r>
    </w:p>
    <w:p w:rsidR="00CA2B36" w:rsidRDefault="005435AD">
      <w:pPr>
        <w:pStyle w:val="p2"/>
      </w:pPr>
      <w:r>
        <w:rPr>
          <w:rFonts w:ascii="Courier New" w:hAnsi="Courier New" w:cs="Courier New"/>
          <w:color w:val="000000"/>
        </w:rPr>
        <w:t>DISABLE-TAPE-REPORT TRUE</w:t>
      </w:r>
    </w:p>
    <w:p w:rsidR="00CA2B36" w:rsidRDefault="002574E4">
      <w:pPr>
        <w:pStyle w:val="h4"/>
      </w:pPr>
      <w:r>
        <w:fldChar w:fldCharType="begin"/>
      </w:r>
      <w:r w:rsidR="005435AD">
        <w:instrText xml:space="preserve"> XE "DISABLE-TMF-REPORT" </w:instrText>
      </w:r>
      <w:r>
        <w:fldChar w:fldCharType="end"/>
      </w:r>
      <w:bookmarkStart w:id="222" w:name="_Toc225241462"/>
      <w:r w:rsidR="005435AD">
        <w:rPr>
          <w:color w:val="000000"/>
        </w:rPr>
        <w:t>DISABLE-TMF-REPORT</w:t>
      </w:r>
      <w:bookmarkEnd w:id="222"/>
      <w:r w:rsidR="005435AD">
        <w:rPr>
          <w:color w:val="000000"/>
        </w:rPr>
        <w:t xml:space="preserve"> </w:t>
      </w:r>
    </w:p>
    <w:p w:rsidR="00CA2B36" w:rsidRDefault="005435AD">
      <w:pPr>
        <w:pStyle w:val="p"/>
        <w:jc w:val="right"/>
      </w:pPr>
      <w:r>
        <w:rPr>
          <w:color w:val="000000"/>
        </w:rPr>
        <w:t>        </w:t>
      </w:r>
      <w:r>
        <w:rPr>
          <w:rStyle w:val="span4"/>
        </w:rPr>
        <w:t>(server version 4.20 or later)</w:t>
      </w:r>
    </w:p>
    <w:p w:rsidR="00CA2B36" w:rsidRDefault="005435AD">
      <w:pPr>
        <w:pStyle w:val="p"/>
        <w:jc w:val="right"/>
      </w:pPr>
      <w:r>
        <w:rPr>
          <w:color w:val="000000"/>
        </w:rPr>
        <w:t> </w:t>
      </w:r>
    </w:p>
    <w:p w:rsidR="00CA2B36" w:rsidRDefault="005435AD">
      <w:pPr>
        <w:pStyle w:val="p"/>
        <w:jc w:val="right"/>
      </w:pPr>
      <w:r>
        <w:rPr>
          <w:color w:val="000000"/>
        </w:rPr>
        <w:t>  (Default = false)      </w:t>
      </w:r>
    </w:p>
    <w:p w:rsidR="00CA2B36" w:rsidRDefault="005435AD">
      <w:pPr>
        <w:pStyle w:val="p"/>
      </w:pPr>
      <w:r>
        <w:rPr>
          <w:color w:val="000000"/>
        </w:rPr>
        <w:t>DISABLE-TMF-REPORT  TRUE | FALSE</w:t>
      </w:r>
    </w:p>
    <w:p w:rsidR="00CA2B36" w:rsidRDefault="005435AD">
      <w:pPr>
        <w:pStyle w:val="p"/>
      </w:pPr>
      <w:r>
        <w:rPr>
          <w:color w:val="000000"/>
        </w:rPr>
        <w:t> </w:t>
      </w:r>
    </w:p>
    <w:p w:rsidR="00CA2B36" w:rsidRDefault="005435AD">
      <w:pPr>
        <w:pStyle w:val="p"/>
      </w:pPr>
      <w:r>
        <w:rPr>
          <w:color w:val="000000"/>
        </w:rPr>
        <w:t xml:space="preserve">Determines if MOMI is allowed to query TMF to obtain information such as the overall transactions per second and the state of TMF. </w:t>
      </w:r>
    </w:p>
    <w:p w:rsidR="00CA2B36" w:rsidRDefault="005435AD">
      <w:pPr>
        <w:pStyle w:val="p"/>
      </w:pPr>
      <w:r>
        <w:rPr>
          <w:color w:val="000000"/>
        </w:rPr>
        <w:t> </w:t>
      </w:r>
    </w:p>
    <w:p w:rsidR="00CA2B36" w:rsidRDefault="005435AD">
      <w:pPr>
        <w:pStyle w:val="p"/>
      </w:pPr>
      <w:r>
        <w:rPr>
          <w:color w:val="000000"/>
        </w:rPr>
        <w:t xml:space="preserve">True means this entity is not queried. False, the default, allows this entity to be queried. </w:t>
      </w:r>
    </w:p>
    <w:p w:rsidR="00CA2B36" w:rsidRDefault="005435AD">
      <w:pPr>
        <w:pStyle w:val="p"/>
      </w:pPr>
      <w:r>
        <w:rPr>
          <w:color w:val="000000"/>
        </w:rPr>
        <w:t> </w:t>
      </w:r>
    </w:p>
    <w:p w:rsidR="00CA2B36" w:rsidRDefault="005435AD">
      <w:pPr>
        <w:pStyle w:val="p"/>
      </w:pPr>
      <w:r>
        <w:rPr>
          <w:color w:val="000000"/>
        </w:rPr>
        <w:t xml:space="preserve">The keyword would be used if for some reason the subsystem should not be queried.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2"/>
      </w:pPr>
      <w:r>
        <w:rPr>
          <w:rFonts w:ascii="Courier New" w:hAnsi="Courier New" w:cs="Courier New"/>
          <w:color w:val="000000"/>
        </w:rPr>
        <w:t>                     == prevent automatic TMF reporting</w:t>
      </w:r>
    </w:p>
    <w:p w:rsidR="00CA2B36" w:rsidRDefault="005435AD">
      <w:pPr>
        <w:pStyle w:val="p2"/>
      </w:pPr>
      <w:r>
        <w:rPr>
          <w:rFonts w:ascii="Courier New" w:hAnsi="Courier New" w:cs="Courier New"/>
          <w:color w:val="000000"/>
        </w:rPr>
        <w:t>DISABLE-TMF-REPORT TRUE</w:t>
      </w:r>
    </w:p>
    <w:p w:rsidR="00CA2B36" w:rsidRDefault="005435AD">
      <w:pPr>
        <w:pStyle w:val="p"/>
      </w:pPr>
      <w:r>
        <w:rPr>
          <w:color w:val="000000"/>
        </w:rPr>
        <w:t> </w:t>
      </w:r>
    </w:p>
    <w:p w:rsidR="00CA2B36" w:rsidRDefault="005435AD">
      <w:pPr>
        <w:pStyle w:val="h4"/>
      </w:pPr>
      <w:bookmarkStart w:id="223" w:name="_Toc225241463"/>
      <w:r>
        <w:rPr>
          <w:color w:val="000000"/>
        </w:rPr>
        <w:t>DISK-B-MB-NOT-CONFIGURED</w:t>
      </w:r>
      <w:bookmarkEnd w:id="223"/>
    </w:p>
    <w:p w:rsidR="00CA2B36" w:rsidRDefault="005435AD">
      <w:pPr>
        <w:pStyle w:val="p"/>
        <w:jc w:val="right"/>
      </w:pPr>
      <w:r>
        <w:rPr>
          <w:rStyle w:val="span4"/>
        </w:rPr>
        <w:t>(server version 6.18d or later)</w:t>
      </w:r>
    </w:p>
    <w:p w:rsidR="00CA2B36" w:rsidRDefault="005435AD">
      <w:pPr>
        <w:pStyle w:val="p"/>
        <w:jc w:val="right"/>
      </w:pPr>
      <w:r>
        <w:rPr>
          <w:color w:val="000000"/>
        </w:rPr>
        <w:t> </w:t>
      </w:r>
    </w:p>
    <w:p w:rsidR="00CA2B36" w:rsidRDefault="005435AD">
      <w:pPr>
        <w:pStyle w:val="p"/>
        <w:jc w:val="right"/>
      </w:pPr>
      <w:r>
        <w:rPr>
          <w:color w:val="000000"/>
        </w:rPr>
        <w:t xml:space="preserve">(Default = false) </w:t>
      </w:r>
    </w:p>
    <w:p w:rsidR="00CA2B36" w:rsidRDefault="005435AD">
      <w:pPr>
        <w:pStyle w:val="p"/>
      </w:pPr>
      <w:r>
        <w:rPr>
          <w:color w:val="000000"/>
        </w:rPr>
        <w:t xml:space="preserve">DISK-B-MB-NOT-CONFIGURED  TRUE | FALSE </w:t>
      </w:r>
    </w:p>
    <w:p w:rsidR="00CA2B36" w:rsidRDefault="005435AD">
      <w:pPr>
        <w:pStyle w:val="p"/>
      </w:pPr>
      <w:r>
        <w:rPr>
          <w:color w:val="000000"/>
        </w:rPr>
        <w:t> </w:t>
      </w:r>
    </w:p>
    <w:p w:rsidR="00CA2B36" w:rsidRDefault="005435AD">
      <w:pPr>
        <w:pStyle w:val="p"/>
      </w:pPr>
      <w:r>
        <w:rPr>
          <w:color w:val="000000"/>
        </w:rPr>
        <w:t xml:space="preserve">Specifies if all disk Backup and Mirror Backup should be reported by MOMI as not configured meaning they are not considered present. This situation may be desirable within a virtual Nonstop environment.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Example: </w:t>
      </w:r>
    </w:p>
    <w:p w:rsidR="00CA2B36" w:rsidRDefault="005435AD">
      <w:pPr>
        <w:pStyle w:val="p2"/>
      </w:pPr>
      <w:r>
        <w:rPr>
          <w:rFonts w:ascii="Courier New" w:hAnsi="Courier New" w:cs="Courier New"/>
          <w:color w:val="000000"/>
        </w:rPr>
        <w:t xml:space="preserve">                               == Disk Backup and Mirror Backup </w:t>
      </w:r>
    </w:p>
    <w:p w:rsidR="00CA2B36" w:rsidRDefault="005435AD">
      <w:pPr>
        <w:pStyle w:val="p2"/>
      </w:pPr>
      <w:r>
        <w:rPr>
          <w:rFonts w:ascii="Courier New" w:hAnsi="Courier New" w:cs="Courier New"/>
          <w:color w:val="000000"/>
        </w:rPr>
        <w:t xml:space="preserve">                               ==  is not reported </w:t>
      </w:r>
    </w:p>
    <w:p w:rsidR="00CA2B36" w:rsidRDefault="005435AD">
      <w:pPr>
        <w:pStyle w:val="p2"/>
      </w:pPr>
      <w:r>
        <w:rPr>
          <w:rFonts w:ascii="Courier New" w:hAnsi="Courier New" w:cs="Courier New"/>
          <w:color w:val="000000"/>
        </w:rPr>
        <w:t>DISK-B-MB-NOT-CONFIGURED TRUE</w:t>
      </w:r>
    </w:p>
    <w:p w:rsidR="00CA2B36" w:rsidRDefault="002574E4">
      <w:pPr>
        <w:pStyle w:val="h4"/>
      </w:pPr>
      <w:r>
        <w:fldChar w:fldCharType="begin"/>
      </w:r>
      <w:r w:rsidR="005435AD">
        <w:instrText xml:space="preserve"> XE "DISK-COMPRESSION-TYPE" </w:instrText>
      </w:r>
      <w:r>
        <w:fldChar w:fldCharType="end"/>
      </w:r>
      <w:bookmarkStart w:id="224" w:name="_Toc225241464"/>
      <w:r w:rsidR="005435AD">
        <w:rPr>
          <w:color w:val="000000"/>
        </w:rPr>
        <w:t>DISK-COMPRESSION-TYPE</w:t>
      </w:r>
      <w:bookmarkEnd w:id="224"/>
    </w:p>
    <w:p w:rsidR="00CA2B36" w:rsidRDefault="005435AD">
      <w:pPr>
        <w:pStyle w:val="p"/>
        <w:jc w:val="right"/>
      </w:pPr>
      <w:r>
        <w:rPr>
          <w:rStyle w:val="span4"/>
        </w:rPr>
        <w:t>(default changed server version 6.00)</w:t>
      </w:r>
    </w:p>
    <w:p w:rsidR="00CA2B36" w:rsidRDefault="005435AD">
      <w:pPr>
        <w:pStyle w:val="p"/>
        <w:jc w:val="right"/>
      </w:pPr>
      <w:r>
        <w:rPr>
          <w:color w:val="000000"/>
        </w:rPr>
        <w:t> </w:t>
      </w:r>
    </w:p>
    <w:p w:rsidR="00CA2B36" w:rsidRDefault="005435AD">
      <w:pPr>
        <w:pStyle w:val="p"/>
        <w:jc w:val="right"/>
      </w:pPr>
      <w:r>
        <w:rPr>
          <w:color w:val="000000"/>
        </w:rPr>
        <w:t xml:space="preserve">(Default = 3) </w:t>
      </w:r>
    </w:p>
    <w:p w:rsidR="00CA2B36" w:rsidRDefault="005435AD">
      <w:pPr>
        <w:pStyle w:val="p"/>
      </w:pPr>
      <w:r>
        <w:rPr>
          <w:color w:val="000000"/>
        </w:rPr>
        <w:t>DISK-COMPRESSION-TYPE  0 | 2 | 3</w:t>
      </w:r>
    </w:p>
    <w:p w:rsidR="00CA2B36" w:rsidRDefault="005435AD">
      <w:pPr>
        <w:pStyle w:val="p"/>
      </w:pPr>
      <w:r>
        <w:rPr>
          <w:color w:val="000000"/>
        </w:rPr>
        <w:t> </w:t>
      </w:r>
    </w:p>
    <w:p w:rsidR="00CA2B36" w:rsidRDefault="005435AD">
      <w:pPr>
        <w:pStyle w:val="p"/>
      </w:pPr>
      <w:r>
        <w:rPr>
          <w:color w:val="000000"/>
        </w:rPr>
        <w:t>Specifies or disables the compression algorithm used for storing data on disk, primarily history.</w:t>
      </w:r>
    </w:p>
    <w:p w:rsidR="00CA2B36" w:rsidRDefault="005435AD">
      <w:pPr>
        <w:pStyle w:val="p"/>
      </w:pPr>
      <w:r>
        <w:rPr>
          <w:color w:val="000000"/>
        </w:rPr>
        <w:t> </w:t>
      </w:r>
    </w:p>
    <w:p w:rsidR="00CA2B36" w:rsidRDefault="005435AD">
      <w:pPr>
        <w:pStyle w:val="p"/>
      </w:pPr>
      <w:r>
        <w:rPr>
          <w:color w:val="000000"/>
        </w:rPr>
        <w:t>The following selections are available:</w:t>
      </w:r>
    </w:p>
    <w:p w:rsidR="00CA2B36" w:rsidRDefault="005435AD">
      <w:pPr>
        <w:pStyle w:val="p2"/>
      </w:pPr>
      <w:r>
        <w:rPr>
          <w:color w:val="000000"/>
        </w:rPr>
        <w:t>0 - None</w:t>
      </w:r>
    </w:p>
    <w:p w:rsidR="00CA2B36" w:rsidRDefault="005435AD">
      <w:pPr>
        <w:pStyle w:val="p2"/>
      </w:pPr>
      <w:r>
        <w:rPr>
          <w:color w:val="000000"/>
        </w:rPr>
        <w:t> </w:t>
      </w:r>
    </w:p>
    <w:p w:rsidR="00CA2B36" w:rsidRDefault="005435AD">
      <w:pPr>
        <w:pStyle w:val="p2"/>
      </w:pPr>
      <w:r>
        <w:rPr>
          <w:color w:val="000000"/>
        </w:rPr>
        <w:t xml:space="preserve">2 - Type 2 </w:t>
      </w:r>
    </w:p>
    <w:p w:rsidR="00CA2B36" w:rsidRDefault="005435AD">
      <w:pPr>
        <w:pStyle w:val="p2"/>
      </w:pPr>
      <w:r>
        <w:rPr>
          <w:color w:val="000000"/>
        </w:rPr>
        <w:t> </w:t>
      </w:r>
    </w:p>
    <w:p w:rsidR="00CA2B36" w:rsidRDefault="005435AD">
      <w:pPr>
        <w:pStyle w:val="p2"/>
      </w:pPr>
      <w:r>
        <w:rPr>
          <w:color w:val="000000"/>
        </w:rPr>
        <w:t>3 - Type 3 (Default)</w:t>
      </w:r>
    </w:p>
    <w:p w:rsidR="00CA2B36" w:rsidRDefault="005435AD">
      <w:pPr>
        <w:pStyle w:val="p"/>
      </w:pPr>
      <w:r>
        <w:rPr>
          <w:color w:val="000000"/>
        </w:rPr>
        <w:t> </w:t>
      </w:r>
    </w:p>
    <w:p w:rsidR="00CA2B36" w:rsidRDefault="005435AD">
      <w:pPr>
        <w:pStyle w:val="p"/>
      </w:pPr>
      <w:r>
        <w:rPr>
          <w:color w:val="000000"/>
        </w:rPr>
        <w:t>None causes data to be saved without compression and consumes the most disk space.</w:t>
      </w:r>
    </w:p>
    <w:p w:rsidR="00CA2B36" w:rsidRDefault="005435AD">
      <w:pPr>
        <w:pStyle w:val="p"/>
      </w:pPr>
      <w:r>
        <w:rPr>
          <w:color w:val="000000"/>
        </w:rPr>
        <w:t> </w:t>
      </w:r>
    </w:p>
    <w:p w:rsidR="00CA2B36" w:rsidRDefault="005435AD">
      <w:pPr>
        <w:pStyle w:val="p"/>
      </w:pPr>
      <w:r>
        <w:rPr>
          <w:color w:val="000000"/>
        </w:rPr>
        <w:t>Type 2 is present in MOMI Server versions 3.xx, 4.xx and 5.xx.</w:t>
      </w:r>
    </w:p>
    <w:p w:rsidR="00CA2B36" w:rsidRDefault="005435AD">
      <w:pPr>
        <w:pStyle w:val="p"/>
      </w:pPr>
      <w:r>
        <w:rPr>
          <w:color w:val="000000"/>
        </w:rPr>
        <w:t> </w:t>
      </w:r>
    </w:p>
    <w:p w:rsidR="00CA2B36" w:rsidRDefault="005435AD">
      <w:pPr>
        <w:pStyle w:val="p"/>
      </w:pPr>
      <w:r>
        <w:rPr>
          <w:color w:val="000000"/>
        </w:rPr>
        <w:t xml:space="preserve">Type 3 is available in MOMI server version 5.00 or later. This type compresses longer strings of repeat data than Type 2 and generally provides a higher level of compression. </w:t>
      </w:r>
    </w:p>
    <w:p w:rsidR="00CA2B36" w:rsidRDefault="005435AD">
      <w:pPr>
        <w:pStyle w:val="p"/>
      </w:pPr>
      <w:r>
        <w:rPr>
          <w:color w:val="000000"/>
        </w:rPr>
        <w:t> </w:t>
      </w:r>
    </w:p>
    <w:p w:rsidR="00CA2B36" w:rsidRDefault="005435AD">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CA2B36" w:rsidRDefault="005435AD">
      <w:pPr>
        <w:pStyle w:val="p"/>
      </w:pPr>
      <w:r>
        <w:rPr>
          <w:color w:val="000000"/>
        </w:rPr>
        <w:t> </w:t>
      </w:r>
    </w:p>
    <w:p w:rsidR="00CA2B36" w:rsidRDefault="005435AD">
      <w:pPr>
        <w:pStyle w:val="p"/>
      </w:pPr>
      <w:r>
        <w:rPr>
          <w:color w:val="000000"/>
        </w:rPr>
        <w:t>MOMI's ability to read existing data is not affected by a change in this value as the compression selection is stored in each data record.</w:t>
      </w:r>
    </w:p>
    <w:p w:rsidR="00CA2B36" w:rsidRDefault="005435AD">
      <w:pPr>
        <w:pStyle w:val="p"/>
      </w:pPr>
      <w:r>
        <w:rPr>
          <w:color w:val="000000"/>
        </w:rPr>
        <w:t> </w:t>
      </w:r>
    </w:p>
    <w:p w:rsidR="00CA2B36" w:rsidRDefault="005435AD">
      <w:pPr>
        <w:pStyle w:val="p"/>
      </w:pPr>
      <w:r>
        <w:rPr>
          <w:color w:val="000000"/>
        </w:rPr>
        <w:t>The default is recommended.</w:t>
      </w:r>
    </w:p>
    <w:p w:rsidR="00CA2B36" w:rsidRDefault="005435AD">
      <w:pPr>
        <w:pStyle w:val="p"/>
      </w:pPr>
      <w:r>
        <w:rPr>
          <w:color w:val="000000"/>
        </w:rPr>
        <w:t> </w:t>
      </w:r>
    </w:p>
    <w:p w:rsidR="00CA2B36" w:rsidRDefault="005435AD">
      <w:pPr>
        <w:pStyle w:val="p"/>
      </w:pPr>
      <w:r>
        <w:rPr>
          <w:color w:val="000000"/>
        </w:rPr>
        <w:t xml:space="preserve">Example: </w:t>
      </w:r>
    </w:p>
    <w:p w:rsidR="00CA2B36" w:rsidRDefault="005435AD">
      <w:pPr>
        <w:pStyle w:val="p2"/>
      </w:pPr>
      <w:r>
        <w:rPr>
          <w:rFonts w:ascii="Courier New" w:hAnsi="Courier New" w:cs="Courier New"/>
          <w:color w:val="000000"/>
        </w:rPr>
        <w:t>                               == use old disk compression</w:t>
      </w:r>
    </w:p>
    <w:p w:rsidR="00CA2B36" w:rsidRDefault="005435AD">
      <w:pPr>
        <w:pStyle w:val="p2"/>
      </w:pPr>
      <w:r>
        <w:rPr>
          <w:rFonts w:ascii="Courier New" w:hAnsi="Courier New" w:cs="Courier New"/>
          <w:color w:val="000000"/>
        </w:rPr>
        <w:t>DISK-COMPRESSION-TYPE 2</w:t>
      </w:r>
    </w:p>
    <w:p w:rsidR="00CA2B36" w:rsidRDefault="005435AD">
      <w:pPr>
        <w:pStyle w:val="p"/>
      </w:pPr>
      <w:r>
        <w:rPr>
          <w:color w:val="000000"/>
        </w:rPr>
        <w:t> </w:t>
      </w:r>
    </w:p>
    <w:p w:rsidR="00CA2B36" w:rsidRDefault="002574E4">
      <w:pPr>
        <w:pStyle w:val="h4"/>
      </w:pPr>
      <w:r>
        <w:fldChar w:fldCharType="begin"/>
      </w:r>
      <w:r w:rsidR="005435AD">
        <w:instrText xml:space="preserve"> XE "ENCRYPTION-ALGORITHM" </w:instrText>
      </w:r>
      <w:r>
        <w:fldChar w:fldCharType="end"/>
      </w:r>
      <w:bookmarkStart w:id="225" w:name="_Toc225241465"/>
      <w:r w:rsidR="005435AD">
        <w:rPr>
          <w:color w:val="000000"/>
        </w:rPr>
        <w:t>ENCRYPTION-ALGORITHM</w:t>
      </w:r>
      <w:bookmarkEnd w:id="225"/>
    </w:p>
    <w:p w:rsidR="00CA2B36" w:rsidRDefault="005435AD">
      <w:pPr>
        <w:pStyle w:val="p"/>
        <w:jc w:val="right"/>
      </w:pPr>
      <w:r>
        <w:rPr>
          <w:color w:val="000000"/>
        </w:rPr>
        <w:t xml:space="preserve">   </w:t>
      </w:r>
      <w:r>
        <w:rPr>
          <w:rStyle w:val="span4"/>
        </w:rPr>
        <w:t>(server version 5.06 or later - updated 5.57)</w:t>
      </w:r>
    </w:p>
    <w:p w:rsidR="00CA2B36" w:rsidRDefault="005435AD">
      <w:pPr>
        <w:pStyle w:val="p"/>
        <w:jc w:val="right"/>
      </w:pPr>
      <w:r>
        <w:rPr>
          <w:color w:val="000000"/>
        </w:rPr>
        <w:t>   </w:t>
      </w:r>
    </w:p>
    <w:p w:rsidR="00CA2B36" w:rsidRDefault="005435AD">
      <w:pPr>
        <w:pStyle w:val="p"/>
        <w:jc w:val="right"/>
      </w:pPr>
      <w:r>
        <w:rPr>
          <w:color w:val="000000"/>
        </w:rPr>
        <w:t>(Default = 2  /  S-Series or older 5)</w:t>
      </w:r>
    </w:p>
    <w:p w:rsidR="00CA2B36" w:rsidRDefault="005435AD">
      <w:pPr>
        <w:pStyle w:val="p"/>
      </w:pPr>
      <w:r>
        <w:rPr>
          <w:color w:val="000000"/>
        </w:rPr>
        <w:t>ENCRYPTION-ALGORITHM  0 .. 5</w:t>
      </w:r>
    </w:p>
    <w:p w:rsidR="00CA2B36" w:rsidRDefault="005435AD">
      <w:pPr>
        <w:pStyle w:val="p"/>
      </w:pPr>
      <w:r>
        <w:rPr>
          <w:color w:val="000000"/>
        </w:rPr>
        <w:t> </w:t>
      </w:r>
    </w:p>
    <w:p w:rsidR="00CA2B36" w:rsidRDefault="005435AD">
      <w:pPr>
        <w:pStyle w:val="p"/>
      </w:pPr>
      <w:r>
        <w:rPr>
          <w:color w:val="000000"/>
        </w:rPr>
        <w:t>Specifies the type of data encryption used between the MOMI PC Client and the MOMI Server in the TCP/IP data flow.</w:t>
      </w:r>
    </w:p>
    <w:p w:rsidR="00CA2B36" w:rsidRDefault="005435AD">
      <w:pPr>
        <w:pStyle w:val="p"/>
      </w:pPr>
      <w:r>
        <w:rPr>
          <w:color w:val="000000"/>
        </w:rPr>
        <w:t> </w:t>
      </w:r>
    </w:p>
    <w:p w:rsidR="00CA2B36" w:rsidRDefault="005435AD">
      <w:pPr>
        <w:pStyle w:val="p"/>
      </w:pPr>
      <w:r>
        <w:rPr>
          <w:color w:val="000000"/>
        </w:rPr>
        <w:t>The following settings are available:</w:t>
      </w:r>
    </w:p>
    <w:p w:rsidR="00CA2B36" w:rsidRDefault="005435AD">
      <w:pPr>
        <w:pStyle w:val="p2"/>
      </w:pPr>
      <w:r>
        <w:rPr>
          <w:color w:val="000000"/>
        </w:rPr>
        <w:t>0 - None</w:t>
      </w:r>
    </w:p>
    <w:p w:rsidR="00CA2B36" w:rsidRDefault="005435AD">
      <w:pPr>
        <w:pStyle w:val="p2"/>
      </w:pPr>
      <w:r>
        <w:rPr>
          <w:color w:val="000000"/>
        </w:rPr>
        <w:t> </w:t>
      </w:r>
    </w:p>
    <w:p w:rsidR="00CA2B36" w:rsidRDefault="005435AD">
      <w:pPr>
        <w:pStyle w:val="p2"/>
      </w:pPr>
      <w:r>
        <w:rPr>
          <w:color w:val="000000"/>
        </w:rPr>
        <w:t xml:space="preserve">1 - FAS </w:t>
      </w:r>
    </w:p>
    <w:p w:rsidR="00CA2B36" w:rsidRDefault="005435AD">
      <w:pPr>
        <w:pStyle w:val="p2"/>
      </w:pPr>
      <w:r>
        <w:rPr>
          <w:color w:val="000000"/>
        </w:rPr>
        <w:t> </w:t>
      </w:r>
    </w:p>
    <w:p w:rsidR="00CA2B36" w:rsidRDefault="005435AD">
      <w:pPr>
        <w:pStyle w:val="p2"/>
      </w:pPr>
      <w:r>
        <w:rPr>
          <w:color w:val="000000"/>
        </w:rPr>
        <w:t>2 - AES </w:t>
      </w:r>
    </w:p>
    <w:p w:rsidR="00CA2B36" w:rsidRDefault="005435AD">
      <w:pPr>
        <w:pStyle w:val="p2"/>
      </w:pPr>
      <w:r>
        <w:rPr>
          <w:color w:val="000000"/>
        </w:rPr>
        <w:t> </w:t>
      </w:r>
    </w:p>
    <w:p w:rsidR="00CA2B36" w:rsidRDefault="005435AD">
      <w:pPr>
        <w:pStyle w:val="p2"/>
      </w:pPr>
      <w:r>
        <w:rPr>
          <w:color w:val="000000"/>
        </w:rPr>
        <w:t>3 - FAS No Port</w:t>
      </w:r>
    </w:p>
    <w:p w:rsidR="00CA2B36" w:rsidRDefault="005435AD">
      <w:pPr>
        <w:pStyle w:val="p2"/>
      </w:pPr>
      <w:r>
        <w:rPr>
          <w:color w:val="000000"/>
        </w:rPr>
        <w:t> </w:t>
      </w:r>
    </w:p>
    <w:p w:rsidR="00CA2B36" w:rsidRDefault="005435AD">
      <w:pPr>
        <w:pStyle w:val="p2"/>
      </w:pPr>
      <w:r>
        <w:rPr>
          <w:color w:val="000000"/>
        </w:rPr>
        <w:t>4 - AES No Port</w:t>
      </w:r>
    </w:p>
    <w:p w:rsidR="00CA2B36" w:rsidRDefault="005435AD">
      <w:pPr>
        <w:pStyle w:val="p2"/>
      </w:pPr>
      <w:r>
        <w:rPr>
          <w:color w:val="000000"/>
        </w:rPr>
        <w:t> </w:t>
      </w:r>
    </w:p>
    <w:p w:rsidR="00CA2B36" w:rsidRDefault="005435AD">
      <w:pPr>
        <w:pStyle w:val="p2"/>
      </w:pPr>
      <w:r>
        <w:rPr>
          <w:color w:val="000000"/>
        </w:rPr>
        <w:t>5 - FAS 2</w:t>
      </w:r>
    </w:p>
    <w:p w:rsidR="00CA2B36" w:rsidRDefault="005435AD">
      <w:pPr>
        <w:pStyle w:val="p2"/>
      </w:pPr>
      <w:r>
        <w:rPr>
          <w:color w:val="000000"/>
        </w:rPr>
        <w:t> </w:t>
      </w:r>
    </w:p>
    <w:p w:rsidR="00CA2B36" w:rsidRDefault="005435AD">
      <w:pPr>
        <w:pStyle w:val="p"/>
      </w:pPr>
      <w:r>
        <w:rPr>
          <w:color w:val="000000"/>
        </w:rPr>
        <w:t>0 - None means that normal MOMI traffic is not encrypted. This provides the highest level of performance with the lowest CPU cost.</w:t>
      </w:r>
    </w:p>
    <w:p w:rsidR="00CA2B36" w:rsidRDefault="005435AD">
      <w:pPr>
        <w:pStyle w:val="p"/>
      </w:pPr>
      <w:r>
        <w:rPr>
          <w:color w:val="000000"/>
        </w:rPr>
        <w:t> </w:t>
      </w:r>
    </w:p>
    <w:p w:rsidR="00CA2B36" w:rsidRDefault="005435AD">
      <w:pPr>
        <w:pStyle w:val="p"/>
      </w:pPr>
      <w:r>
        <w:rPr>
          <w:color w:val="000000"/>
        </w:rPr>
        <w:t>1 - FAS uses a proprietary algorithm with a 256 bit asymmetric key to provide a "Fast and Simple" encryption of the data. A fairly high level of performance is obtained with a modest CPU cost.</w:t>
      </w:r>
    </w:p>
    <w:p w:rsidR="00CA2B36" w:rsidRDefault="005435AD">
      <w:pPr>
        <w:pStyle w:val="p"/>
      </w:pPr>
      <w:r>
        <w:rPr>
          <w:color w:val="000000"/>
        </w:rPr>
        <w:t> </w:t>
      </w:r>
    </w:p>
    <w:p w:rsidR="00CA2B36" w:rsidRDefault="005435AD">
      <w:pPr>
        <w:pStyle w:val="p"/>
      </w:pPr>
      <w:r>
        <w:rPr>
          <w:color w:val="000000"/>
        </w:rPr>
        <w:t xml:space="preserve">2 - AES uses the Advance Encryption Standard industry algorithm with a 256 bit key. </w:t>
      </w:r>
    </w:p>
    <w:p w:rsidR="00CA2B36" w:rsidRDefault="005435AD">
      <w:pPr>
        <w:pStyle w:val="p"/>
      </w:pPr>
      <w:r>
        <w:rPr>
          <w:color w:val="000000"/>
        </w:rPr>
        <w:t> </w:t>
      </w:r>
    </w:p>
    <w:p w:rsidR="00CA2B36" w:rsidRDefault="005435AD">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CA2B36" w:rsidRDefault="005435AD">
      <w:pPr>
        <w:pStyle w:val="p"/>
      </w:pPr>
      <w:r>
        <w:rPr>
          <w:color w:val="000000"/>
        </w:rPr>
        <w:t> </w:t>
      </w:r>
    </w:p>
    <w:p w:rsidR="00CA2B36" w:rsidRDefault="005435AD">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CA2B36" w:rsidRDefault="005435AD">
      <w:pPr>
        <w:pStyle w:val="p"/>
      </w:pPr>
      <w:r>
        <w:rPr>
          <w:color w:val="000000"/>
        </w:rPr>
        <w:t> </w:t>
      </w:r>
    </w:p>
    <w:p w:rsidR="00CA2B36" w:rsidRDefault="005435AD">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b1"/>
        </w:rPr>
        <w:t>Regardless</w:t>
      </w:r>
      <w:r>
        <w:rPr>
          <w:color w:val="000000"/>
        </w:rPr>
        <w:t xml:space="preserve"> of the chosen setting note the following:</w:t>
      </w:r>
    </w:p>
    <w:p w:rsidR="00CA2B36" w:rsidRDefault="005435AD">
      <w:pPr>
        <w:pStyle w:val="li1"/>
        <w:numPr>
          <w:ilvl w:val="0"/>
          <w:numId w:val="96"/>
        </w:numPr>
        <w:ind w:left="1200"/>
      </w:pPr>
      <w:r>
        <w:rPr>
          <w:color w:val="000000"/>
        </w:rPr>
        <w:t xml:space="preserve"> Logon information is always (and always has been) encrypted.</w:t>
      </w:r>
    </w:p>
    <w:p w:rsidR="00CA2B36" w:rsidRDefault="005435AD">
      <w:pPr>
        <w:pStyle w:val="p2"/>
      </w:pPr>
      <w:r>
        <w:rPr>
          <w:color w:val="000000"/>
        </w:rPr>
        <w:t> </w:t>
      </w:r>
    </w:p>
    <w:p w:rsidR="00CA2B36" w:rsidRDefault="005435AD">
      <w:pPr>
        <w:pStyle w:val="li1"/>
        <w:numPr>
          <w:ilvl w:val="0"/>
          <w:numId w:val="97"/>
        </w:numPr>
        <w:ind w:left="1200"/>
      </w:pPr>
      <w:r>
        <w:rPr>
          <w:color w:val="000000"/>
        </w:rPr>
        <w:t>Header and control information in the data flow may not be encrypted.</w:t>
      </w:r>
    </w:p>
    <w:p w:rsidR="00CA2B36" w:rsidRDefault="005435AD">
      <w:pPr>
        <w:pStyle w:val="p3"/>
      </w:pPr>
      <w:r>
        <w:rPr>
          <w:color w:val="000000"/>
        </w:rPr>
        <w:t> </w:t>
      </w:r>
    </w:p>
    <w:p w:rsidR="00CA2B36" w:rsidRDefault="005435AD">
      <w:pPr>
        <w:pStyle w:val="li1"/>
        <w:numPr>
          <w:ilvl w:val="0"/>
          <w:numId w:val="98"/>
        </w:numPr>
        <w:ind w:left="1200"/>
      </w:pPr>
      <w:r>
        <w:rPr>
          <w:color w:val="000000"/>
        </w:rPr>
        <w:t>The encryption level may be automatically downgraded to comply with US export controls.</w:t>
      </w:r>
    </w:p>
    <w:p w:rsidR="00CA2B36" w:rsidRDefault="005435AD">
      <w:pPr>
        <w:pStyle w:val="p2"/>
      </w:pPr>
      <w:r>
        <w:rPr>
          <w:color w:val="000000"/>
        </w:rPr>
        <w:t> </w:t>
      </w:r>
    </w:p>
    <w:p w:rsidR="00CA2B36" w:rsidRDefault="005435AD">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 xml:space="preserve">Example: </w:t>
      </w:r>
    </w:p>
    <w:p w:rsidR="00CA2B36" w:rsidRDefault="005435AD">
      <w:pPr>
        <w:pStyle w:val="p2"/>
      </w:pPr>
      <w:r>
        <w:rPr>
          <w:rFonts w:ascii="Courier New" w:hAnsi="Courier New" w:cs="Courier New"/>
          <w:color w:val="000000"/>
        </w:rPr>
        <w:t>                                       == Encrypt type AES</w:t>
      </w:r>
    </w:p>
    <w:p w:rsidR="00CA2B36" w:rsidRDefault="005435AD">
      <w:pPr>
        <w:pStyle w:val="p2"/>
      </w:pPr>
      <w:r>
        <w:rPr>
          <w:rFonts w:ascii="Courier New" w:hAnsi="Courier New" w:cs="Courier New"/>
          <w:color w:val="000000"/>
        </w:rPr>
        <w:t>ENCRYPTION-ALGORITHM 2</w:t>
      </w:r>
    </w:p>
    <w:p w:rsidR="00CA2B36" w:rsidRDefault="005435AD">
      <w:pPr>
        <w:pStyle w:val="p"/>
      </w:pPr>
      <w:r>
        <w:rPr>
          <w:rFonts w:ascii="Courier New" w:hAnsi="Courier New" w:cs="Courier New"/>
          <w:color w:val="000000"/>
        </w:rPr>
        <w:t> </w:t>
      </w:r>
    </w:p>
    <w:p w:rsidR="00CA2B36" w:rsidRDefault="002574E4">
      <w:pPr>
        <w:pStyle w:val="h4"/>
      </w:pPr>
      <w:r>
        <w:fldChar w:fldCharType="begin"/>
      </w:r>
      <w:r w:rsidR="005435AD">
        <w:instrText xml:space="preserve"> XE "EXPAND-IO-DELAY" </w:instrText>
      </w:r>
      <w:r>
        <w:fldChar w:fldCharType="end"/>
      </w:r>
      <w:bookmarkStart w:id="226" w:name="_Toc225241466"/>
      <w:r w:rsidR="005435AD">
        <w:rPr>
          <w:color w:val="000000"/>
        </w:rPr>
        <w:t>EXPAND-IO-DELAY</w:t>
      </w:r>
      <w:bookmarkEnd w:id="226"/>
    </w:p>
    <w:p w:rsidR="00CA2B36" w:rsidRDefault="005435AD">
      <w:pPr>
        <w:pStyle w:val="p"/>
        <w:jc w:val="right"/>
      </w:pPr>
      <w:r>
        <w:rPr>
          <w:color w:val="000000"/>
        </w:rPr>
        <w:t xml:space="preserve">(Default = 5) </w:t>
      </w:r>
    </w:p>
    <w:p w:rsidR="00CA2B36" w:rsidRDefault="005435AD">
      <w:pPr>
        <w:pStyle w:val="p"/>
      </w:pPr>
      <w:r>
        <w:rPr>
          <w:color w:val="000000"/>
        </w:rPr>
        <w:t>EXPAND-IO-DELAY   &lt;.01 seconds&gt;</w:t>
      </w:r>
    </w:p>
    <w:p w:rsidR="00CA2B36" w:rsidRDefault="005435AD">
      <w:pPr>
        <w:pStyle w:val="p"/>
      </w:pPr>
      <w:r>
        <w:rPr>
          <w:color w:val="000000"/>
        </w:rPr>
        <w:t> </w:t>
      </w:r>
    </w:p>
    <w:p w:rsidR="00CA2B36" w:rsidRDefault="005435AD">
      <w:pPr>
        <w:pStyle w:val="p"/>
      </w:pPr>
      <w:r>
        <w:rPr>
          <w:color w:val="000000"/>
        </w:rPr>
        <w:t>Specifies the amount of time, in an implied .01 seconds, of delay in-between individual I/Os used to gather information about Expand objects.</w:t>
      </w:r>
    </w:p>
    <w:p w:rsidR="00CA2B36" w:rsidRDefault="005435AD">
      <w:pPr>
        <w:pStyle w:val="p"/>
      </w:pPr>
      <w:r>
        <w:rPr>
          <w:color w:val="000000"/>
        </w:rPr>
        <w:t> </w:t>
      </w:r>
    </w:p>
    <w:p w:rsidR="00CA2B36" w:rsidRDefault="005435AD">
      <w:pPr>
        <w:pStyle w:val="p"/>
      </w:pPr>
      <w:r>
        <w:rPr>
          <w:color w:val="000000"/>
        </w:rPr>
        <w:t>This delay reduces the CPU in gathering information by spreading the I/Os out over a longer period of time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2"/>
      </w:pPr>
      <w:r>
        <w:rPr>
          <w:rFonts w:ascii="Courier New" w:hAnsi="Courier New" w:cs="Courier New"/>
          <w:color w:val="000000"/>
        </w:rPr>
        <w:t>                               == delay 2 seconds between</w:t>
      </w:r>
    </w:p>
    <w:p w:rsidR="00CA2B36" w:rsidRDefault="005435AD">
      <w:pPr>
        <w:pStyle w:val="p2"/>
      </w:pPr>
      <w:r>
        <w:rPr>
          <w:rFonts w:ascii="Courier New" w:hAnsi="Courier New" w:cs="Courier New"/>
          <w:color w:val="000000"/>
        </w:rPr>
        <w:t>                               ==  I/Os  </w:t>
      </w:r>
    </w:p>
    <w:p w:rsidR="00CA2B36" w:rsidRDefault="005435AD">
      <w:pPr>
        <w:pStyle w:val="p2"/>
      </w:pPr>
      <w:r>
        <w:rPr>
          <w:rFonts w:ascii="Courier New" w:hAnsi="Courier New" w:cs="Courier New"/>
          <w:color w:val="000000"/>
        </w:rPr>
        <w:t>EXPAND-IO-DELAY 200</w:t>
      </w:r>
    </w:p>
    <w:p w:rsidR="00CA2B36" w:rsidRDefault="005435AD">
      <w:pPr>
        <w:pStyle w:val="p"/>
      </w:pPr>
      <w:r>
        <w:rPr>
          <w:color w:val="000000"/>
        </w:rPr>
        <w:t> </w:t>
      </w:r>
    </w:p>
    <w:p w:rsidR="00CA2B36" w:rsidRDefault="002574E4">
      <w:pPr>
        <w:pStyle w:val="h4"/>
      </w:pPr>
      <w:r>
        <w:fldChar w:fldCharType="begin"/>
      </w:r>
      <w:r w:rsidR="005435AD">
        <w:instrText xml:space="preserve"> XE "G0612-OR-LATER" </w:instrText>
      </w:r>
      <w:r>
        <w:fldChar w:fldCharType="end"/>
      </w:r>
      <w:bookmarkStart w:id="227" w:name="_Toc225241467"/>
      <w:r w:rsidR="005435AD">
        <w:rPr>
          <w:color w:val="000000"/>
        </w:rPr>
        <w:t>G0612-OR-LATER</w:t>
      </w:r>
      <w:bookmarkEnd w:id="227"/>
    </w:p>
    <w:p w:rsidR="00CA2B36" w:rsidRDefault="005435AD">
      <w:pPr>
        <w:pStyle w:val="p"/>
        <w:jc w:val="right"/>
      </w:pPr>
      <w:r>
        <w:rPr>
          <w:color w:val="000000"/>
        </w:rPr>
        <w:t>  (Default = automatic)  </w:t>
      </w:r>
    </w:p>
    <w:p w:rsidR="00CA2B36" w:rsidRDefault="005435AD">
      <w:pPr>
        <w:pStyle w:val="p"/>
      </w:pPr>
      <w:r>
        <w:rPr>
          <w:color w:val="000000"/>
        </w:rPr>
        <w:t>G0612-OR-LATER  TRUE | FALSE</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Specifies if MOMI uses certain procedural values to obtain information available in the G06.12 or later version of the operating system.</w:t>
      </w:r>
    </w:p>
    <w:p w:rsidR="00CA2B36" w:rsidRDefault="005435AD">
      <w:pPr>
        <w:pStyle w:val="p"/>
      </w:pPr>
      <w:r>
        <w:rPr>
          <w:color w:val="000000"/>
        </w:rPr>
        <w:t> </w:t>
      </w:r>
    </w:p>
    <w:p w:rsidR="00CA2B36" w:rsidRDefault="005435AD">
      <w:pPr>
        <w:pStyle w:val="p"/>
      </w:pPr>
      <w:r>
        <w:rPr>
          <w:color w:val="000000"/>
        </w:rPr>
        <w:t xml:space="preserve">True instructs MOMI that the O/S specific features are available. False instructs MOMI that the O/S specific features are not available. </w:t>
      </w:r>
    </w:p>
    <w:p w:rsidR="00CA2B36" w:rsidRDefault="005435AD">
      <w:pPr>
        <w:pStyle w:val="p"/>
      </w:pPr>
      <w:r>
        <w:rPr>
          <w:color w:val="000000"/>
        </w:rPr>
        <w:t> </w:t>
      </w:r>
    </w:p>
    <w:p w:rsidR="00CA2B36" w:rsidRDefault="005435A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CA2B36" w:rsidRDefault="005435AD">
      <w:pPr>
        <w:pStyle w:val="p"/>
      </w:pPr>
      <w:r>
        <w:rPr>
          <w:color w:val="000000"/>
        </w:rPr>
        <w:t> </w:t>
      </w:r>
    </w:p>
    <w:p w:rsidR="00CA2B36" w:rsidRDefault="002574E4">
      <w:pPr>
        <w:pStyle w:val="h4"/>
      </w:pPr>
      <w:r>
        <w:fldChar w:fldCharType="begin"/>
      </w:r>
      <w:r w:rsidR="005435AD">
        <w:instrText xml:space="preserve"> XE "G0626-OR-LATER" </w:instrText>
      </w:r>
      <w:r>
        <w:fldChar w:fldCharType="end"/>
      </w:r>
      <w:bookmarkStart w:id="228" w:name="_Toc225241468"/>
      <w:r w:rsidR="005435AD">
        <w:rPr>
          <w:color w:val="000000"/>
        </w:rPr>
        <w:t>G0626-OR-LATER</w:t>
      </w:r>
      <w:bookmarkEnd w:id="228"/>
    </w:p>
    <w:p w:rsidR="00CA2B36" w:rsidRDefault="005435AD">
      <w:pPr>
        <w:pStyle w:val="p"/>
        <w:jc w:val="right"/>
      </w:pPr>
      <w:r>
        <w:rPr>
          <w:color w:val="000000"/>
        </w:rPr>
        <w:t>(Default = automatic)</w:t>
      </w:r>
    </w:p>
    <w:p w:rsidR="00CA2B36" w:rsidRDefault="005435AD">
      <w:pPr>
        <w:pStyle w:val="p"/>
      </w:pPr>
      <w:r>
        <w:rPr>
          <w:color w:val="000000"/>
        </w:rPr>
        <w:t>G0626-OR-LATER  TRUE | FALSE</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Specifies if MOMI uses certain procedural values to obtain information available in the G06.26 or later version of the operating system.</w:t>
      </w:r>
    </w:p>
    <w:p w:rsidR="00CA2B36" w:rsidRDefault="005435AD">
      <w:pPr>
        <w:pStyle w:val="p"/>
      </w:pPr>
      <w:r>
        <w:rPr>
          <w:color w:val="000000"/>
        </w:rPr>
        <w:t> </w:t>
      </w:r>
    </w:p>
    <w:p w:rsidR="00CA2B36" w:rsidRDefault="005435AD">
      <w:pPr>
        <w:pStyle w:val="p"/>
      </w:pPr>
      <w:r>
        <w:rPr>
          <w:color w:val="000000"/>
        </w:rPr>
        <w:t>True instructs MOMI that the O/S specific features are available. False instructs MOMI that the O/S specific features are not available.</w:t>
      </w:r>
    </w:p>
    <w:p w:rsidR="00CA2B36" w:rsidRDefault="005435AD">
      <w:pPr>
        <w:pStyle w:val="p"/>
      </w:pPr>
      <w:r>
        <w:rPr>
          <w:color w:val="000000"/>
        </w:rPr>
        <w:t> </w:t>
      </w:r>
    </w:p>
    <w:p w:rsidR="00CA2B36" w:rsidRDefault="005435A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CA2B36" w:rsidRDefault="005435AD">
      <w:pPr>
        <w:pStyle w:val="p"/>
      </w:pPr>
      <w:r>
        <w:rPr>
          <w:color w:val="000000"/>
        </w:rPr>
        <w:t> </w:t>
      </w:r>
    </w:p>
    <w:p w:rsidR="00CA2B36" w:rsidRDefault="002574E4">
      <w:pPr>
        <w:pStyle w:val="h4"/>
      </w:pPr>
      <w:r>
        <w:fldChar w:fldCharType="begin"/>
      </w:r>
      <w:r w:rsidR="005435AD">
        <w:instrText xml:space="preserve"> XE "H0604-OR-LATER" </w:instrText>
      </w:r>
      <w:r>
        <w:fldChar w:fldCharType="end"/>
      </w:r>
      <w:bookmarkStart w:id="229" w:name="_Toc225241469"/>
      <w:r w:rsidR="005435AD">
        <w:rPr>
          <w:color w:val="000000"/>
        </w:rPr>
        <w:t>H0604-OR-LATER</w:t>
      </w:r>
      <w:bookmarkEnd w:id="229"/>
    </w:p>
    <w:p w:rsidR="00CA2B36" w:rsidRDefault="005435AD">
      <w:pPr>
        <w:pStyle w:val="p"/>
        <w:jc w:val="right"/>
      </w:pPr>
      <w:r>
        <w:rPr>
          <w:color w:val="000000"/>
        </w:rPr>
        <w:t xml:space="preserve">  </w:t>
      </w:r>
      <w:r>
        <w:rPr>
          <w:rStyle w:val="span4"/>
        </w:rPr>
        <w:t>(server version 4.07 or later)</w:t>
      </w:r>
    </w:p>
    <w:p w:rsidR="00CA2B36" w:rsidRDefault="005435AD">
      <w:pPr>
        <w:pStyle w:val="p"/>
        <w:jc w:val="right"/>
      </w:pPr>
      <w:r>
        <w:rPr>
          <w:color w:val="000000"/>
        </w:rPr>
        <w:t> </w:t>
      </w:r>
    </w:p>
    <w:p w:rsidR="00CA2B36" w:rsidRDefault="005435AD">
      <w:pPr>
        <w:pStyle w:val="p"/>
        <w:jc w:val="right"/>
      </w:pPr>
      <w:r>
        <w:rPr>
          <w:color w:val="000000"/>
        </w:rPr>
        <w:t>     (Default = automatic)   </w:t>
      </w:r>
    </w:p>
    <w:p w:rsidR="00CA2B36" w:rsidRDefault="005435AD">
      <w:pPr>
        <w:pStyle w:val="p"/>
      </w:pPr>
      <w:r>
        <w:rPr>
          <w:color w:val="000000"/>
        </w:rPr>
        <w:t>H0604-OR-LATER  TRUE | FALSE</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Specifies if MOMI uses certain procedural values to obtain information available in the H06.04 or later version of the operating system.</w:t>
      </w:r>
    </w:p>
    <w:p w:rsidR="00CA2B36" w:rsidRDefault="005435AD">
      <w:pPr>
        <w:pStyle w:val="p"/>
      </w:pPr>
      <w:r>
        <w:rPr>
          <w:color w:val="000000"/>
        </w:rPr>
        <w:t> </w:t>
      </w:r>
    </w:p>
    <w:p w:rsidR="00CA2B36" w:rsidRDefault="005435AD">
      <w:pPr>
        <w:pStyle w:val="p"/>
      </w:pPr>
      <w:r>
        <w:rPr>
          <w:color w:val="000000"/>
        </w:rPr>
        <w:t>True instructs MOMI that the O/S specific features are available. False instructs MOMI that the O/S specific features are not available.</w:t>
      </w:r>
    </w:p>
    <w:p w:rsidR="00CA2B36" w:rsidRDefault="005435AD">
      <w:pPr>
        <w:pStyle w:val="p"/>
      </w:pPr>
      <w:r>
        <w:rPr>
          <w:color w:val="000000"/>
        </w:rPr>
        <w:t> </w:t>
      </w:r>
    </w:p>
    <w:p w:rsidR="00CA2B36" w:rsidRDefault="005435A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CA2B36" w:rsidRDefault="005435AD">
      <w:pPr>
        <w:pStyle w:val="p"/>
      </w:pPr>
      <w:r>
        <w:rPr>
          <w:color w:val="000000"/>
        </w:rPr>
        <w:t> </w:t>
      </w:r>
    </w:p>
    <w:p w:rsidR="00CA2B36" w:rsidRDefault="002574E4">
      <w:pPr>
        <w:pStyle w:val="h4"/>
      </w:pPr>
      <w:r>
        <w:fldChar w:fldCharType="begin"/>
      </w:r>
      <w:r w:rsidR="005435AD">
        <w:instrText xml:space="preserve"> XE "H0614-OR-LATER" </w:instrText>
      </w:r>
      <w:r>
        <w:fldChar w:fldCharType="end"/>
      </w:r>
      <w:bookmarkStart w:id="230" w:name="_Toc225241470"/>
      <w:r w:rsidR="005435AD">
        <w:rPr>
          <w:color w:val="000000"/>
        </w:rPr>
        <w:t>H0614-OR-LATER</w:t>
      </w:r>
      <w:bookmarkEnd w:id="230"/>
    </w:p>
    <w:p w:rsidR="00CA2B36" w:rsidRDefault="005435AD">
      <w:pPr>
        <w:pStyle w:val="p"/>
        <w:jc w:val="right"/>
      </w:pPr>
      <w:r>
        <w:rPr>
          <w:rStyle w:val="span4"/>
        </w:rPr>
        <w:t>(server version 5.05 or later)</w:t>
      </w:r>
    </w:p>
    <w:p w:rsidR="00CA2B36" w:rsidRDefault="005435AD">
      <w:pPr>
        <w:pStyle w:val="p"/>
        <w:jc w:val="right"/>
      </w:pPr>
      <w:r>
        <w:rPr>
          <w:color w:val="000000"/>
        </w:rPr>
        <w:t> </w:t>
      </w:r>
    </w:p>
    <w:p w:rsidR="00CA2B36" w:rsidRDefault="005435AD">
      <w:pPr>
        <w:pStyle w:val="p"/>
        <w:jc w:val="right"/>
      </w:pPr>
      <w:r>
        <w:rPr>
          <w:color w:val="000000"/>
        </w:rPr>
        <w:t>(Default = automatic)</w:t>
      </w:r>
    </w:p>
    <w:p w:rsidR="00CA2B36" w:rsidRDefault="005435AD">
      <w:pPr>
        <w:pStyle w:val="p"/>
      </w:pPr>
      <w:r>
        <w:rPr>
          <w:color w:val="000000"/>
        </w:rPr>
        <w:t>H0614-OR-LATER  TRUE | FALSE</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Specifies if MOMI uses certain procedural values to obtain information available in the H06.14 or later version of the operating system.</w:t>
      </w:r>
    </w:p>
    <w:p w:rsidR="00CA2B36" w:rsidRDefault="005435AD">
      <w:pPr>
        <w:pStyle w:val="p"/>
      </w:pPr>
      <w:r>
        <w:rPr>
          <w:color w:val="000000"/>
        </w:rPr>
        <w:t> </w:t>
      </w:r>
    </w:p>
    <w:p w:rsidR="00CA2B36" w:rsidRDefault="005435AD">
      <w:pPr>
        <w:pStyle w:val="p"/>
      </w:pPr>
      <w:r>
        <w:rPr>
          <w:color w:val="000000"/>
        </w:rPr>
        <w:t xml:space="preserve">True instructs MOMI that the O/S specific features are available. False instructs MOMI that the O/S specific features are not available. </w:t>
      </w:r>
    </w:p>
    <w:p w:rsidR="00CA2B36" w:rsidRDefault="005435AD">
      <w:pPr>
        <w:pStyle w:val="p"/>
      </w:pPr>
      <w:r>
        <w:rPr>
          <w:color w:val="000000"/>
        </w:rPr>
        <w:t> </w:t>
      </w:r>
    </w:p>
    <w:p w:rsidR="00CA2B36" w:rsidRDefault="005435A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CA2B36" w:rsidRDefault="005435AD">
      <w:pPr>
        <w:pStyle w:val="p"/>
      </w:pPr>
      <w:r>
        <w:rPr>
          <w:color w:val="000000"/>
        </w:rPr>
        <w:t> </w:t>
      </w:r>
    </w:p>
    <w:p w:rsidR="00CA2B36" w:rsidRDefault="002574E4">
      <w:pPr>
        <w:pStyle w:val="h4"/>
      </w:pPr>
      <w:r>
        <w:fldChar w:fldCharType="begin"/>
      </w:r>
      <w:r w:rsidR="005435AD">
        <w:instrText xml:space="preserve"> XE "H0624-J0613-OR-LATER" </w:instrText>
      </w:r>
      <w:r>
        <w:fldChar w:fldCharType="end"/>
      </w:r>
      <w:bookmarkStart w:id="231" w:name="_Toc225241471"/>
      <w:r w:rsidR="005435AD">
        <w:rPr>
          <w:color w:val="000000"/>
        </w:rPr>
        <w:t>H0624-J0613-OR-LATER</w:t>
      </w:r>
      <w:bookmarkEnd w:id="231"/>
    </w:p>
    <w:p w:rsidR="00CA2B36" w:rsidRDefault="005435AD">
      <w:pPr>
        <w:pStyle w:val="p"/>
        <w:jc w:val="right"/>
      </w:pPr>
      <w:r>
        <w:rPr>
          <w:rStyle w:val="span4"/>
        </w:rPr>
        <w:t>(server version 5.32 or later)</w:t>
      </w:r>
    </w:p>
    <w:p w:rsidR="00CA2B36" w:rsidRDefault="005435AD">
      <w:pPr>
        <w:pStyle w:val="p"/>
        <w:jc w:val="right"/>
      </w:pPr>
      <w:r>
        <w:rPr>
          <w:color w:val="000000"/>
        </w:rPr>
        <w:t> </w:t>
      </w:r>
    </w:p>
    <w:p w:rsidR="00CA2B36" w:rsidRDefault="005435AD">
      <w:pPr>
        <w:pStyle w:val="p"/>
        <w:jc w:val="right"/>
      </w:pPr>
      <w:r>
        <w:rPr>
          <w:color w:val="000000"/>
        </w:rPr>
        <w:t>(Default = automatic)</w:t>
      </w:r>
    </w:p>
    <w:p w:rsidR="00CA2B36" w:rsidRDefault="005435AD">
      <w:pPr>
        <w:pStyle w:val="p"/>
      </w:pPr>
      <w:r>
        <w:rPr>
          <w:color w:val="000000"/>
        </w:rPr>
        <w:t>H0624-J0613-OR-LATER  TRUE | FALSE</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Specifies if MOMI uses certain procedural values to obtain information available in the H06.24/J06.13 or later version of the operating system.</w:t>
      </w:r>
    </w:p>
    <w:p w:rsidR="00CA2B36" w:rsidRDefault="005435AD">
      <w:pPr>
        <w:pStyle w:val="p"/>
      </w:pPr>
      <w:r>
        <w:rPr>
          <w:color w:val="000000"/>
        </w:rPr>
        <w:t> </w:t>
      </w:r>
    </w:p>
    <w:p w:rsidR="00CA2B36" w:rsidRDefault="005435AD">
      <w:pPr>
        <w:pStyle w:val="p"/>
      </w:pPr>
      <w:r>
        <w:rPr>
          <w:color w:val="000000"/>
        </w:rPr>
        <w:t xml:space="preserve">True instructs MOMI that the O/S specific features are available. False instructs MOMI that the O/S specific features are not available. </w:t>
      </w:r>
    </w:p>
    <w:p w:rsidR="00CA2B36" w:rsidRDefault="005435AD">
      <w:pPr>
        <w:pStyle w:val="p"/>
      </w:pPr>
      <w:r>
        <w:rPr>
          <w:color w:val="000000"/>
        </w:rPr>
        <w:t> </w:t>
      </w:r>
    </w:p>
    <w:p w:rsidR="00CA2B36" w:rsidRDefault="005435A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CA2B36" w:rsidRDefault="005435AD">
      <w:pPr>
        <w:pStyle w:val="p"/>
      </w:pPr>
      <w:r>
        <w:rPr>
          <w:color w:val="000000"/>
        </w:rPr>
        <w:t> </w:t>
      </w:r>
    </w:p>
    <w:p w:rsidR="00CA2B36" w:rsidRDefault="002574E4">
      <w:pPr>
        <w:pStyle w:val="h4"/>
      </w:pPr>
      <w:r>
        <w:fldChar w:fldCharType="begin"/>
      </w:r>
      <w:r w:rsidR="005435AD">
        <w:instrText xml:space="preserve"> XE "H0625-J0614-OR-LATER" </w:instrText>
      </w:r>
      <w:r>
        <w:fldChar w:fldCharType="end"/>
      </w:r>
      <w:bookmarkStart w:id="232" w:name="_Toc225241472"/>
      <w:r w:rsidR="005435AD">
        <w:rPr>
          <w:color w:val="000000"/>
        </w:rPr>
        <w:t>H0625-J0614-OR-LATER</w:t>
      </w:r>
      <w:bookmarkEnd w:id="232"/>
    </w:p>
    <w:p w:rsidR="00CA2B36" w:rsidRDefault="005435AD">
      <w:pPr>
        <w:pStyle w:val="p"/>
        <w:jc w:val="right"/>
      </w:pPr>
      <w:r>
        <w:rPr>
          <w:rStyle w:val="span4"/>
        </w:rPr>
        <w:t>(server version 5.32 or later)</w:t>
      </w:r>
    </w:p>
    <w:p w:rsidR="00CA2B36" w:rsidRDefault="005435AD">
      <w:pPr>
        <w:pStyle w:val="p"/>
        <w:jc w:val="right"/>
      </w:pPr>
      <w:r>
        <w:rPr>
          <w:color w:val="000000"/>
        </w:rPr>
        <w:t> </w:t>
      </w:r>
    </w:p>
    <w:p w:rsidR="00CA2B36" w:rsidRDefault="005435AD">
      <w:pPr>
        <w:pStyle w:val="p"/>
        <w:jc w:val="right"/>
      </w:pPr>
      <w:r>
        <w:rPr>
          <w:color w:val="000000"/>
        </w:rPr>
        <w:t>(Default = automatic)</w:t>
      </w:r>
    </w:p>
    <w:p w:rsidR="00CA2B36" w:rsidRDefault="005435AD">
      <w:pPr>
        <w:pStyle w:val="p"/>
      </w:pPr>
      <w:r>
        <w:rPr>
          <w:color w:val="000000"/>
        </w:rPr>
        <w:t>H0625-J0614-OR-LATER  TRUE | FALSE</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Specifies if MOMI uses certain procedural values to obtain information available in the H06.25/J06.14 or later version of the operating system.</w:t>
      </w:r>
    </w:p>
    <w:p w:rsidR="00CA2B36" w:rsidRDefault="005435AD">
      <w:pPr>
        <w:pStyle w:val="p"/>
      </w:pPr>
      <w:r>
        <w:rPr>
          <w:color w:val="000000"/>
        </w:rPr>
        <w:t> </w:t>
      </w:r>
    </w:p>
    <w:p w:rsidR="00CA2B36" w:rsidRDefault="005435AD">
      <w:pPr>
        <w:pStyle w:val="p"/>
      </w:pPr>
      <w:r>
        <w:rPr>
          <w:color w:val="000000"/>
        </w:rPr>
        <w:t xml:space="preserve">True instructs MOMI that the O/S specific features are available. False instructs MOMI that the O/S specific features are not available. </w:t>
      </w:r>
    </w:p>
    <w:p w:rsidR="00CA2B36" w:rsidRDefault="005435AD">
      <w:pPr>
        <w:pStyle w:val="p"/>
      </w:pPr>
      <w:r>
        <w:rPr>
          <w:color w:val="000000"/>
        </w:rPr>
        <w:t> </w:t>
      </w:r>
    </w:p>
    <w:p w:rsidR="00CA2B36" w:rsidRDefault="005435A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CA2B36" w:rsidRDefault="005435AD">
      <w:pPr>
        <w:pStyle w:val="p"/>
      </w:pPr>
      <w:r>
        <w:rPr>
          <w:color w:val="000000"/>
        </w:rPr>
        <w:t> </w:t>
      </w:r>
    </w:p>
    <w:p w:rsidR="00CA2B36" w:rsidRDefault="002574E4">
      <w:pPr>
        <w:pStyle w:val="h4"/>
      </w:pPr>
      <w:r>
        <w:fldChar w:fldCharType="begin"/>
      </w:r>
      <w:r w:rsidR="005435AD">
        <w:instrText xml:space="preserve"> XE "H0627-J0616-OR-LATER" </w:instrText>
      </w:r>
      <w:r>
        <w:fldChar w:fldCharType="end"/>
      </w:r>
      <w:bookmarkStart w:id="233" w:name="_Toc225241473"/>
      <w:r w:rsidR="005435AD">
        <w:rPr>
          <w:color w:val="000000"/>
        </w:rPr>
        <w:t>H0627-J0616-OR-LATER</w:t>
      </w:r>
      <w:bookmarkEnd w:id="233"/>
    </w:p>
    <w:p w:rsidR="00CA2B36" w:rsidRDefault="005435AD">
      <w:pPr>
        <w:pStyle w:val="p"/>
        <w:jc w:val="right"/>
      </w:pPr>
      <w:r>
        <w:rPr>
          <w:rStyle w:val="span4"/>
        </w:rPr>
        <w:t>(server version 5.32 or later)</w:t>
      </w:r>
    </w:p>
    <w:p w:rsidR="00CA2B36" w:rsidRDefault="005435AD">
      <w:pPr>
        <w:pStyle w:val="p"/>
        <w:jc w:val="right"/>
      </w:pPr>
      <w:r>
        <w:rPr>
          <w:color w:val="000000"/>
        </w:rPr>
        <w:t> </w:t>
      </w:r>
    </w:p>
    <w:p w:rsidR="00CA2B36" w:rsidRDefault="005435AD">
      <w:pPr>
        <w:pStyle w:val="p"/>
        <w:jc w:val="right"/>
      </w:pPr>
      <w:r>
        <w:rPr>
          <w:color w:val="000000"/>
        </w:rPr>
        <w:t>(Default = automatic)</w:t>
      </w:r>
    </w:p>
    <w:p w:rsidR="00CA2B36" w:rsidRDefault="005435AD">
      <w:pPr>
        <w:pStyle w:val="p"/>
      </w:pPr>
      <w:r>
        <w:rPr>
          <w:color w:val="000000"/>
        </w:rPr>
        <w:t>H0627-J0616-OR-LATER  TRUE | FALSE</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Specifies if MOMI uses certain procedural values to obtain information available in the H06.27/J06.16 or later version of the operating system.</w:t>
      </w:r>
    </w:p>
    <w:p w:rsidR="00CA2B36" w:rsidRDefault="005435AD">
      <w:pPr>
        <w:pStyle w:val="p"/>
      </w:pPr>
      <w:r>
        <w:rPr>
          <w:color w:val="000000"/>
        </w:rPr>
        <w:t> </w:t>
      </w:r>
    </w:p>
    <w:p w:rsidR="00CA2B36" w:rsidRDefault="005435AD">
      <w:pPr>
        <w:pStyle w:val="p"/>
      </w:pPr>
      <w:r>
        <w:rPr>
          <w:color w:val="000000"/>
        </w:rPr>
        <w:t xml:space="preserve">True instructs MOMI that the O/S specific features are available. False instructs MOMI that the O/S specific features are not available. </w:t>
      </w:r>
    </w:p>
    <w:p w:rsidR="00CA2B36" w:rsidRDefault="005435AD">
      <w:pPr>
        <w:pStyle w:val="p"/>
      </w:pPr>
      <w:r>
        <w:rPr>
          <w:color w:val="000000"/>
        </w:rPr>
        <w:t> </w:t>
      </w:r>
    </w:p>
    <w:p w:rsidR="00CA2B36" w:rsidRDefault="005435A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CA2B36" w:rsidRDefault="005435AD">
      <w:pPr>
        <w:pStyle w:val="p"/>
      </w:pPr>
      <w:r>
        <w:rPr>
          <w:color w:val="000000"/>
        </w:rPr>
        <w:t> </w:t>
      </w:r>
    </w:p>
    <w:p w:rsidR="00CA2B36" w:rsidRDefault="002574E4">
      <w:pPr>
        <w:pStyle w:val="h4"/>
      </w:pPr>
      <w:r>
        <w:fldChar w:fldCharType="begin"/>
      </w:r>
      <w:r w:rsidR="005435AD">
        <w:instrText xml:space="preserve"> XE "H0629-J0618-L1708-LATER" </w:instrText>
      </w:r>
      <w:r>
        <w:fldChar w:fldCharType="end"/>
      </w:r>
      <w:bookmarkStart w:id="234" w:name="_Toc225241474"/>
      <w:r w:rsidR="005435AD">
        <w:rPr>
          <w:color w:val="000000"/>
        </w:rPr>
        <w:t>H0629-J0618-L1708-LATER</w:t>
      </w:r>
      <w:bookmarkEnd w:id="234"/>
    </w:p>
    <w:p w:rsidR="00CA2B36" w:rsidRDefault="005435AD">
      <w:pPr>
        <w:pStyle w:val="p"/>
        <w:jc w:val="right"/>
      </w:pPr>
      <w:r>
        <w:rPr>
          <w:rStyle w:val="span4"/>
        </w:rPr>
        <w:t>(server version 6.00 or later)</w:t>
      </w:r>
    </w:p>
    <w:p w:rsidR="00CA2B36" w:rsidRDefault="005435AD">
      <w:pPr>
        <w:pStyle w:val="p"/>
        <w:jc w:val="right"/>
      </w:pPr>
      <w:r>
        <w:rPr>
          <w:color w:val="000000"/>
        </w:rPr>
        <w:t> </w:t>
      </w:r>
    </w:p>
    <w:p w:rsidR="00CA2B36" w:rsidRDefault="005435AD">
      <w:pPr>
        <w:pStyle w:val="p"/>
        <w:jc w:val="right"/>
      </w:pPr>
      <w:r>
        <w:rPr>
          <w:color w:val="000000"/>
        </w:rPr>
        <w:t>   (Default = automatic) </w:t>
      </w:r>
    </w:p>
    <w:p w:rsidR="00CA2B36" w:rsidRDefault="005435AD">
      <w:pPr>
        <w:pStyle w:val="p"/>
      </w:pPr>
      <w:r>
        <w:rPr>
          <w:color w:val="000000"/>
        </w:rPr>
        <w:t>H0629-J0618-L1708-LATER  TRUE | FALSE</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Specifies if MOMI uses certain procedural values to obtain information available in the H06.29/J06.18/L17.08 or later version of the operating system.</w:t>
      </w:r>
    </w:p>
    <w:p w:rsidR="00CA2B36" w:rsidRDefault="005435AD">
      <w:pPr>
        <w:pStyle w:val="p"/>
      </w:pPr>
      <w:r>
        <w:rPr>
          <w:color w:val="000000"/>
        </w:rPr>
        <w:t> </w:t>
      </w:r>
    </w:p>
    <w:p w:rsidR="00CA2B36" w:rsidRDefault="005435AD">
      <w:pPr>
        <w:pStyle w:val="p"/>
      </w:pPr>
      <w:r>
        <w:rPr>
          <w:color w:val="000000"/>
        </w:rPr>
        <w:t>True instructs MOMI that the O/S specific features are available. False instructs MOMI that the O/S specific features are not available.</w:t>
      </w:r>
    </w:p>
    <w:p w:rsidR="00CA2B36" w:rsidRDefault="005435AD">
      <w:pPr>
        <w:pStyle w:val="p"/>
      </w:pPr>
      <w:r>
        <w:rPr>
          <w:color w:val="000000"/>
        </w:rPr>
        <w:t> </w:t>
      </w:r>
    </w:p>
    <w:p w:rsidR="00CA2B36" w:rsidRDefault="005435AD">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rsidR="00CA2B36" w:rsidRDefault="005435AD">
      <w:pPr>
        <w:pStyle w:val="p"/>
      </w:pPr>
      <w:r>
        <w:rPr>
          <w:color w:val="000000"/>
        </w:rPr>
        <w:t> </w:t>
      </w:r>
    </w:p>
    <w:p w:rsidR="00CA2B36" w:rsidRDefault="002574E4">
      <w:pPr>
        <w:pStyle w:val="h4"/>
      </w:pPr>
      <w:r>
        <w:fldChar w:fldCharType="begin"/>
      </w:r>
      <w:r w:rsidR="005435AD">
        <w:instrText xml:space="preserve"> XE "HIGHEST-RUNNING-CPU" </w:instrText>
      </w:r>
      <w:r>
        <w:fldChar w:fldCharType="end"/>
      </w:r>
      <w:bookmarkStart w:id="235" w:name="_Toc225241475"/>
      <w:r w:rsidR="005435AD">
        <w:rPr>
          <w:color w:val="000000"/>
        </w:rPr>
        <w:t>HIGHEST-RUNNING-CPU</w:t>
      </w:r>
      <w:bookmarkEnd w:id="235"/>
    </w:p>
    <w:p w:rsidR="00CA2B36" w:rsidRDefault="005435AD">
      <w:pPr>
        <w:pStyle w:val="p"/>
        <w:jc w:val="right"/>
      </w:pPr>
      <w:r>
        <w:rPr>
          <w:color w:val="000000"/>
        </w:rPr>
        <w:t>(Default = automatic)</w:t>
      </w:r>
    </w:p>
    <w:p w:rsidR="00CA2B36" w:rsidRDefault="005435AD">
      <w:pPr>
        <w:pStyle w:val="p"/>
      </w:pPr>
      <w:r>
        <w:rPr>
          <w:color w:val="000000"/>
        </w:rPr>
        <w:t>HIGHEST-RUNNING-CPU  &lt;cpu&gt;</w:t>
      </w:r>
    </w:p>
    <w:p w:rsidR="00CA2B36" w:rsidRDefault="005435AD">
      <w:pPr>
        <w:pStyle w:val="p"/>
      </w:pPr>
      <w:r>
        <w:rPr>
          <w:color w:val="000000"/>
        </w:rPr>
        <w:t> </w:t>
      </w:r>
    </w:p>
    <w:p w:rsidR="00CA2B36" w:rsidRDefault="005435AD">
      <w:pPr>
        <w:pStyle w:val="p"/>
      </w:pPr>
      <w:r>
        <w:rPr>
          <w:color w:val="000000"/>
        </w:rPr>
        <w:t>Specifies the numerically highest CPU number that should be running on the system.</w:t>
      </w:r>
    </w:p>
    <w:p w:rsidR="00CA2B36" w:rsidRDefault="005435AD">
      <w:pPr>
        <w:pStyle w:val="p"/>
      </w:pPr>
      <w:r>
        <w:rPr>
          <w:color w:val="000000"/>
        </w:rPr>
        <w:t> </w:t>
      </w:r>
    </w:p>
    <w:p w:rsidR="00CA2B36" w:rsidRDefault="005435AD">
      <w:pPr>
        <w:pStyle w:val="p"/>
      </w:pPr>
      <w:r>
        <w:rPr>
          <w:color w:val="000000"/>
        </w:rPr>
        <w:t xml:space="preserve">When MOMI is started, by default it uses the current highest 'up' CPU as the number of processors to 'expect' as running on the system. </w:t>
      </w:r>
    </w:p>
    <w:p w:rsidR="00CA2B36" w:rsidRDefault="005435AD">
      <w:pPr>
        <w:pStyle w:val="p"/>
      </w:pPr>
      <w:r>
        <w:rPr>
          <w:color w:val="000000"/>
        </w:rPr>
        <w:t> </w:t>
      </w:r>
    </w:p>
    <w:p w:rsidR="00CA2B36" w:rsidRDefault="005435AD">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CA2B36" w:rsidRDefault="005435AD">
      <w:pPr>
        <w:pStyle w:val="p"/>
      </w:pPr>
      <w:r>
        <w:rPr>
          <w:color w:val="000000"/>
        </w:rPr>
        <w:t> </w:t>
      </w:r>
    </w:p>
    <w:p w:rsidR="00CA2B36" w:rsidRDefault="005435AD">
      <w:pPr>
        <w:pStyle w:val="p"/>
      </w:pPr>
      <w:r>
        <w:rPr>
          <w:color w:val="000000"/>
        </w:rPr>
        <w:t>The purpose of this keyword is to insure that a minimum number of processors exists on the system. It is possible that if MOMI is started while a CPU is down, no alarm indication would result.</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Style w:val="span5"/>
        </w:rPr>
        <w:t>                                      == 6 processor system</w:t>
      </w:r>
    </w:p>
    <w:p w:rsidR="00CA2B36" w:rsidRDefault="005435AD">
      <w:pPr>
        <w:pStyle w:val="p2"/>
      </w:pPr>
      <w:r>
        <w:rPr>
          <w:rStyle w:val="span5"/>
        </w:rPr>
        <w:t>HIGHEST-RUNNING-CPU 5</w:t>
      </w:r>
    </w:p>
    <w:p w:rsidR="00CA2B36" w:rsidRDefault="005435AD">
      <w:pPr>
        <w:pStyle w:val="p"/>
      </w:pPr>
      <w:r>
        <w:rPr>
          <w:color w:val="000000"/>
        </w:rPr>
        <w:t> </w:t>
      </w:r>
    </w:p>
    <w:p w:rsidR="00CA2B36" w:rsidRDefault="005435AD">
      <w:pPr>
        <w:pStyle w:val="h4"/>
      </w:pPr>
      <w:bookmarkStart w:id="236" w:name="_Toc225241476"/>
      <w:r>
        <w:rPr>
          <w:color w:val="000000"/>
        </w:rPr>
        <w:t>L2509-OR-LATER</w:t>
      </w:r>
      <w:bookmarkEnd w:id="236"/>
    </w:p>
    <w:p w:rsidR="00CA2B36" w:rsidRDefault="005435AD">
      <w:pPr>
        <w:pStyle w:val="p"/>
        <w:jc w:val="right"/>
      </w:pPr>
      <w:r>
        <w:rPr>
          <w:rStyle w:val="span4"/>
        </w:rPr>
        <w:t>(server version 6.19 or later)</w:t>
      </w:r>
    </w:p>
    <w:p w:rsidR="00CA2B36" w:rsidRDefault="005435AD">
      <w:pPr>
        <w:pStyle w:val="p"/>
        <w:jc w:val="right"/>
      </w:pPr>
      <w:r>
        <w:rPr>
          <w:color w:val="000000"/>
        </w:rPr>
        <w:t> </w:t>
      </w:r>
    </w:p>
    <w:p w:rsidR="00CA2B36" w:rsidRDefault="005435AD">
      <w:pPr>
        <w:pStyle w:val="p"/>
        <w:jc w:val="right"/>
      </w:pPr>
      <w:r>
        <w:rPr>
          <w:color w:val="000000"/>
        </w:rPr>
        <w:t>   (Default = automatic) </w:t>
      </w:r>
    </w:p>
    <w:p w:rsidR="00CA2B36" w:rsidRDefault="005435AD">
      <w:pPr>
        <w:pStyle w:val="p"/>
      </w:pPr>
      <w:r>
        <w:rPr>
          <w:color w:val="000000"/>
        </w:rPr>
        <w:t>L2509-OR-LATER  TRUE | FALSE</w:t>
      </w:r>
    </w:p>
    <w:p w:rsidR="00CA2B36" w:rsidRDefault="005435AD">
      <w:pPr>
        <w:pStyle w:val="p"/>
      </w:pPr>
      <w:r>
        <w:rPr>
          <w:color w:val="000000"/>
        </w:rPr>
        <w:t> </w:t>
      </w:r>
    </w:p>
    <w:p w:rsidR="00CA2B36" w:rsidRDefault="005435AD">
      <w:pPr>
        <w:pStyle w:val="p"/>
      </w:pPr>
      <w:r>
        <w:rPr>
          <w:color w:val="000000"/>
        </w:rPr>
        <w:t>This keyword is intended for internal use only. Original keyword KLT is also accepted.</w:t>
      </w:r>
    </w:p>
    <w:p w:rsidR="00CA2B36" w:rsidRDefault="005435AD">
      <w:pPr>
        <w:pStyle w:val="p"/>
      </w:pPr>
      <w:r>
        <w:rPr>
          <w:color w:val="000000"/>
        </w:rPr>
        <w:t> </w:t>
      </w:r>
    </w:p>
    <w:p w:rsidR="00CA2B36" w:rsidRDefault="005435AD">
      <w:pPr>
        <w:pStyle w:val="p"/>
      </w:pPr>
      <w:r>
        <w:rPr>
          <w:color w:val="000000"/>
        </w:rPr>
        <w:t>Specifies if MOMI uses certain procedural values to obtain information available in the L25.09 or later version of the operating system.</w:t>
      </w:r>
    </w:p>
    <w:p w:rsidR="00CA2B36" w:rsidRDefault="005435AD">
      <w:pPr>
        <w:pStyle w:val="p"/>
      </w:pPr>
      <w:r>
        <w:rPr>
          <w:color w:val="000000"/>
        </w:rPr>
        <w:t> </w:t>
      </w:r>
    </w:p>
    <w:p w:rsidR="00CA2B36" w:rsidRDefault="005435AD">
      <w:pPr>
        <w:pStyle w:val="p"/>
      </w:pPr>
      <w:r>
        <w:rPr>
          <w:color w:val="000000"/>
        </w:rPr>
        <w:t>True instructs MOMI that the O/S specific features are available. False instructs MOMI that the O/S specific features are not available.</w:t>
      </w:r>
    </w:p>
    <w:p w:rsidR="00CA2B36" w:rsidRDefault="005435AD">
      <w:pPr>
        <w:pStyle w:val="p"/>
      </w:pPr>
      <w:r>
        <w:rPr>
          <w:color w:val="000000"/>
        </w:rPr>
        <w:t> </w:t>
      </w:r>
    </w:p>
    <w:p w:rsidR="00CA2B36" w:rsidRDefault="005435AD">
      <w:pPr>
        <w:pStyle w:val="p"/>
      </w:pPr>
      <w:r>
        <w:rPr>
          <w:color w:val="000000"/>
        </w:rPr>
        <w:t>By default, the proper setting is automatically determined. Fields reported in the client that are not available are reported as zero or spaces (as appropriate). Usage of this keyword will override the automatic determination.</w:t>
      </w:r>
    </w:p>
    <w:p w:rsidR="00CA2B36" w:rsidRDefault="005435AD">
      <w:pPr>
        <w:pStyle w:val="p"/>
      </w:pPr>
      <w:r>
        <w:rPr>
          <w:color w:val="000000"/>
        </w:rPr>
        <w:t> </w:t>
      </w:r>
    </w:p>
    <w:p w:rsidR="00CA2B36" w:rsidRDefault="005435AD">
      <w:pPr>
        <w:pStyle w:val="p"/>
      </w:pPr>
      <w:r>
        <w:rPr>
          <w:color w:val="000000"/>
        </w:rPr>
        <w:t>Generally, this keyword activates MOMI gathering and reporting of Nonstop KLT (Kernel Level Threading) related information.</w:t>
      </w:r>
    </w:p>
    <w:p w:rsidR="00CA2B36" w:rsidRDefault="005435AD">
      <w:pPr>
        <w:pStyle w:val="p"/>
      </w:pPr>
      <w:r>
        <w:rPr>
          <w:color w:val="000000"/>
        </w:rPr>
        <w:t> </w:t>
      </w:r>
    </w:p>
    <w:bookmarkStart w:id="237" w:name="_Ref-445338610"/>
    <w:p w:rsidR="00CA2B36" w:rsidRDefault="002574E4">
      <w:pPr>
        <w:pStyle w:val="h4"/>
      </w:pPr>
      <w:r>
        <w:fldChar w:fldCharType="begin"/>
      </w:r>
      <w:r w:rsidR="005435AD">
        <w:instrText xml:space="preserve"> XE "LOGON-PSTATE" </w:instrText>
      </w:r>
      <w:r>
        <w:fldChar w:fldCharType="end"/>
      </w:r>
      <w:bookmarkStart w:id="238" w:name="_Toc225241477"/>
      <w:r w:rsidR="005435AD">
        <w:rPr>
          <w:color w:val="000000"/>
        </w:rPr>
        <w:t>LOGON-PSTATE</w:t>
      </w:r>
      <w:bookmarkEnd w:id="238"/>
    </w:p>
    <w:bookmarkEnd w:id="237"/>
    <w:p w:rsidR="00CA2B36" w:rsidRDefault="005435AD">
      <w:pPr>
        <w:pStyle w:val="p"/>
        <w:jc w:val="right"/>
      </w:pPr>
      <w:r>
        <w:rPr>
          <w:rStyle w:val="span4"/>
        </w:rPr>
        <w:t>(server version 6.17 or later)</w:t>
      </w:r>
    </w:p>
    <w:p w:rsidR="00CA2B36" w:rsidRDefault="005435AD">
      <w:pPr>
        <w:pStyle w:val="p"/>
        <w:jc w:val="right"/>
      </w:pPr>
      <w:r>
        <w:rPr>
          <w:color w:val="000000"/>
        </w:rPr>
        <w:t> </w:t>
      </w:r>
    </w:p>
    <w:p w:rsidR="00CA2B36" w:rsidRDefault="005435AD">
      <w:pPr>
        <w:pStyle w:val="p"/>
        <w:jc w:val="right"/>
      </w:pPr>
      <w:r>
        <w:rPr>
          <w:color w:val="000000"/>
        </w:rPr>
        <w:t>(Default = TRUE)</w:t>
      </w:r>
    </w:p>
    <w:p w:rsidR="00CA2B36" w:rsidRDefault="005435AD">
      <w:pPr>
        <w:pStyle w:val="p"/>
      </w:pPr>
      <w:r>
        <w:rPr>
          <w:color w:val="000000"/>
        </w:rPr>
        <w:t>LOGON-PSTATE  TRUE | FALSE</w:t>
      </w:r>
    </w:p>
    <w:p w:rsidR="00CA2B36" w:rsidRDefault="005435AD">
      <w:pPr>
        <w:pStyle w:val="p"/>
      </w:pPr>
      <w:r>
        <w:rPr>
          <w:color w:val="000000"/>
        </w:rPr>
        <w:t> </w:t>
      </w:r>
    </w:p>
    <w:p w:rsidR="00CA2B36" w:rsidRDefault="005435AD">
      <w:pPr>
        <w:pStyle w:val="p"/>
      </w:pPr>
      <w:r>
        <w:rPr>
          <w:color w:val="000000"/>
        </w:rPr>
        <w:t>Determines if the MOMI requires a user to logon in order to execute PSTATE/PSTATE2 commands.</w:t>
      </w:r>
    </w:p>
    <w:p w:rsidR="00CA2B36" w:rsidRDefault="005435AD">
      <w:pPr>
        <w:pStyle w:val="p"/>
      </w:pPr>
      <w:r>
        <w:rPr>
          <w:color w:val="000000"/>
        </w:rPr>
        <w:t> </w:t>
      </w:r>
    </w:p>
    <w:p w:rsidR="00CA2B36" w:rsidRDefault="005435AD">
      <w:pPr>
        <w:pStyle w:val="p"/>
      </w:pPr>
      <w:r>
        <w:rPr>
          <w:color w:val="000000"/>
        </w:rPr>
        <w:t xml:space="preserve"> Setting this keyword to FALSE means that the User ID used to start $MOMI is used to execute this command. By default, the command is executed under the authority of the user logon.</w:t>
      </w:r>
    </w:p>
    <w:p w:rsidR="00CA2B36" w:rsidRDefault="005435AD">
      <w:pPr>
        <w:pStyle w:val="p"/>
      </w:pPr>
      <w:r>
        <w:rPr>
          <w:color w:val="000000"/>
        </w:rPr>
        <w:t> </w:t>
      </w:r>
    </w:p>
    <w:p w:rsidR="00CA2B36" w:rsidRDefault="005435AD">
      <w:pPr>
        <w:pStyle w:val="p"/>
      </w:pPr>
      <w:r>
        <w:rPr>
          <w:color w:val="000000"/>
        </w:rPr>
        <w:t xml:space="preserve">The keyword is provided for environments where it is sufficient or desirable to use MOMI's </w:t>
      </w:r>
      <w:hyperlink w:anchor="_Ref977760283" w:history="1">
        <w:r>
          <w:rPr>
            <w:color w:val="0000FF"/>
            <w:u w:val="single"/>
          </w:rPr>
          <w:t>Client Access</w:t>
        </w:r>
      </w:hyperlink>
      <w:r>
        <w:rPr>
          <w:color w:val="000000"/>
        </w:rPr>
        <w:t xml:space="preserve"> feature instead of Guardian / SafeGuard security.</w:t>
      </w:r>
    </w:p>
    <w:p w:rsidR="00CA2B36" w:rsidRDefault="005435AD">
      <w:pPr>
        <w:pStyle w:val="p"/>
      </w:pPr>
      <w:r>
        <w:rPr>
          <w:color w:val="000000"/>
        </w:rPr>
        <w:t> </w:t>
      </w:r>
    </w:p>
    <w:p w:rsidR="00CA2B36" w:rsidRDefault="005435AD">
      <w:pPr>
        <w:pStyle w:val="p"/>
      </w:pPr>
      <w:r>
        <w:rPr>
          <w:color w:val="000000"/>
        </w:rPr>
        <w:t>PSTATE/PSTATE2, as of T0705L01^AAT 12APR21, runs under enhanced security as follows:</w:t>
      </w:r>
    </w:p>
    <w:p w:rsidR="00CA2B36" w:rsidRDefault="005435AD">
      <w:pPr>
        <w:pStyle w:val="p"/>
      </w:pPr>
      <w:r>
        <w:rPr>
          <w:color w:val="000000"/>
        </w:rPr>
        <w:t> </w:t>
      </w:r>
    </w:p>
    <w:p w:rsidR="00CA2B36" w:rsidRDefault="005435AD">
      <w:pPr>
        <w:pStyle w:val="li"/>
        <w:numPr>
          <w:ilvl w:val="0"/>
          <w:numId w:val="99"/>
        </w:numPr>
        <w:ind w:left="600"/>
      </w:pPr>
      <w:r>
        <w:rPr>
          <w:color w:val="000000"/>
        </w:rPr>
        <w:t>Super.group can see all targets.</w:t>
      </w:r>
    </w:p>
    <w:p w:rsidR="00CA2B36" w:rsidRDefault="005435AD">
      <w:pPr>
        <w:pStyle w:val="li"/>
        <w:numPr>
          <w:ilvl w:val="0"/>
          <w:numId w:val="100"/>
        </w:numPr>
        <w:ind w:left="600"/>
      </w:pPr>
      <w:r>
        <w:rPr>
          <w:color w:val="000000"/>
        </w:rPr>
        <w:t>Group.manager can see all targets on its group.</w:t>
      </w:r>
    </w:p>
    <w:p w:rsidR="00CA2B36" w:rsidRDefault="005435AD">
      <w:pPr>
        <w:pStyle w:val="li"/>
        <w:numPr>
          <w:ilvl w:val="0"/>
          <w:numId w:val="101"/>
        </w:numPr>
        <w:ind w:left="600"/>
      </w:pPr>
      <w:r>
        <w:rPr>
          <w:color w:val="000000"/>
        </w:rPr>
        <w:t>A non-super userid can only see its targets.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
      </w:pPr>
      <w:r>
        <w:rPr>
          <w:rFonts w:ascii="Courier New" w:hAnsi="Courier New" w:cs="Courier New"/>
          <w:color w:val="000000"/>
        </w:rPr>
        <w:t>                                          == PSTATE/PSTATE2 operates under</w:t>
      </w:r>
    </w:p>
    <w:p w:rsidR="00CA2B36" w:rsidRDefault="005435AD">
      <w:pPr>
        <w:pStyle w:val="p2"/>
      </w:pPr>
      <w:r>
        <w:rPr>
          <w:rFonts w:ascii="Courier New" w:hAnsi="Courier New" w:cs="Courier New"/>
          <w:color w:val="000000"/>
        </w:rPr>
        <w:t>LOGON-PSTATE false                    ==  the User ID of $MOMI</w:t>
      </w:r>
    </w:p>
    <w:p w:rsidR="00CA2B36" w:rsidRDefault="002574E4">
      <w:pPr>
        <w:pStyle w:val="h4"/>
      </w:pPr>
      <w:r>
        <w:fldChar w:fldCharType="begin"/>
      </w:r>
      <w:r w:rsidR="005435AD">
        <w:instrText xml:space="preserve"> XE "LOGON-SPOOLER" </w:instrText>
      </w:r>
      <w:r>
        <w:fldChar w:fldCharType="end"/>
      </w:r>
      <w:bookmarkStart w:id="239" w:name="_Toc225241478"/>
      <w:r w:rsidR="005435AD">
        <w:rPr>
          <w:color w:val="000000"/>
        </w:rPr>
        <w:t>LOGON-SPOOLER</w:t>
      </w:r>
      <w:bookmarkEnd w:id="239"/>
    </w:p>
    <w:p w:rsidR="00CA2B36" w:rsidRDefault="005435AD">
      <w:pPr>
        <w:pStyle w:val="p"/>
        <w:jc w:val="right"/>
      </w:pPr>
      <w:r>
        <w:rPr>
          <w:rStyle w:val="span4"/>
        </w:rPr>
        <w:t>(server version 6.17f or later)</w:t>
      </w:r>
    </w:p>
    <w:p w:rsidR="00CA2B36" w:rsidRDefault="005435AD">
      <w:pPr>
        <w:pStyle w:val="p"/>
        <w:jc w:val="right"/>
      </w:pPr>
      <w:r>
        <w:rPr>
          <w:color w:val="000000"/>
        </w:rPr>
        <w:t> </w:t>
      </w:r>
    </w:p>
    <w:p w:rsidR="00CA2B36" w:rsidRDefault="005435AD">
      <w:pPr>
        <w:pStyle w:val="p"/>
        <w:jc w:val="right"/>
      </w:pPr>
      <w:r>
        <w:rPr>
          <w:color w:val="000000"/>
        </w:rPr>
        <w:t>(Default = FALSE)</w:t>
      </w:r>
    </w:p>
    <w:p w:rsidR="00CA2B36" w:rsidRDefault="005435AD">
      <w:pPr>
        <w:pStyle w:val="p"/>
      </w:pPr>
      <w:r>
        <w:rPr>
          <w:color w:val="000000"/>
        </w:rPr>
        <w:t>LOGON-SPOOLER  TRUE | FALSE</w:t>
      </w:r>
    </w:p>
    <w:p w:rsidR="00CA2B36" w:rsidRDefault="005435AD">
      <w:pPr>
        <w:pStyle w:val="p"/>
      </w:pPr>
      <w:r>
        <w:rPr>
          <w:color w:val="000000"/>
        </w:rPr>
        <w:t> </w:t>
      </w:r>
    </w:p>
    <w:p w:rsidR="00CA2B36" w:rsidRDefault="005435AD">
      <w:pPr>
        <w:pStyle w:val="p"/>
      </w:pPr>
      <w:r>
        <w:rPr>
          <w:color w:val="000000"/>
        </w:rPr>
        <w:t xml:space="preserve">Determines if the MOMI requires a user to logon access Spooler related functions. This keyword overrides the setting of keyword </w:t>
      </w:r>
      <w:hyperlink w:anchor="_Ref-1762321206" w:history="1">
        <w:r>
          <w:rPr>
            <w:color w:val="0000FF"/>
            <w:u w:val="single"/>
          </w:rPr>
          <w:t>LOGON-SPOOLER-VIEW-JOB</w:t>
        </w:r>
      </w:hyperlink>
      <w:r>
        <w:rPr>
          <w:color w:val="000000"/>
        </w:rPr>
        <w:t>.</w:t>
      </w:r>
    </w:p>
    <w:p w:rsidR="00CA2B36" w:rsidRDefault="005435AD">
      <w:pPr>
        <w:pStyle w:val="p"/>
      </w:pPr>
      <w:r>
        <w:rPr>
          <w:color w:val="000000"/>
        </w:rPr>
        <w:t> </w:t>
      </w:r>
    </w:p>
    <w:p w:rsidR="00CA2B36" w:rsidRDefault="005435AD">
      <w:pPr>
        <w:pStyle w:val="p"/>
      </w:pPr>
      <w:r>
        <w:rPr>
          <w:color w:val="000000"/>
        </w:rPr>
        <w:t>TRUE means that ALL Spooler related command are executed under the authority of the user logon.</w:t>
      </w:r>
    </w:p>
    <w:p w:rsidR="00CA2B36" w:rsidRDefault="005435AD">
      <w:pPr>
        <w:pStyle w:val="p"/>
      </w:pPr>
      <w:r>
        <w:rPr>
          <w:color w:val="000000"/>
        </w:rPr>
        <w:t> </w:t>
      </w:r>
    </w:p>
    <w:p w:rsidR="00CA2B36" w:rsidRDefault="005435AD">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rsidR="00CA2B36" w:rsidRDefault="005435AD">
      <w:pPr>
        <w:pStyle w:val="p"/>
      </w:pPr>
      <w:r>
        <w:rPr>
          <w:color w:val="000000"/>
        </w:rPr>
        <w:t> </w:t>
      </w:r>
    </w:p>
    <w:p w:rsidR="00CA2B36" w:rsidRDefault="005435AD">
      <w:pPr>
        <w:pStyle w:val="p"/>
      </w:pPr>
      <w:r>
        <w:rPr>
          <w:color w:val="000000"/>
        </w:rPr>
        <w:t xml:space="preserve">The keyword is provided for environments where Spooler processes are secured by Safeguard process ACLs.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
      </w:pPr>
      <w:r>
        <w:rPr>
          <w:rFonts w:ascii="Courier New" w:hAnsi="Courier New" w:cs="Courier New"/>
          <w:color w:val="000000"/>
        </w:rPr>
        <w:t>                                         == logon not required</w:t>
      </w:r>
    </w:p>
    <w:p w:rsidR="00CA2B36" w:rsidRDefault="005435AD">
      <w:pPr>
        <w:pStyle w:val="p2"/>
      </w:pPr>
      <w:r>
        <w:rPr>
          <w:rFonts w:ascii="Courier New" w:hAnsi="Courier New" w:cs="Courier New"/>
          <w:color w:val="000000"/>
        </w:rPr>
        <w:t>                                      == to view spooler job</w:t>
      </w:r>
    </w:p>
    <w:p w:rsidR="00CA2B36" w:rsidRDefault="005435AD">
      <w:pPr>
        <w:pStyle w:val="p2"/>
      </w:pPr>
      <w:r>
        <w:rPr>
          <w:rFonts w:ascii="Courier New" w:hAnsi="Courier New" w:cs="Courier New"/>
          <w:color w:val="000000"/>
        </w:rPr>
        <w:t>logon-spooler true                   </w:t>
      </w:r>
    </w:p>
    <w:bookmarkStart w:id="240" w:name="_Ref-1762321206"/>
    <w:p w:rsidR="00CA2B36" w:rsidRDefault="002574E4">
      <w:pPr>
        <w:pStyle w:val="h4"/>
      </w:pPr>
      <w:r>
        <w:fldChar w:fldCharType="begin"/>
      </w:r>
      <w:r w:rsidR="005435AD">
        <w:instrText xml:space="preserve"> XE "LOGON-SPOOLER-VIEW-JOB" </w:instrText>
      </w:r>
      <w:r>
        <w:fldChar w:fldCharType="end"/>
      </w:r>
      <w:bookmarkStart w:id="241" w:name="_Toc225241479"/>
      <w:r w:rsidR="005435AD">
        <w:rPr>
          <w:color w:val="000000"/>
        </w:rPr>
        <w:t>LOGON-SPOOLER-VIEW-JOB</w:t>
      </w:r>
      <w:bookmarkEnd w:id="241"/>
    </w:p>
    <w:bookmarkEnd w:id="240"/>
    <w:p w:rsidR="00CA2B36" w:rsidRDefault="005435AD">
      <w:pPr>
        <w:pStyle w:val="p"/>
        <w:jc w:val="right"/>
      </w:pPr>
      <w:r>
        <w:rPr>
          <w:rStyle w:val="span4"/>
        </w:rPr>
        <w:t>(server version 5.24 or later)</w:t>
      </w:r>
    </w:p>
    <w:p w:rsidR="00CA2B36" w:rsidRDefault="005435AD">
      <w:pPr>
        <w:pStyle w:val="p"/>
        <w:jc w:val="right"/>
      </w:pPr>
      <w:r>
        <w:rPr>
          <w:color w:val="000000"/>
        </w:rPr>
        <w:t> </w:t>
      </w:r>
    </w:p>
    <w:p w:rsidR="00CA2B36" w:rsidRDefault="005435AD">
      <w:pPr>
        <w:pStyle w:val="p"/>
        <w:jc w:val="right"/>
      </w:pPr>
      <w:r>
        <w:rPr>
          <w:color w:val="000000"/>
        </w:rPr>
        <w:t>(Default = TRUE)</w:t>
      </w:r>
    </w:p>
    <w:p w:rsidR="00CA2B36" w:rsidRDefault="005435AD">
      <w:pPr>
        <w:pStyle w:val="p"/>
      </w:pPr>
      <w:r>
        <w:rPr>
          <w:color w:val="000000"/>
        </w:rPr>
        <w:t>LOGON-SPOOLER-VIEW-JOB  TRUE | FALSE</w:t>
      </w:r>
    </w:p>
    <w:p w:rsidR="00CA2B36" w:rsidRDefault="005435AD">
      <w:pPr>
        <w:pStyle w:val="p"/>
      </w:pPr>
      <w:r>
        <w:rPr>
          <w:color w:val="000000"/>
        </w:rPr>
        <w:t> </w:t>
      </w:r>
    </w:p>
    <w:p w:rsidR="00CA2B36" w:rsidRDefault="005435AD">
      <w:pPr>
        <w:pStyle w:val="p"/>
      </w:pPr>
      <w:r>
        <w:rPr>
          <w:color w:val="000000"/>
        </w:rPr>
        <w:t>Determines if the MOMI requires a user to logon to view the contents of a Spooler job.</w:t>
      </w:r>
    </w:p>
    <w:p w:rsidR="00CA2B36" w:rsidRDefault="005435AD">
      <w:pPr>
        <w:pStyle w:val="p"/>
      </w:pPr>
      <w:r>
        <w:rPr>
          <w:color w:val="000000"/>
        </w:rPr>
        <w:t> </w:t>
      </w:r>
    </w:p>
    <w:p w:rsidR="00CA2B36" w:rsidRDefault="005435AD">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CA2B36" w:rsidRDefault="005435AD">
      <w:pPr>
        <w:pStyle w:val="p"/>
      </w:pPr>
      <w:r>
        <w:rPr>
          <w:color w:val="000000"/>
        </w:rPr>
        <w:t> </w:t>
      </w:r>
    </w:p>
    <w:p w:rsidR="00CA2B36" w:rsidRDefault="005435AD">
      <w:pPr>
        <w:pStyle w:val="p"/>
      </w:pPr>
      <w:r>
        <w:rPr>
          <w:color w:val="000000"/>
        </w:rPr>
        <w:t xml:space="preserve">The keyword is provided for environments where it is sufficient to use MOMI's </w:t>
      </w:r>
      <w:hyperlink w:anchor="_Ref977760283" w:history="1">
        <w:r>
          <w:rPr>
            <w:color w:val="0000FF"/>
            <w:u w:val="single"/>
          </w:rPr>
          <w:t>Client Access</w:t>
        </w:r>
      </w:hyperlink>
      <w:r>
        <w:rPr>
          <w:color w:val="000000"/>
        </w:rPr>
        <w:t xml:space="preserve"> feature instead of Guardian / SafeGuard security.</w:t>
      </w:r>
    </w:p>
    <w:p w:rsidR="00CA2B36" w:rsidRDefault="005435AD">
      <w:pPr>
        <w:pStyle w:val="p"/>
      </w:pPr>
      <w:r>
        <w:rPr>
          <w:color w:val="000000"/>
        </w:rPr>
        <w:t> </w:t>
      </w:r>
    </w:p>
    <w:p w:rsidR="00CA2B36" w:rsidRDefault="005435AD">
      <w:pPr>
        <w:pStyle w:val="p"/>
      </w:pPr>
      <w:r>
        <w:rPr>
          <w:color w:val="000000"/>
        </w:rPr>
        <w:t>Setting this keyword to FALSE has the following effects:</w:t>
      </w:r>
    </w:p>
    <w:p w:rsidR="00CA2B36" w:rsidRDefault="005435AD">
      <w:pPr>
        <w:pStyle w:val="p"/>
      </w:pPr>
      <w:r>
        <w:rPr>
          <w:color w:val="000000"/>
        </w:rPr>
        <w:t> </w:t>
      </w:r>
    </w:p>
    <w:p w:rsidR="00CA2B36" w:rsidRDefault="005435AD">
      <w:pPr>
        <w:pStyle w:val="li1"/>
        <w:numPr>
          <w:ilvl w:val="0"/>
          <w:numId w:val="102"/>
        </w:numPr>
        <w:ind w:left="1200"/>
      </w:pPr>
      <w:r>
        <w:rPr>
          <w:color w:val="000000"/>
        </w:rPr>
        <w:t>Viewing of a Spooler job occurs under the logon security used to start $MOMI</w:t>
      </w:r>
    </w:p>
    <w:p w:rsidR="00CA2B36" w:rsidRDefault="005435AD">
      <w:pPr>
        <w:pStyle w:val="li1"/>
        <w:numPr>
          <w:ilvl w:val="0"/>
          <w:numId w:val="102"/>
        </w:numPr>
        <w:ind w:left="1200"/>
      </w:pPr>
      <w:r>
        <w:rPr>
          <w:color w:val="000000"/>
        </w:rPr>
        <w:t>If $MOMI is started under Super.Group (or better) ID the contents any Spooler job may be displayed</w:t>
      </w:r>
    </w:p>
    <w:p w:rsidR="00CA2B36" w:rsidRDefault="005435AD">
      <w:pPr>
        <w:pStyle w:val="li1"/>
        <w:numPr>
          <w:ilvl w:val="0"/>
          <w:numId w:val="102"/>
        </w:numPr>
        <w:ind w:left="1200"/>
      </w:pPr>
      <w:r>
        <w:rPr>
          <w:color w:val="000000"/>
        </w:rPr>
        <w:t xml:space="preserve">By default, the </w:t>
      </w:r>
      <w:hyperlink w:anchor="_Ref977760283" w:history="1">
        <w:r>
          <w:rPr>
            <w:color w:val="0000FF"/>
            <w:u w:val="single"/>
          </w:rPr>
          <w:t>NOT LOGGED ON</w:t>
        </w:r>
      </w:hyperlink>
      <w:r>
        <w:rPr>
          <w:color w:val="000000"/>
        </w:rPr>
        <w:t xml:space="preserve"> user can display the contents of any Spooler jobs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
      </w:pPr>
      <w:r>
        <w:rPr>
          <w:rFonts w:ascii="Courier New" w:hAnsi="Courier New" w:cs="Courier New"/>
          <w:color w:val="000000"/>
        </w:rPr>
        <w:t>                                         == logon not required</w:t>
      </w:r>
    </w:p>
    <w:p w:rsidR="00CA2B36" w:rsidRDefault="005435AD">
      <w:pPr>
        <w:pStyle w:val="p2"/>
      </w:pPr>
      <w:r>
        <w:rPr>
          <w:rFonts w:ascii="Courier New" w:hAnsi="Courier New" w:cs="Courier New"/>
          <w:color w:val="000000"/>
        </w:rPr>
        <w:t>logon-spooler-view-job false         == to view spooler job</w:t>
      </w:r>
    </w:p>
    <w:p w:rsidR="00CA2B36" w:rsidRDefault="005435AD">
      <w:pPr>
        <w:pStyle w:val="p"/>
      </w:pPr>
      <w:r>
        <w:rPr>
          <w:color w:val="000000"/>
        </w:rPr>
        <w:t> </w:t>
      </w:r>
    </w:p>
    <w:p w:rsidR="00CA2B36" w:rsidRDefault="002574E4">
      <w:pPr>
        <w:pStyle w:val="h4"/>
      </w:pPr>
      <w:r>
        <w:fldChar w:fldCharType="begin"/>
      </w:r>
      <w:r w:rsidR="005435AD">
        <w:instrText xml:space="preserve"> XE "MAX-COUNT-CONTEXT-ALLOWED" </w:instrText>
      </w:r>
      <w:r>
        <w:fldChar w:fldCharType="end"/>
      </w:r>
      <w:bookmarkStart w:id="242" w:name="_Toc225241480"/>
      <w:r w:rsidR="005435AD">
        <w:rPr>
          <w:color w:val="000000"/>
        </w:rPr>
        <w:t>MAX-COUNT-CONTEXT-ALLOWED</w:t>
      </w:r>
      <w:bookmarkEnd w:id="242"/>
    </w:p>
    <w:p w:rsidR="00CA2B36" w:rsidRDefault="005435AD">
      <w:pPr>
        <w:pStyle w:val="p"/>
        <w:jc w:val="right"/>
      </w:pPr>
      <w:r>
        <w:rPr>
          <w:rStyle w:val="span4"/>
        </w:rPr>
        <w:t>(server version 5.05 or later)</w:t>
      </w:r>
    </w:p>
    <w:p w:rsidR="00CA2B36" w:rsidRDefault="005435AD">
      <w:pPr>
        <w:pStyle w:val="p"/>
      </w:pPr>
      <w:r>
        <w:rPr>
          <w:color w:val="000000"/>
        </w:rPr>
        <w:t> </w:t>
      </w:r>
    </w:p>
    <w:p w:rsidR="00CA2B36" w:rsidRDefault="005435AD">
      <w:pPr>
        <w:pStyle w:val="p"/>
        <w:jc w:val="right"/>
      </w:pPr>
      <w:r>
        <w:rPr>
          <w:color w:val="000000"/>
        </w:rPr>
        <w:t>(default = 100)</w:t>
      </w:r>
    </w:p>
    <w:p w:rsidR="00CA2B36" w:rsidRDefault="005435AD">
      <w:pPr>
        <w:pStyle w:val="p"/>
      </w:pPr>
      <w:r>
        <w:rPr>
          <w:color w:val="000000"/>
        </w:rPr>
        <w:t>MAX-COUNT-CONTEXT-ALLOWED  &lt;value32&gt;</w:t>
      </w:r>
    </w:p>
    <w:p w:rsidR="00CA2B36" w:rsidRDefault="005435AD">
      <w:pPr>
        <w:pStyle w:val="p"/>
      </w:pPr>
      <w:r>
        <w:rPr>
          <w:color w:val="000000"/>
        </w:rPr>
        <w:t> </w:t>
      </w:r>
    </w:p>
    <w:p w:rsidR="00CA2B36" w:rsidRDefault="005435AD">
      <w:pPr>
        <w:pStyle w:val="p"/>
      </w:pPr>
      <w:r>
        <w:rPr>
          <w:color w:val="000000"/>
        </w:rPr>
        <w:t>This parameter is intended for internal use only.</w:t>
      </w:r>
    </w:p>
    <w:p w:rsidR="00CA2B36" w:rsidRDefault="005435AD">
      <w:pPr>
        <w:pStyle w:val="p"/>
      </w:pPr>
      <w:r>
        <w:rPr>
          <w:color w:val="000000"/>
        </w:rPr>
        <w:t> </w:t>
      </w:r>
    </w:p>
    <w:p w:rsidR="00CA2B36" w:rsidRDefault="005435AD">
      <w:pPr>
        <w:pStyle w:val="p"/>
      </w:pPr>
      <w:r>
        <w:rPr>
          <w:color w:val="000000"/>
        </w:rPr>
        <w:t>Specifies the maximum number of context control blocks a single client may request from a single MOMI server.</w:t>
      </w:r>
    </w:p>
    <w:p w:rsidR="00CA2B36" w:rsidRDefault="005435AD">
      <w:pPr>
        <w:pStyle w:val="p"/>
      </w:pPr>
      <w:r>
        <w:rPr>
          <w:color w:val="000000"/>
        </w:rPr>
        <w:t> </w:t>
      </w:r>
    </w:p>
    <w:p w:rsidR="00CA2B36" w:rsidRDefault="005435AD">
      <w:pPr>
        <w:pStyle w:val="p"/>
      </w:pPr>
      <w:r>
        <w:rPr>
          <w:color w:val="000000"/>
        </w:rPr>
        <w:t>The server will not set a value lower than an internal minimum value.</w:t>
      </w:r>
    </w:p>
    <w:p w:rsidR="00CA2B36" w:rsidRDefault="005435AD">
      <w:pPr>
        <w:pStyle w:val="p"/>
      </w:pPr>
      <w:r>
        <w:rPr>
          <w:color w:val="000000"/>
        </w:rPr>
        <w:t> </w:t>
      </w:r>
    </w:p>
    <w:p w:rsidR="00CA2B36" w:rsidRDefault="005435AD">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MAX-COUNT-CONTEXT-ALLOWED 60        == limit context to 60</w:t>
      </w:r>
    </w:p>
    <w:p w:rsidR="00CA2B36" w:rsidRDefault="005435AD">
      <w:pPr>
        <w:pStyle w:val="p2"/>
      </w:pPr>
      <w:r>
        <w:rPr>
          <w:rFonts w:ascii="Courier New" w:hAnsi="Courier New" w:cs="Courier New"/>
          <w:color w:val="000000"/>
        </w:rPr>
        <w:t xml:space="preserve"> </w:t>
      </w:r>
    </w:p>
    <w:p w:rsidR="00CA2B36" w:rsidRDefault="002574E4">
      <w:pPr>
        <w:pStyle w:val="h4"/>
      </w:pPr>
      <w:r>
        <w:fldChar w:fldCharType="begin"/>
      </w:r>
      <w:r w:rsidR="005435AD">
        <w:instrText xml:space="preserve"> XE "MEAS-SQLSTMT-WILD-CARD" </w:instrText>
      </w:r>
      <w:r>
        <w:fldChar w:fldCharType="end"/>
      </w:r>
      <w:bookmarkStart w:id="243" w:name="_Toc225241481"/>
      <w:r w:rsidR="005435AD">
        <w:rPr>
          <w:color w:val="000000"/>
        </w:rPr>
        <w:t>MEAS-SQLSTMT-WILD-CARD</w:t>
      </w:r>
      <w:bookmarkEnd w:id="243"/>
    </w:p>
    <w:p w:rsidR="00CA2B36" w:rsidRDefault="005435AD">
      <w:pPr>
        <w:pStyle w:val="p"/>
        <w:jc w:val="right"/>
      </w:pPr>
      <w:r>
        <w:rPr>
          <w:color w:val="000000"/>
        </w:rPr>
        <w:t>(Default = Space)</w:t>
      </w:r>
    </w:p>
    <w:p w:rsidR="00CA2B36" w:rsidRDefault="005435AD">
      <w:pPr>
        <w:pStyle w:val="p"/>
      </w:pPr>
      <w:r>
        <w:rPr>
          <w:color w:val="000000"/>
        </w:rPr>
        <w:t>MEAS-SQLSTMT-WILD-CARD  &lt;"character"&gt;</w:t>
      </w:r>
    </w:p>
    <w:p w:rsidR="00CA2B36" w:rsidRDefault="005435AD">
      <w:pPr>
        <w:pStyle w:val="p"/>
      </w:pPr>
      <w:r>
        <w:rPr>
          <w:color w:val="000000"/>
        </w:rPr>
        <w:t> </w:t>
      </w:r>
    </w:p>
    <w:p w:rsidR="00CA2B36" w:rsidRDefault="005435AD">
      <w:pPr>
        <w:pStyle w:val="p"/>
      </w:pPr>
      <w:r>
        <w:rPr>
          <w:color w:val="000000"/>
        </w:rPr>
        <w:t>Defines the character used as a wild-card for the field run^unit on the MEASURE entity SQL Statements.  </w:t>
      </w:r>
    </w:p>
    <w:p w:rsidR="00CA2B36" w:rsidRDefault="005435AD">
      <w:pPr>
        <w:pStyle w:val="p"/>
      </w:pPr>
      <w:r>
        <w:rPr>
          <w:color w:val="000000"/>
        </w:rPr>
        <w:t> </w:t>
      </w:r>
    </w:p>
    <w:p w:rsidR="00CA2B36" w:rsidRDefault="005435AD">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CA2B36" w:rsidRDefault="005435AD">
      <w:pPr>
        <w:pStyle w:val="p"/>
      </w:pPr>
      <w:r>
        <w:rPr>
          <w:color w:val="000000"/>
        </w:rPr>
        <w:t> </w:t>
      </w:r>
    </w:p>
    <w:p w:rsidR="00CA2B36" w:rsidRDefault="005435AD">
      <w:pPr>
        <w:pStyle w:val="p"/>
      </w:pPr>
      <w:r>
        <w:rPr>
          <w:color w:val="000000"/>
        </w:rPr>
        <w:t>This keyword allows the definition of the character used for this particular MEASURE entity field.   </w:t>
      </w:r>
    </w:p>
    <w:p w:rsidR="00CA2B36" w:rsidRDefault="005435AD">
      <w:pPr>
        <w:pStyle w:val="p"/>
      </w:pPr>
      <w:r>
        <w:rPr>
          <w:color w:val="000000"/>
        </w:rPr>
        <w:t> </w:t>
      </w:r>
    </w:p>
    <w:p w:rsidR="00CA2B36" w:rsidRDefault="005435AD">
      <w:pPr>
        <w:pStyle w:val="p"/>
      </w:pPr>
      <w:r>
        <w:rPr>
          <w:color w:val="000000"/>
        </w:rPr>
        <w:t>Examples:</w:t>
      </w:r>
    </w:p>
    <w:p w:rsidR="00CA2B36" w:rsidRDefault="005435AD">
      <w:pPr>
        <w:pStyle w:val="p"/>
      </w:pPr>
      <w:r>
        <w:rPr>
          <w:color w:val="000000"/>
        </w:rPr>
        <w:t>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set SQL Statements wild-card</w:t>
      </w:r>
    </w:p>
    <w:p w:rsidR="00CA2B36" w:rsidRDefault="005435AD">
      <w:pPr>
        <w:pStyle w:val="p2"/>
      </w:pPr>
      <w:r>
        <w:rPr>
          <w:rFonts w:ascii="Courier New" w:hAnsi="Courier New" w:cs="Courier New"/>
          <w:color w:val="000000"/>
        </w:rPr>
        <w:t>                         ==  to an asterisk</w:t>
      </w:r>
    </w:p>
    <w:p w:rsidR="00CA2B36" w:rsidRDefault="005435AD">
      <w:pPr>
        <w:pStyle w:val="p2"/>
      </w:pPr>
      <w:r>
        <w:rPr>
          <w:rFonts w:ascii="Courier New" w:hAnsi="Courier New" w:cs="Courier New"/>
          <w:color w:val="000000"/>
        </w:rPr>
        <w:t>MEAS-SQLSTMT-WILD-CARD  "*"</w:t>
      </w:r>
    </w:p>
    <w:p w:rsidR="00CA2B36" w:rsidRDefault="005435AD">
      <w:pPr>
        <w:pStyle w:val="p"/>
      </w:pPr>
      <w:r>
        <w:rPr>
          <w:color w:val="000000"/>
        </w:rPr>
        <w:t> </w:t>
      </w:r>
    </w:p>
    <w:p w:rsidR="00CA2B36" w:rsidRDefault="002574E4">
      <w:pPr>
        <w:pStyle w:val="h4"/>
      </w:pPr>
      <w:r>
        <w:fldChar w:fldCharType="begin"/>
      </w:r>
      <w:r w:rsidR="005435AD">
        <w:instrText xml:space="preserve"> XE "OSS01-API-VERSION" </w:instrText>
      </w:r>
      <w:r>
        <w:fldChar w:fldCharType="end"/>
      </w:r>
      <w:bookmarkStart w:id="244" w:name="_Toc225241482"/>
      <w:r w:rsidR="005435AD">
        <w:rPr>
          <w:color w:val="000000"/>
        </w:rPr>
        <w:t>OSS01-API-VERSION</w:t>
      </w:r>
      <w:bookmarkEnd w:id="244"/>
    </w:p>
    <w:p w:rsidR="00CA2B36" w:rsidRDefault="005435AD">
      <w:pPr>
        <w:pStyle w:val="p"/>
        <w:jc w:val="right"/>
      </w:pPr>
      <w:r>
        <w:rPr>
          <w:rStyle w:val="span4"/>
        </w:rPr>
        <w:t>(server version 4.20 or later)</w:t>
      </w:r>
    </w:p>
    <w:p w:rsidR="00CA2B36" w:rsidRDefault="005435AD">
      <w:pPr>
        <w:pStyle w:val="p"/>
        <w:jc w:val="right"/>
      </w:pPr>
      <w:r>
        <w:rPr>
          <w:color w:val="000000"/>
        </w:rPr>
        <w:t> </w:t>
      </w:r>
    </w:p>
    <w:p w:rsidR="00CA2B36" w:rsidRDefault="005435AD">
      <w:pPr>
        <w:pStyle w:val="p"/>
        <w:jc w:val="right"/>
      </w:pPr>
      <w:r>
        <w:rPr>
          <w:color w:val="000000"/>
        </w:rPr>
        <w:t>(Default = automatically determined)</w:t>
      </w:r>
    </w:p>
    <w:p w:rsidR="00CA2B36" w:rsidRDefault="005435AD">
      <w:pPr>
        <w:pStyle w:val="p"/>
      </w:pPr>
      <w:r>
        <w:rPr>
          <w:color w:val="000000"/>
        </w:rPr>
        <w:t>OSS01-API-VERSION  1 | 2</w:t>
      </w:r>
    </w:p>
    <w:p w:rsidR="00CA2B36" w:rsidRDefault="005435AD">
      <w:pPr>
        <w:pStyle w:val="p"/>
      </w:pPr>
      <w:r>
        <w:rPr>
          <w:color w:val="000000"/>
        </w:rPr>
        <w:t> </w:t>
      </w:r>
    </w:p>
    <w:p w:rsidR="00CA2B36" w:rsidRDefault="005435AD">
      <w:pPr>
        <w:pStyle w:val="p"/>
      </w:pPr>
      <w:r>
        <w:rPr>
          <w:color w:val="000000"/>
        </w:rPr>
        <w:t xml:space="preserve">Determines the API set used by MOMI when accessing OSS. </w:t>
      </w:r>
    </w:p>
    <w:p w:rsidR="00CA2B36" w:rsidRDefault="005435AD">
      <w:pPr>
        <w:pStyle w:val="p"/>
      </w:pPr>
      <w:r>
        <w:rPr>
          <w:color w:val="000000"/>
        </w:rPr>
        <w:t> </w:t>
      </w:r>
    </w:p>
    <w:p w:rsidR="00CA2B36" w:rsidRDefault="005435AD">
      <w:pPr>
        <w:pStyle w:val="p"/>
      </w:pPr>
      <w:r>
        <w:rPr>
          <w:color w:val="000000"/>
        </w:rPr>
        <w:t>Version 1 uses 32-bit OSS file system calls. Version 2 uses 64-bit OSS file system calls.</w:t>
      </w:r>
    </w:p>
    <w:p w:rsidR="00CA2B36" w:rsidRDefault="005435AD">
      <w:pPr>
        <w:pStyle w:val="p"/>
      </w:pPr>
      <w:r>
        <w:rPr>
          <w:color w:val="000000"/>
        </w:rPr>
        <w:t> </w:t>
      </w:r>
    </w:p>
    <w:p w:rsidR="00CA2B36" w:rsidRDefault="005435AD">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CA2B36" w:rsidRDefault="005435AD">
      <w:pPr>
        <w:pStyle w:val="p"/>
      </w:pPr>
      <w:r>
        <w:rPr>
          <w:color w:val="000000"/>
        </w:rPr>
        <w:t> </w:t>
      </w:r>
    </w:p>
    <w:p w:rsidR="00CA2B36" w:rsidRDefault="005435AD">
      <w:pPr>
        <w:pStyle w:val="p"/>
      </w:pPr>
      <w:r>
        <w:rPr>
          <w:color w:val="000000"/>
        </w:rPr>
        <w:t>Usage of this keyword is NOT recommended as the default is automatically determined by MOMI based on the current operating system version. The keyword is provided primarily for internal testing.</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OSS01-API-VERSION 2    == use 64-bit OSS file system calls</w:t>
      </w:r>
    </w:p>
    <w:p w:rsidR="00CA2B36" w:rsidRDefault="005435AD">
      <w:pPr>
        <w:pStyle w:val="p2"/>
      </w:pPr>
      <w:r>
        <w:rPr>
          <w:rFonts w:ascii="Courier New" w:hAnsi="Courier New" w:cs="Courier New"/>
          <w:color w:val="000000"/>
        </w:rPr>
        <w:t> </w:t>
      </w:r>
    </w:p>
    <w:p w:rsidR="00CA2B36" w:rsidRDefault="002574E4">
      <w:pPr>
        <w:pStyle w:val="h4"/>
      </w:pPr>
      <w:r>
        <w:fldChar w:fldCharType="begin"/>
      </w:r>
      <w:r w:rsidR="005435AD">
        <w:instrText xml:space="preserve"> XE "PRIORITY-COLLECTOR-MST" </w:instrText>
      </w:r>
      <w:r>
        <w:fldChar w:fldCharType="end"/>
      </w:r>
      <w:bookmarkStart w:id="245" w:name="_Toc225241483"/>
      <w:r w:rsidR="005435AD">
        <w:rPr>
          <w:color w:val="000000"/>
        </w:rPr>
        <w:t>PRIORITY-COLLECTOR-MST</w:t>
      </w:r>
      <w:bookmarkEnd w:id="245"/>
    </w:p>
    <w:p w:rsidR="00CA2B36" w:rsidRDefault="005435AD">
      <w:pPr>
        <w:pStyle w:val="p"/>
        <w:jc w:val="right"/>
      </w:pPr>
      <w:r>
        <w:rPr>
          <w:color w:val="000000"/>
        </w:rPr>
        <w:t xml:space="preserve">  (Default = Main MOMI - 1) </w:t>
      </w:r>
    </w:p>
    <w:p w:rsidR="00CA2B36" w:rsidRDefault="005435AD">
      <w:pPr>
        <w:pStyle w:val="p"/>
      </w:pPr>
      <w:r>
        <w:rPr>
          <w:color w:val="000000"/>
        </w:rPr>
        <w:t>PRIORITY-COLLECTOR-MST  &lt;value-1-199&gt; </w:t>
      </w:r>
    </w:p>
    <w:p w:rsidR="00CA2B36" w:rsidRDefault="005435AD">
      <w:pPr>
        <w:pStyle w:val="p"/>
      </w:pPr>
      <w:r>
        <w:rPr>
          <w:color w:val="000000"/>
        </w:rPr>
        <w:t> </w:t>
      </w:r>
    </w:p>
    <w:p w:rsidR="00CA2B36" w:rsidRDefault="005435AD">
      <w:pPr>
        <w:pStyle w:val="p"/>
      </w:pPr>
      <w:r>
        <w:rPr>
          <w:color w:val="000000"/>
        </w:rPr>
        <w:t>Specifies the priority for the Collector Master. This process configures the master measurement used by all MOMI CPU collectors and performs other coordination activities.</w:t>
      </w:r>
    </w:p>
    <w:p w:rsidR="00CA2B36" w:rsidRDefault="005435AD">
      <w:pPr>
        <w:pStyle w:val="p"/>
      </w:pPr>
      <w:r>
        <w:rPr>
          <w:color w:val="000000"/>
        </w:rPr>
        <w:t> </w:t>
      </w:r>
    </w:p>
    <w:p w:rsidR="00CA2B36" w:rsidRDefault="005435AD">
      <w:pPr>
        <w:pStyle w:val="p"/>
      </w:pPr>
      <w:r>
        <w:rPr>
          <w:color w:val="000000"/>
        </w:rPr>
        <w:t>The default value is recommended.</w:t>
      </w:r>
    </w:p>
    <w:p w:rsidR="00CA2B36" w:rsidRDefault="005435AD">
      <w:pPr>
        <w:pStyle w:val="p"/>
      </w:pPr>
      <w:r>
        <w:rPr>
          <w:color w:val="000000"/>
        </w:rPr>
        <w:t> </w:t>
      </w:r>
    </w:p>
    <w:p w:rsidR="00CA2B36" w:rsidRDefault="005435AD">
      <w:pPr>
        <w:pStyle w:val="p"/>
      </w:pPr>
      <w:r>
        <w:rPr>
          <w:color w:val="000000"/>
        </w:rPr>
        <w:t xml:space="preserve">Example: </w:t>
      </w:r>
    </w:p>
    <w:p w:rsidR="00CA2B36" w:rsidRDefault="005435AD">
      <w:pPr>
        <w:pStyle w:val="p"/>
      </w:pPr>
      <w:r>
        <w:rPr>
          <w:color w:val="000000"/>
        </w:rPr>
        <w:t> </w:t>
      </w:r>
    </w:p>
    <w:p w:rsidR="00CA2B36" w:rsidRDefault="005435AD">
      <w:pPr>
        <w:pStyle w:val="p2"/>
      </w:pPr>
      <w:r>
        <w:rPr>
          <w:rFonts w:ascii="Courier New" w:hAnsi="Courier New" w:cs="Courier New"/>
          <w:color w:val="000000"/>
        </w:rPr>
        <w:t>PRIORITY-COLLECTOR-MST 165      == master at priority 165</w:t>
      </w:r>
    </w:p>
    <w:p w:rsidR="00CA2B36" w:rsidRDefault="005435AD">
      <w:pPr>
        <w:pStyle w:val="p"/>
      </w:pPr>
      <w:r>
        <w:rPr>
          <w:color w:val="000000"/>
        </w:rPr>
        <w:t> </w:t>
      </w:r>
    </w:p>
    <w:p w:rsidR="00CA2B36" w:rsidRDefault="002574E4">
      <w:pPr>
        <w:pStyle w:val="h4"/>
      </w:pPr>
      <w:r>
        <w:fldChar w:fldCharType="begin"/>
      </w:r>
      <w:r w:rsidR="005435AD">
        <w:instrText xml:space="preserve"> XE "PROCESS-ENTITY-EXCLUDE" </w:instrText>
      </w:r>
      <w:r>
        <w:fldChar w:fldCharType="end"/>
      </w:r>
      <w:bookmarkStart w:id="246" w:name="_Toc225241484"/>
      <w:r w:rsidR="005435AD">
        <w:rPr>
          <w:color w:val="000000"/>
        </w:rPr>
        <w:t>PROCESS-ENTITY-EXCLUDE</w:t>
      </w:r>
      <w:bookmarkEnd w:id="246"/>
    </w:p>
    <w:p w:rsidR="00CA2B36" w:rsidRDefault="005435AD">
      <w:pPr>
        <w:pStyle w:val="p"/>
        <w:jc w:val="right"/>
      </w:pPr>
      <w:r>
        <w:rPr>
          <w:rStyle w:val="span4"/>
        </w:rPr>
        <w:t>(server version 5.21 or later)</w:t>
      </w:r>
    </w:p>
    <w:p w:rsidR="00CA2B36" w:rsidRDefault="005435AD">
      <w:pPr>
        <w:pStyle w:val="p"/>
      </w:pPr>
      <w:r>
        <w:rPr>
          <w:color w:val="000000"/>
        </w:rPr>
        <w:t> </w:t>
      </w:r>
    </w:p>
    <w:p w:rsidR="00CA2B36" w:rsidRDefault="005435AD">
      <w:pPr>
        <w:pStyle w:val="p"/>
        <w:jc w:val="right"/>
      </w:pPr>
      <w:r>
        <w:rPr>
          <w:color w:val="000000"/>
        </w:rPr>
        <w:t>(Default = None)</w:t>
      </w:r>
    </w:p>
    <w:p w:rsidR="00CA2B36" w:rsidRDefault="005435AD">
      <w:pPr>
        <w:pStyle w:val="p"/>
      </w:pPr>
      <w:r>
        <w:rPr>
          <w:color w:val="000000"/>
        </w:rPr>
        <w:t>PROCESS-ENTITY-EXCLUDE  &lt;file-name&gt;</w:t>
      </w:r>
    </w:p>
    <w:p w:rsidR="00CA2B36" w:rsidRDefault="005435AD">
      <w:pPr>
        <w:pStyle w:val="p"/>
      </w:pPr>
      <w:r>
        <w:rPr>
          <w:color w:val="000000"/>
        </w:rPr>
        <w:t> </w:t>
      </w:r>
    </w:p>
    <w:p w:rsidR="00CA2B36" w:rsidRDefault="005435AD">
      <w:pPr>
        <w:pStyle w:val="p"/>
      </w:pPr>
      <w:r>
        <w:rPr>
          <w:color w:val="000000"/>
        </w:rPr>
        <w:t>Defines object file names that are excluded from the MEASURE entity Process.</w:t>
      </w:r>
    </w:p>
    <w:p w:rsidR="00CA2B36" w:rsidRDefault="005435AD">
      <w:pPr>
        <w:pStyle w:val="p"/>
      </w:pPr>
      <w:r>
        <w:rPr>
          <w:color w:val="000000"/>
        </w:rPr>
        <w:t> </w:t>
      </w:r>
    </w:p>
    <w:p w:rsidR="00CA2B36" w:rsidRDefault="005435AD">
      <w:pPr>
        <w:pStyle w:val="p"/>
      </w:pPr>
      <w:r>
        <w:rPr>
          <w:color w:val="000000"/>
        </w:rPr>
        <w:t>File-name is a MEASURE Guardian format object file name. Wild-cards are supported but only as a whole volume, subvolume or file portion of the name. Up to 10 entries are supported.</w:t>
      </w:r>
    </w:p>
    <w:p w:rsidR="00CA2B36" w:rsidRDefault="005435AD">
      <w:pPr>
        <w:pStyle w:val="p"/>
      </w:pPr>
      <w:r>
        <w:rPr>
          <w:color w:val="000000"/>
        </w:rPr>
        <w:t> </w:t>
      </w:r>
    </w:p>
    <w:p w:rsidR="00CA2B36" w:rsidRDefault="005435AD">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05045021" w:history="1">
        <w:r>
          <w:rPr>
            <w:color w:val="0000FF"/>
            <w:u w:val="single"/>
          </w:rPr>
          <w:t>Processes / Process Entity</w:t>
        </w:r>
      </w:hyperlink>
      <w:r>
        <w:rPr>
          <w:color w:val="000000"/>
        </w:rPr>
        <w:t>.</w:t>
      </w:r>
    </w:p>
    <w:p w:rsidR="00CA2B36" w:rsidRDefault="005435AD">
      <w:pPr>
        <w:pStyle w:val="p"/>
      </w:pPr>
      <w:r>
        <w:rPr>
          <w:color w:val="000000"/>
        </w:rPr>
        <w:t> </w:t>
      </w:r>
    </w:p>
    <w:p w:rsidR="00CA2B36" w:rsidRDefault="005435AD">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CA2B36" w:rsidRDefault="005435AD">
      <w:pPr>
        <w:pStyle w:val="p"/>
      </w:pPr>
      <w:r>
        <w:rPr>
          <w:color w:val="000000"/>
        </w:rPr>
        <w:t> </w:t>
      </w:r>
    </w:p>
    <w:p w:rsidR="00CA2B36" w:rsidRDefault="005435AD">
      <w:pPr>
        <w:pStyle w:val="p"/>
      </w:pPr>
      <w:r>
        <w:rPr>
          <w:color w:val="000000"/>
        </w:rPr>
        <w:t>Examples:</w:t>
      </w:r>
    </w:p>
    <w:p w:rsidR="00CA2B36" w:rsidRDefault="005435AD">
      <w:pPr>
        <w:pStyle w:val="p"/>
      </w:pPr>
      <w:r>
        <w:rPr>
          <w:color w:val="000000"/>
        </w:rPr>
        <w:t> </w:t>
      </w:r>
    </w:p>
    <w:p w:rsidR="00CA2B36" w:rsidRDefault="005435AD">
      <w:pPr>
        <w:pStyle w:val="p2"/>
      </w:pPr>
      <w:r>
        <w:rPr>
          <w:rFonts w:ascii="Courier New" w:hAnsi="Courier New" w:cs="Courier New"/>
          <w:color w:val="000000"/>
        </w:rPr>
        <w:t>                                 == exclude these objects</w:t>
      </w:r>
    </w:p>
    <w:p w:rsidR="00CA2B36" w:rsidRDefault="005435AD">
      <w:pPr>
        <w:pStyle w:val="p2"/>
      </w:pPr>
      <w:r>
        <w:rPr>
          <w:rFonts w:ascii="Courier New" w:hAnsi="Courier New" w:cs="Courier New"/>
          <w:color w:val="000000"/>
        </w:rPr>
        <w:t>                                 == from process entity</w:t>
      </w:r>
    </w:p>
    <w:p w:rsidR="00CA2B36" w:rsidRDefault="005435AD">
      <w:pPr>
        <w:pStyle w:val="p2"/>
      </w:pPr>
      <w:r>
        <w:rPr>
          <w:rFonts w:ascii="Courier New" w:hAnsi="Courier New" w:cs="Courier New"/>
          <w:color w:val="000000"/>
        </w:rPr>
        <w:t>PROCESS-ENTITY-EXCLUDE $SYSTEM.*.mxosrvr</w:t>
      </w:r>
    </w:p>
    <w:p w:rsidR="00CA2B36" w:rsidRDefault="005435AD">
      <w:pPr>
        <w:pStyle w:val="p2"/>
      </w:pPr>
      <w:r>
        <w:rPr>
          <w:rFonts w:ascii="Courier New" w:hAnsi="Courier New" w:cs="Courier New"/>
          <w:color w:val="000000"/>
        </w:rPr>
        <w:t>PROCESS-ENTITY-EXCLUDE $OSS.*.*</w:t>
      </w:r>
    </w:p>
    <w:p w:rsidR="00CA2B36" w:rsidRDefault="005435AD">
      <w:pPr>
        <w:pStyle w:val="p2"/>
      </w:pPr>
      <w:r>
        <w:rPr>
          <w:rFonts w:ascii="Courier New" w:hAnsi="Courier New" w:cs="Courier New"/>
          <w:color w:val="000000"/>
        </w:rPr>
        <w:t>PROCESS-ENTITY-EXCLUDE $data1.test.fredobj</w:t>
      </w:r>
    </w:p>
    <w:p w:rsidR="00CA2B36" w:rsidRDefault="005435AD">
      <w:pPr>
        <w:pStyle w:val="p2"/>
      </w:pPr>
      <w:r>
        <w:rPr>
          <w:rFonts w:ascii="Courier New" w:hAnsi="Courier New" w:cs="Courier New"/>
          <w:color w:val="000000"/>
        </w:rPr>
        <w:t> </w:t>
      </w:r>
    </w:p>
    <w:p w:rsidR="00CA2B36" w:rsidRDefault="002574E4">
      <w:pPr>
        <w:pStyle w:val="h4"/>
      </w:pPr>
      <w:r>
        <w:fldChar w:fldCharType="begin"/>
      </w:r>
      <w:r w:rsidR="005435AD">
        <w:instrText xml:space="preserve"> XE "SNTP-OFFSET" </w:instrText>
      </w:r>
      <w:r>
        <w:fldChar w:fldCharType="end"/>
      </w:r>
      <w:bookmarkStart w:id="247" w:name="_Toc225241485"/>
      <w:r w:rsidR="005435AD">
        <w:rPr>
          <w:color w:val="000000"/>
        </w:rPr>
        <w:t>SNTP-OFFSET</w:t>
      </w:r>
      <w:bookmarkEnd w:id="247"/>
    </w:p>
    <w:p w:rsidR="00CA2B36" w:rsidRDefault="005435AD">
      <w:pPr>
        <w:pStyle w:val="p"/>
        <w:jc w:val="right"/>
      </w:pPr>
      <w:r>
        <w:rPr>
          <w:rStyle w:val="span4"/>
        </w:rPr>
        <w:t>(server version 5.18 or later)</w:t>
      </w:r>
    </w:p>
    <w:p w:rsidR="00CA2B36" w:rsidRDefault="005435AD">
      <w:pPr>
        <w:pStyle w:val="p"/>
      </w:pPr>
      <w:r>
        <w:rPr>
          <w:color w:val="000000"/>
        </w:rPr>
        <w:t> </w:t>
      </w:r>
    </w:p>
    <w:p w:rsidR="00CA2B36" w:rsidRDefault="005435AD">
      <w:pPr>
        <w:pStyle w:val="p"/>
        <w:jc w:val="right"/>
      </w:pPr>
      <w:r>
        <w:rPr>
          <w:color w:val="000000"/>
        </w:rPr>
        <w:t>(Default = zero)  </w:t>
      </w:r>
    </w:p>
    <w:p w:rsidR="00CA2B36" w:rsidRDefault="005435AD">
      <w:pPr>
        <w:pStyle w:val="p"/>
      </w:pPr>
      <w:r>
        <w:rPr>
          <w:color w:val="000000"/>
        </w:rPr>
        <w:t>SNTP-OFFSET  &lt;+/-hmm&gt;</w:t>
      </w:r>
    </w:p>
    <w:p w:rsidR="00CA2B36" w:rsidRDefault="005435AD">
      <w:pPr>
        <w:pStyle w:val="p"/>
      </w:pPr>
      <w:r>
        <w:rPr>
          <w:color w:val="000000"/>
        </w:rPr>
        <w:t> </w:t>
      </w:r>
    </w:p>
    <w:p w:rsidR="00CA2B36" w:rsidRDefault="005435AD">
      <w:pPr>
        <w:pStyle w:val="p"/>
      </w:pPr>
      <w:r>
        <w:rPr>
          <w:color w:val="000000"/>
        </w:rPr>
        <w:t xml:space="preserve">Specifies an offset added to the NTP server reported time. </w:t>
      </w:r>
    </w:p>
    <w:p w:rsidR="00CA2B36" w:rsidRDefault="005435AD">
      <w:pPr>
        <w:pStyle w:val="p"/>
      </w:pPr>
      <w:r>
        <w:rPr>
          <w:color w:val="000000"/>
        </w:rPr>
        <w:t> </w:t>
      </w:r>
    </w:p>
    <w:p w:rsidR="00CA2B36" w:rsidRDefault="005435AD">
      <w:pPr>
        <w:pStyle w:val="p"/>
      </w:pPr>
      <w:r>
        <w:rPr>
          <w:color w:val="000000"/>
        </w:rPr>
        <w:t>The value specified may either be positive (the default) or negative and is encoded as hours and 2 digits for minutes. For example, 1 hour is represented as 100. 2 hours and 15 minutes is represented as 215.</w:t>
      </w:r>
    </w:p>
    <w:p w:rsidR="00CA2B36" w:rsidRDefault="005435AD">
      <w:pPr>
        <w:pStyle w:val="p"/>
      </w:pPr>
      <w:r>
        <w:rPr>
          <w:color w:val="000000"/>
        </w:rPr>
        <w:t> </w:t>
      </w:r>
    </w:p>
    <w:p w:rsidR="00CA2B36" w:rsidRDefault="005435AD">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CA2B36" w:rsidRDefault="005435AD">
      <w:pPr>
        <w:pStyle w:val="p"/>
      </w:pPr>
      <w:r>
        <w:rPr>
          <w:color w:val="000000"/>
        </w:rPr>
        <w:t> </w:t>
      </w:r>
    </w:p>
    <w:p w:rsidR="00CA2B36" w:rsidRDefault="005435AD">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CA2B36" w:rsidRDefault="005435AD">
      <w:pPr>
        <w:pStyle w:val="p"/>
      </w:pPr>
      <w:r>
        <w:rPr>
          <w:color w:val="000000"/>
        </w:rPr>
        <w:t> </w:t>
      </w:r>
    </w:p>
    <w:p w:rsidR="00CA2B36" w:rsidRDefault="005435AD">
      <w:pPr>
        <w:pStyle w:val="p"/>
      </w:pPr>
      <w:r>
        <w:rPr>
          <w:color w:val="000000"/>
        </w:rPr>
        <w:t xml:space="preserve">Example: </w:t>
      </w:r>
    </w:p>
    <w:p w:rsidR="00CA2B36" w:rsidRDefault="005435AD">
      <w:pPr>
        <w:pStyle w:val="p"/>
      </w:pPr>
      <w:r>
        <w:rPr>
          <w:color w:val="000000"/>
        </w:rPr>
        <w:t> </w:t>
      </w:r>
    </w:p>
    <w:p w:rsidR="00CA2B36" w:rsidRDefault="005435AD">
      <w:pPr>
        <w:pStyle w:val="p2"/>
      </w:pPr>
      <w:r>
        <w:rPr>
          <w:rFonts w:ascii="Courier New" w:hAnsi="Courier New" w:cs="Courier New"/>
          <w:color w:val="000000"/>
        </w:rPr>
        <w:t>                              == add 1 hour to NTP</w:t>
      </w:r>
    </w:p>
    <w:p w:rsidR="00CA2B36" w:rsidRDefault="005435AD">
      <w:pPr>
        <w:pStyle w:val="p2"/>
      </w:pPr>
      <w:r>
        <w:rPr>
          <w:rFonts w:ascii="Courier New" w:hAnsi="Courier New" w:cs="Courier New"/>
          <w:color w:val="000000"/>
        </w:rPr>
        <w:t>SNTP-OFFSET 100               == reported time</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                              ==  subtract 2 hours and</w:t>
      </w:r>
    </w:p>
    <w:p w:rsidR="00CA2B36" w:rsidRDefault="005435AD">
      <w:pPr>
        <w:pStyle w:val="p2"/>
      </w:pPr>
      <w:r>
        <w:rPr>
          <w:rFonts w:ascii="Courier New" w:hAnsi="Courier New" w:cs="Courier New"/>
          <w:color w:val="000000"/>
        </w:rPr>
        <w:t>                              == 15 minutes from</w:t>
      </w:r>
    </w:p>
    <w:p w:rsidR="00CA2B36" w:rsidRDefault="005435AD">
      <w:pPr>
        <w:pStyle w:val="p2"/>
      </w:pPr>
      <w:r>
        <w:rPr>
          <w:rFonts w:ascii="Courier New" w:hAnsi="Courier New" w:cs="Courier New"/>
          <w:color w:val="000000"/>
        </w:rPr>
        <w:t>SNTP-OFFSET -215              == NTP reported time</w:t>
      </w:r>
    </w:p>
    <w:p w:rsidR="00CA2B36" w:rsidRDefault="005435AD">
      <w:pPr>
        <w:pStyle w:val="p2"/>
      </w:pPr>
      <w:r>
        <w:rPr>
          <w:rFonts w:ascii="Courier New" w:hAnsi="Courier New" w:cs="Courier New"/>
          <w:color w:val="000000"/>
        </w:rPr>
        <w:t> </w:t>
      </w:r>
    </w:p>
    <w:p w:rsidR="00CA2B36" w:rsidRDefault="002574E4">
      <w:pPr>
        <w:pStyle w:val="h4"/>
      </w:pPr>
      <w:r>
        <w:fldChar w:fldCharType="begin"/>
      </w:r>
      <w:r w:rsidR="005435AD">
        <w:instrText xml:space="preserve"> XE "SNTP-SET-IF-BEHIND" </w:instrText>
      </w:r>
      <w:r>
        <w:fldChar w:fldCharType="end"/>
      </w:r>
      <w:bookmarkStart w:id="248" w:name="_Toc225241486"/>
      <w:r w:rsidR="005435AD">
        <w:rPr>
          <w:color w:val="000000"/>
        </w:rPr>
        <w:t>SNTP-SET-IF-BEHIND</w:t>
      </w:r>
      <w:bookmarkEnd w:id="248"/>
    </w:p>
    <w:p w:rsidR="00CA2B36" w:rsidRDefault="005435AD">
      <w:pPr>
        <w:pStyle w:val="p"/>
        <w:jc w:val="right"/>
      </w:pPr>
      <w:r>
        <w:rPr>
          <w:rStyle w:val="span4"/>
        </w:rPr>
        <w:t>(server version 5.00 or later)</w:t>
      </w:r>
    </w:p>
    <w:p w:rsidR="00CA2B36" w:rsidRDefault="005435AD">
      <w:pPr>
        <w:pStyle w:val="p"/>
        <w:jc w:val="right"/>
      </w:pPr>
      <w:r>
        <w:rPr>
          <w:color w:val="000000"/>
        </w:rPr>
        <w:t> </w:t>
      </w:r>
    </w:p>
    <w:p w:rsidR="00CA2B36" w:rsidRDefault="005435AD">
      <w:pPr>
        <w:pStyle w:val="p"/>
        <w:jc w:val="right"/>
      </w:pPr>
      <w:r>
        <w:rPr>
          <w:color w:val="000000"/>
        </w:rPr>
        <w:t>(Default = FALSE)</w:t>
      </w:r>
    </w:p>
    <w:p w:rsidR="00CA2B36" w:rsidRDefault="005435AD">
      <w:pPr>
        <w:pStyle w:val="p"/>
      </w:pPr>
      <w:r>
        <w:rPr>
          <w:color w:val="000000"/>
        </w:rPr>
        <w:t>SNTP-SET-IF-BEHIND  TRUE | FALSE</w:t>
      </w:r>
    </w:p>
    <w:p w:rsidR="00CA2B36" w:rsidRDefault="005435AD">
      <w:pPr>
        <w:pStyle w:val="p"/>
      </w:pPr>
      <w:r>
        <w:rPr>
          <w:color w:val="000000"/>
        </w:rPr>
        <w:t> </w:t>
      </w:r>
    </w:p>
    <w:p w:rsidR="00CA2B36" w:rsidRDefault="005435AD">
      <w:pPr>
        <w:pStyle w:val="p"/>
      </w:pPr>
      <w:r>
        <w:rPr>
          <w:color w:val="000000"/>
        </w:rPr>
        <w:t xml:space="preserve">Directs MOMI to perform a SET of the system time if a correction is needed that would move the system time forward. </w:t>
      </w:r>
    </w:p>
    <w:p w:rsidR="00CA2B36" w:rsidRDefault="005435AD">
      <w:pPr>
        <w:pStyle w:val="p"/>
      </w:pPr>
      <w:r>
        <w:rPr>
          <w:color w:val="000000"/>
        </w:rPr>
        <w:t> </w:t>
      </w:r>
    </w:p>
    <w:p w:rsidR="00CA2B36" w:rsidRDefault="005435AD">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CA2B36" w:rsidRDefault="005435AD">
      <w:pPr>
        <w:pStyle w:val="p"/>
      </w:pPr>
      <w:r>
        <w:rPr>
          <w:color w:val="000000"/>
        </w:rPr>
        <w:t> </w:t>
      </w:r>
    </w:p>
    <w:p w:rsidR="00CA2B36" w:rsidRDefault="005435AD">
      <w:pPr>
        <w:pStyle w:val="p"/>
      </w:pPr>
      <w:r>
        <w:rPr>
          <w:color w:val="000000"/>
        </w:rPr>
        <w:t xml:space="preserve">By default, MOMI will only adjust or request a gradual correction to the system time. </w:t>
      </w:r>
    </w:p>
    <w:p w:rsidR="00CA2B36" w:rsidRDefault="005435AD">
      <w:pPr>
        <w:pStyle w:val="p"/>
      </w:pPr>
      <w:r>
        <w:rPr>
          <w:color w:val="000000"/>
        </w:rPr>
        <w:t> </w:t>
      </w:r>
    </w:p>
    <w:p w:rsidR="00CA2B36" w:rsidRDefault="005435AD">
      <w:pPr>
        <w:pStyle w:val="p"/>
      </w:pPr>
      <w:r>
        <w:rPr>
          <w:rStyle w:val="b1"/>
        </w:rPr>
        <w:t>Customers generally should NOT use this capability.</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 Allow MOMI to set</w:t>
      </w:r>
    </w:p>
    <w:p w:rsidR="00CA2B36" w:rsidRDefault="005435AD">
      <w:pPr>
        <w:pStyle w:val="p2"/>
      </w:pPr>
      <w:r>
        <w:rPr>
          <w:rFonts w:ascii="Courier New" w:hAnsi="Courier New" w:cs="Courier New"/>
          <w:color w:val="000000"/>
        </w:rPr>
        <w:t>                                == the system time forward</w:t>
      </w:r>
    </w:p>
    <w:p w:rsidR="00CA2B36" w:rsidRDefault="005435AD">
      <w:pPr>
        <w:pStyle w:val="p2"/>
      </w:pPr>
      <w:r>
        <w:rPr>
          <w:rFonts w:ascii="Courier New" w:hAnsi="Courier New" w:cs="Courier New"/>
          <w:color w:val="000000"/>
        </w:rPr>
        <w:t>SNTP-SET-IF-BEHIND  TRUE</w:t>
      </w:r>
    </w:p>
    <w:p w:rsidR="00CA2B36" w:rsidRDefault="005435AD">
      <w:pPr>
        <w:pStyle w:val="p"/>
      </w:pPr>
      <w:r>
        <w:rPr>
          <w:color w:val="000000"/>
        </w:rPr>
        <w:t> </w:t>
      </w:r>
    </w:p>
    <w:p w:rsidR="00CA2B36" w:rsidRDefault="002574E4">
      <w:pPr>
        <w:pStyle w:val="h4"/>
      </w:pPr>
      <w:r>
        <w:fldChar w:fldCharType="begin"/>
      </w:r>
      <w:r w:rsidR="005435AD">
        <w:instrText xml:space="preserve"> XE "SNTP-VERBOSE" </w:instrText>
      </w:r>
      <w:r>
        <w:fldChar w:fldCharType="end"/>
      </w:r>
      <w:bookmarkStart w:id="249" w:name="_Toc225241487"/>
      <w:r w:rsidR="005435AD">
        <w:rPr>
          <w:color w:val="000000"/>
        </w:rPr>
        <w:t>SNTP-VERBOSE</w:t>
      </w:r>
      <w:bookmarkEnd w:id="249"/>
    </w:p>
    <w:p w:rsidR="00CA2B36" w:rsidRDefault="005435AD">
      <w:pPr>
        <w:pStyle w:val="p"/>
        <w:jc w:val="right"/>
      </w:pPr>
      <w:r>
        <w:rPr>
          <w:color w:val="000000"/>
        </w:rPr>
        <w:t xml:space="preserve">       </w:t>
      </w:r>
      <w:r>
        <w:rPr>
          <w:rStyle w:val="span4"/>
        </w:rPr>
        <w:t>(server version 4.16 or later)</w:t>
      </w:r>
    </w:p>
    <w:p w:rsidR="00CA2B36" w:rsidRDefault="005435AD">
      <w:pPr>
        <w:pStyle w:val="p"/>
        <w:jc w:val="right"/>
      </w:pPr>
      <w:r>
        <w:rPr>
          <w:color w:val="000000"/>
        </w:rPr>
        <w:t> </w:t>
      </w:r>
    </w:p>
    <w:p w:rsidR="00CA2B36" w:rsidRDefault="005435AD">
      <w:pPr>
        <w:pStyle w:val="p"/>
        <w:jc w:val="right"/>
      </w:pPr>
      <w:r>
        <w:rPr>
          <w:color w:val="000000"/>
        </w:rPr>
        <w:t>(Default = not verbose)</w:t>
      </w:r>
    </w:p>
    <w:p w:rsidR="00CA2B36" w:rsidRDefault="005435AD">
      <w:pPr>
        <w:pStyle w:val="p"/>
      </w:pPr>
      <w:r>
        <w:rPr>
          <w:color w:val="000000"/>
        </w:rPr>
        <w:t>SNTP-VERBOSE</w:t>
      </w:r>
    </w:p>
    <w:p w:rsidR="00CA2B36" w:rsidRDefault="005435AD">
      <w:pPr>
        <w:pStyle w:val="p"/>
      </w:pPr>
      <w:r>
        <w:rPr>
          <w:color w:val="000000"/>
        </w:rPr>
        <w:t> </w:t>
      </w:r>
    </w:p>
    <w:p w:rsidR="00CA2B36" w:rsidRDefault="005435AD">
      <w:pPr>
        <w:pStyle w:val="p"/>
      </w:pPr>
      <w:r>
        <w:rPr>
          <w:color w:val="000000"/>
        </w:rPr>
        <w:t xml:space="preserve">Directs MOMI to write additional information about SNTP operations into the </w:t>
      </w:r>
      <w:hyperlink w:anchor="_Ref-1063884367" w:history="1">
        <w:r>
          <w:rPr>
            <w:color w:val="0000FF"/>
            <w:u w:val="single"/>
          </w:rPr>
          <w:t>MOMI Log</w:t>
        </w:r>
      </w:hyperlink>
      <w:r>
        <w:rPr>
          <w:color w:val="000000"/>
        </w:rPr>
        <w:t xml:space="preserve">. </w:t>
      </w:r>
    </w:p>
    <w:p w:rsidR="00CA2B36" w:rsidRDefault="005435AD">
      <w:pPr>
        <w:pStyle w:val="p"/>
      </w:pPr>
      <w:r>
        <w:rPr>
          <w:color w:val="000000"/>
        </w:rPr>
        <w:t> </w:t>
      </w:r>
    </w:p>
    <w:p w:rsidR="00CA2B36" w:rsidRDefault="005435AD">
      <w:pPr>
        <w:pStyle w:val="p"/>
      </w:pPr>
      <w:r>
        <w:rPr>
          <w:color w:val="000000"/>
        </w:rPr>
        <w:t>This information would be used to help diagnose a problem with SNTP processing.</w:t>
      </w:r>
    </w:p>
    <w:p w:rsidR="00CA2B36" w:rsidRDefault="005435AD">
      <w:pPr>
        <w:pStyle w:val="p"/>
      </w:pPr>
      <w:r>
        <w:rPr>
          <w:color w:val="000000"/>
        </w:rPr>
        <w:t> </w:t>
      </w:r>
    </w:p>
    <w:p w:rsidR="00CA2B36" w:rsidRDefault="005435AD">
      <w:pPr>
        <w:pStyle w:val="p"/>
      </w:pPr>
      <w:r>
        <w:rPr>
          <w:color w:val="000000"/>
        </w:rPr>
        <w:t xml:space="preserve">By default, MOMI will not generate this additional information.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xml:space="preserve">                                   == Generate additional </w:t>
      </w:r>
    </w:p>
    <w:p w:rsidR="00CA2B36" w:rsidRDefault="005435AD">
      <w:pPr>
        <w:pStyle w:val="p2"/>
      </w:pPr>
      <w:r>
        <w:rPr>
          <w:rFonts w:ascii="Courier New" w:hAnsi="Courier New" w:cs="Courier New"/>
          <w:color w:val="000000"/>
        </w:rPr>
        <w:t>                                   == information about</w:t>
      </w:r>
    </w:p>
    <w:p w:rsidR="00CA2B36" w:rsidRDefault="005435AD">
      <w:pPr>
        <w:pStyle w:val="p2"/>
      </w:pPr>
      <w:r>
        <w:rPr>
          <w:rFonts w:ascii="Courier New" w:hAnsi="Courier New" w:cs="Courier New"/>
          <w:color w:val="000000"/>
        </w:rPr>
        <w:t>                                   == SNTP processing</w:t>
      </w:r>
    </w:p>
    <w:p w:rsidR="00CA2B36" w:rsidRDefault="005435AD">
      <w:pPr>
        <w:pStyle w:val="p2"/>
      </w:pPr>
      <w:r>
        <w:rPr>
          <w:rFonts w:ascii="Courier New" w:hAnsi="Courier New" w:cs="Courier New"/>
          <w:color w:val="000000"/>
        </w:rPr>
        <w:t>SNTP-VERBOSE</w:t>
      </w:r>
    </w:p>
    <w:p w:rsidR="00CA2B36" w:rsidRDefault="005435AD">
      <w:pPr>
        <w:pStyle w:val="p"/>
      </w:pPr>
      <w:r>
        <w:rPr>
          <w:color w:val="000000"/>
        </w:rPr>
        <w:t> </w:t>
      </w:r>
    </w:p>
    <w:p w:rsidR="00CA2B36" w:rsidRDefault="002574E4">
      <w:pPr>
        <w:pStyle w:val="h4"/>
      </w:pPr>
      <w:r>
        <w:fldChar w:fldCharType="begin"/>
      </w:r>
      <w:r w:rsidR="005435AD">
        <w:instrText xml:space="preserve"> XE "SPI-IO-TIMEOUT" </w:instrText>
      </w:r>
      <w:r>
        <w:fldChar w:fldCharType="end"/>
      </w:r>
      <w:bookmarkStart w:id="250" w:name="_Toc225241488"/>
      <w:r w:rsidR="005435AD">
        <w:rPr>
          <w:color w:val="000000"/>
        </w:rPr>
        <w:t>SPI-IO-TIMEOUT</w:t>
      </w:r>
      <w:bookmarkEnd w:id="250"/>
    </w:p>
    <w:p w:rsidR="00CA2B36" w:rsidRDefault="005435AD">
      <w:pPr>
        <w:pStyle w:val="p"/>
        <w:jc w:val="right"/>
      </w:pPr>
      <w:r>
        <w:rPr>
          <w:color w:val="000000"/>
        </w:rPr>
        <w:t xml:space="preserve">              </w:t>
      </w:r>
      <w:r>
        <w:rPr>
          <w:rStyle w:val="span4"/>
        </w:rPr>
        <w:t>(server version 4.06 or later)</w:t>
      </w:r>
    </w:p>
    <w:p w:rsidR="00CA2B36" w:rsidRDefault="005435AD">
      <w:pPr>
        <w:pStyle w:val="p"/>
        <w:jc w:val="right"/>
      </w:pPr>
      <w:r>
        <w:rPr>
          <w:color w:val="000000"/>
        </w:rPr>
        <w:t> </w:t>
      </w:r>
    </w:p>
    <w:p w:rsidR="00CA2B36" w:rsidRDefault="005435AD">
      <w:pPr>
        <w:pStyle w:val="p"/>
        <w:jc w:val="right"/>
      </w:pPr>
      <w:r>
        <w:rPr>
          <w:color w:val="000000"/>
        </w:rPr>
        <w:t>                (default = 5)            </w:t>
      </w:r>
    </w:p>
    <w:p w:rsidR="00CA2B36" w:rsidRDefault="005435AD">
      <w:pPr>
        <w:pStyle w:val="p"/>
      </w:pPr>
      <w:r>
        <w:rPr>
          <w:color w:val="000000"/>
        </w:rPr>
        <w:t>SPI-IO-TIMEOUT  &lt;seconds&gt;</w:t>
      </w:r>
    </w:p>
    <w:p w:rsidR="00CA2B36" w:rsidRDefault="005435AD">
      <w:pPr>
        <w:pStyle w:val="p"/>
      </w:pPr>
      <w:r>
        <w:rPr>
          <w:color w:val="000000"/>
        </w:rPr>
        <w:t> </w:t>
      </w:r>
    </w:p>
    <w:p w:rsidR="00CA2B36" w:rsidRDefault="005435AD">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CA2B36" w:rsidRDefault="005435AD">
      <w:pPr>
        <w:pStyle w:val="p"/>
      </w:pPr>
      <w:r>
        <w:rPr>
          <w:color w:val="000000"/>
        </w:rPr>
        <w:t> </w:t>
      </w:r>
    </w:p>
    <w:p w:rsidR="00CA2B36" w:rsidRDefault="005435AD">
      <w:pPr>
        <w:pStyle w:val="p"/>
      </w:pPr>
      <w:r>
        <w:rPr>
          <w:color w:val="000000"/>
        </w:rPr>
        <w:t>A server that does not respond within the specified time generates an error 40 (Timeout).</w:t>
      </w:r>
    </w:p>
    <w:p w:rsidR="00CA2B36" w:rsidRDefault="005435AD">
      <w:pPr>
        <w:pStyle w:val="p"/>
      </w:pPr>
      <w:r>
        <w:rPr>
          <w:color w:val="000000"/>
        </w:rPr>
        <w:t> </w:t>
      </w:r>
    </w:p>
    <w:p w:rsidR="00CA2B36" w:rsidRDefault="005435AD">
      <w:pPr>
        <w:pStyle w:val="p"/>
      </w:pPr>
      <w:r>
        <w:rPr>
          <w:color w:val="000000"/>
        </w:rPr>
        <w:t>It is not recommended to increase the value greatly as this could slow down other processing within MOMI.</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SPI-IO-TIMEOUT 12             == set timeout to 12 seconds</w:t>
      </w:r>
    </w:p>
    <w:p w:rsidR="00CA2B36" w:rsidRDefault="005435AD">
      <w:pPr>
        <w:pStyle w:val="p2"/>
      </w:pPr>
      <w:r>
        <w:rPr>
          <w:rFonts w:ascii="Courier New" w:hAnsi="Courier New" w:cs="Courier New"/>
          <w:color w:val="000000"/>
        </w:rPr>
        <w:t> </w:t>
      </w:r>
    </w:p>
    <w:p w:rsidR="00CA2B36" w:rsidRDefault="002574E4">
      <w:pPr>
        <w:pStyle w:val="h4"/>
      </w:pPr>
      <w:r>
        <w:fldChar w:fldCharType="begin"/>
      </w:r>
      <w:r w:rsidR="005435AD">
        <w:instrText xml:space="preserve"> XE "SPOOLER-IO-DELAY" </w:instrText>
      </w:r>
      <w:r>
        <w:fldChar w:fldCharType="end"/>
      </w:r>
      <w:bookmarkStart w:id="251" w:name="_Toc225241489"/>
      <w:r w:rsidR="005435AD">
        <w:rPr>
          <w:color w:val="000000"/>
        </w:rPr>
        <w:t>SPOOLER-IO-DELAY</w:t>
      </w:r>
      <w:bookmarkEnd w:id="251"/>
    </w:p>
    <w:p w:rsidR="00CA2B36" w:rsidRDefault="005435AD">
      <w:pPr>
        <w:pStyle w:val="p"/>
        <w:jc w:val="right"/>
      </w:pPr>
      <w:r>
        <w:rPr>
          <w:color w:val="000000"/>
        </w:rPr>
        <w:t xml:space="preserve">    </w:t>
      </w:r>
      <w:r>
        <w:rPr>
          <w:rStyle w:val="span4"/>
        </w:rPr>
        <w:t>(server version 4.05 or later)</w:t>
      </w:r>
    </w:p>
    <w:p w:rsidR="00CA2B36" w:rsidRDefault="005435AD">
      <w:pPr>
        <w:pStyle w:val="p"/>
        <w:jc w:val="right"/>
      </w:pPr>
      <w:r>
        <w:rPr>
          <w:color w:val="000000"/>
        </w:rPr>
        <w:t> </w:t>
      </w:r>
    </w:p>
    <w:p w:rsidR="00CA2B36" w:rsidRDefault="005435AD">
      <w:pPr>
        <w:pStyle w:val="p"/>
        <w:jc w:val="right"/>
      </w:pPr>
      <w:r>
        <w:rPr>
          <w:color w:val="000000"/>
        </w:rPr>
        <w:t>(Default = 5)</w:t>
      </w:r>
    </w:p>
    <w:p w:rsidR="00CA2B36" w:rsidRDefault="005435AD">
      <w:pPr>
        <w:pStyle w:val="p"/>
      </w:pPr>
      <w:r>
        <w:rPr>
          <w:color w:val="000000"/>
        </w:rPr>
        <w:t>SPOOLER-IO-DELAY  &lt;.01 seconds&gt;</w:t>
      </w:r>
    </w:p>
    <w:p w:rsidR="00CA2B36" w:rsidRDefault="005435AD">
      <w:pPr>
        <w:pStyle w:val="p"/>
      </w:pPr>
      <w:r>
        <w:rPr>
          <w:color w:val="000000"/>
        </w:rPr>
        <w:t> </w:t>
      </w:r>
    </w:p>
    <w:p w:rsidR="00CA2B36" w:rsidRDefault="005435AD">
      <w:pPr>
        <w:pStyle w:val="p"/>
      </w:pPr>
      <w:r>
        <w:rPr>
          <w:color w:val="000000"/>
        </w:rPr>
        <w:t>Specifies the amount of time, in an implied .01 seconds, of delay in-between individual I/Os used to gather information about Spooler objects.</w:t>
      </w:r>
    </w:p>
    <w:p w:rsidR="00CA2B36" w:rsidRDefault="005435AD">
      <w:pPr>
        <w:pStyle w:val="p"/>
      </w:pPr>
      <w:r>
        <w:rPr>
          <w:color w:val="000000"/>
        </w:rPr>
        <w:t> </w:t>
      </w:r>
    </w:p>
    <w:p w:rsidR="00CA2B36" w:rsidRDefault="005435AD">
      <w:pPr>
        <w:pStyle w:val="p"/>
      </w:pPr>
      <w:r>
        <w:rPr>
          <w:color w:val="000000"/>
        </w:rPr>
        <w:t>This delay reduces the CPU in gathering information by spreading the I/Os out over a longer period of time.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SPOOLER-IO-DELAY 200           == delay 2 seconds between</w:t>
      </w:r>
    </w:p>
    <w:p w:rsidR="00CA2B36" w:rsidRDefault="005435AD">
      <w:pPr>
        <w:pStyle w:val="p"/>
      </w:pPr>
      <w:r>
        <w:rPr>
          <w:rFonts w:ascii="Courier New" w:hAnsi="Courier New" w:cs="Courier New"/>
          <w:color w:val="000000"/>
        </w:rPr>
        <w:t> </w:t>
      </w:r>
    </w:p>
    <w:p w:rsidR="00CA2B36" w:rsidRDefault="002574E4">
      <w:pPr>
        <w:pStyle w:val="h4"/>
      </w:pPr>
      <w:r>
        <w:fldChar w:fldCharType="begin"/>
      </w:r>
      <w:r w:rsidR="005435AD">
        <w:instrText xml:space="preserve"> XE "TCPIP-TCP-NODELAY" </w:instrText>
      </w:r>
      <w:r>
        <w:fldChar w:fldCharType="end"/>
      </w:r>
      <w:bookmarkStart w:id="252" w:name="_Toc225241490"/>
      <w:r w:rsidR="005435AD">
        <w:rPr>
          <w:color w:val="000000"/>
        </w:rPr>
        <w:t>TCPIP-TCP-NODELAY</w:t>
      </w:r>
      <w:bookmarkEnd w:id="252"/>
    </w:p>
    <w:p w:rsidR="00CA2B36" w:rsidRDefault="005435AD">
      <w:pPr>
        <w:pStyle w:val="p"/>
        <w:jc w:val="right"/>
      </w:pPr>
      <w:r>
        <w:rPr>
          <w:color w:val="000000"/>
        </w:rPr>
        <w:t> </w:t>
      </w:r>
    </w:p>
    <w:p w:rsidR="00CA2B36" w:rsidRDefault="005435AD">
      <w:pPr>
        <w:pStyle w:val="p"/>
        <w:jc w:val="right"/>
      </w:pPr>
      <w:r>
        <w:rPr>
          <w:rStyle w:val="span4"/>
        </w:rPr>
        <w:t>(default changed and keyword added in server version 6.08a or later)</w:t>
      </w:r>
    </w:p>
    <w:p w:rsidR="00CA2B36" w:rsidRDefault="005435AD">
      <w:pPr>
        <w:pStyle w:val="p"/>
        <w:jc w:val="right"/>
      </w:pPr>
      <w:r>
        <w:rPr>
          <w:color w:val="000000"/>
        </w:rPr>
        <w:t> </w:t>
      </w:r>
    </w:p>
    <w:p w:rsidR="00CA2B36" w:rsidRDefault="005435AD">
      <w:pPr>
        <w:pStyle w:val="p"/>
        <w:jc w:val="right"/>
      </w:pPr>
      <w:r>
        <w:rPr>
          <w:color w:val="000000"/>
        </w:rPr>
        <w:t>(Default = false)</w:t>
      </w:r>
    </w:p>
    <w:p w:rsidR="00CA2B36" w:rsidRDefault="005435AD">
      <w:pPr>
        <w:pStyle w:val="p"/>
      </w:pPr>
      <w:r>
        <w:rPr>
          <w:color w:val="000000"/>
        </w:rPr>
        <w:t>TCPIP-TCP-NODELAY  TRUE | FALSE </w:t>
      </w:r>
    </w:p>
    <w:p w:rsidR="00CA2B36" w:rsidRDefault="005435AD">
      <w:pPr>
        <w:pStyle w:val="p"/>
      </w:pPr>
      <w:r>
        <w:rPr>
          <w:color w:val="000000"/>
        </w:rPr>
        <w:t> </w:t>
      </w:r>
    </w:p>
    <w:p w:rsidR="00CA2B36" w:rsidRDefault="005435AD">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CA2B36" w:rsidRDefault="005435AD">
      <w:pPr>
        <w:pStyle w:val="p"/>
      </w:pPr>
      <w:r>
        <w:rPr>
          <w:color w:val="000000"/>
        </w:rPr>
        <w:t> </w:t>
      </w:r>
    </w:p>
    <w:p w:rsidR="00CA2B36" w:rsidRDefault="005435AD">
      <w:pPr>
        <w:pStyle w:val="p"/>
      </w:pPr>
      <w:r>
        <w:rPr>
          <w:color w:val="000000"/>
        </w:rPr>
        <w:t>True instructs MOMI to issue the TCP_NODELAY socket option. False instructs MOMI to not issue the socket option.</w:t>
      </w:r>
    </w:p>
    <w:p w:rsidR="00CA2B36" w:rsidRDefault="005435AD">
      <w:pPr>
        <w:pStyle w:val="p"/>
      </w:pPr>
      <w:r>
        <w:rPr>
          <w:color w:val="000000"/>
        </w:rPr>
        <w:t> </w:t>
      </w:r>
    </w:p>
    <w:p w:rsidR="00CA2B36" w:rsidRDefault="005435AD">
      <w:pPr>
        <w:pStyle w:val="p"/>
      </w:pPr>
      <w:r>
        <w:rPr>
          <w:color w:val="000000"/>
        </w:rPr>
        <w:t>MOMI clients normally receive a fairly steady stream of data and default socket delays are usually in milliseconds thus eliminating the need for immediate socket data sends.</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xml:space="preserve">                          == TCP/IP data sends </w:t>
      </w:r>
    </w:p>
    <w:p w:rsidR="00CA2B36" w:rsidRDefault="005435AD">
      <w:pPr>
        <w:pStyle w:val="p2"/>
      </w:pPr>
      <w:r>
        <w:rPr>
          <w:rFonts w:ascii="Courier New" w:hAnsi="Courier New" w:cs="Courier New"/>
          <w:color w:val="000000"/>
        </w:rPr>
        <w:t xml:space="preserve">                          ==  immediately </w:t>
      </w:r>
    </w:p>
    <w:p w:rsidR="00CA2B36" w:rsidRDefault="005435AD">
      <w:pPr>
        <w:pStyle w:val="p2"/>
      </w:pPr>
      <w:r>
        <w:rPr>
          <w:rFonts w:ascii="Courier New" w:hAnsi="Courier New" w:cs="Courier New"/>
          <w:color w:val="000000"/>
        </w:rPr>
        <w:t>TCPIP-TCP-NODELAY true</w:t>
      </w:r>
    </w:p>
    <w:p w:rsidR="00CA2B36" w:rsidRDefault="005435AD">
      <w:pPr>
        <w:pStyle w:val="p"/>
      </w:pPr>
      <w:r>
        <w:rPr>
          <w:color w:val="000000"/>
        </w:rPr>
        <w:t> </w:t>
      </w:r>
    </w:p>
    <w:p w:rsidR="00CA2B36" w:rsidRDefault="002574E4">
      <w:pPr>
        <w:pStyle w:val="h4"/>
      </w:pPr>
      <w:r>
        <w:fldChar w:fldCharType="begin"/>
      </w:r>
      <w:r w:rsidR="005435AD">
        <w:instrText xml:space="preserve"> XE "TCPIP-THREADS" </w:instrText>
      </w:r>
      <w:r>
        <w:fldChar w:fldCharType="end"/>
      </w:r>
      <w:bookmarkStart w:id="253" w:name="_Toc225241491"/>
      <w:r w:rsidR="005435AD">
        <w:rPr>
          <w:color w:val="000000"/>
        </w:rPr>
        <w:t>TCPIP-THREADS</w:t>
      </w:r>
      <w:bookmarkEnd w:id="253"/>
    </w:p>
    <w:p w:rsidR="00CA2B36" w:rsidRDefault="005435AD">
      <w:pPr>
        <w:pStyle w:val="p"/>
        <w:jc w:val="right"/>
      </w:pPr>
      <w:r>
        <w:rPr>
          <w:color w:val="000000"/>
        </w:rPr>
        <w:t> </w:t>
      </w:r>
    </w:p>
    <w:p w:rsidR="00CA2B36" w:rsidRDefault="005435AD">
      <w:pPr>
        <w:pStyle w:val="p"/>
        <w:jc w:val="right"/>
      </w:pPr>
      <w:r>
        <w:rPr>
          <w:rStyle w:val="span4"/>
        </w:rPr>
        <w:t>(default &amp; maximum changed 6.11)</w:t>
      </w:r>
    </w:p>
    <w:p w:rsidR="00CA2B36" w:rsidRDefault="005435AD">
      <w:pPr>
        <w:pStyle w:val="p"/>
        <w:jc w:val="right"/>
      </w:pPr>
      <w:r>
        <w:rPr>
          <w:color w:val="000000"/>
        </w:rPr>
        <w:t> </w:t>
      </w:r>
    </w:p>
    <w:p w:rsidR="00CA2B36" w:rsidRDefault="005435AD">
      <w:pPr>
        <w:pStyle w:val="p"/>
        <w:jc w:val="right"/>
      </w:pPr>
      <w:r>
        <w:rPr>
          <w:color w:val="000000"/>
        </w:rPr>
        <w:t> (Default = 250)</w:t>
      </w:r>
    </w:p>
    <w:p w:rsidR="00CA2B36" w:rsidRDefault="005435AD">
      <w:pPr>
        <w:pStyle w:val="p"/>
      </w:pPr>
      <w:r>
        <w:rPr>
          <w:color w:val="000000"/>
        </w:rPr>
        <w:t>TCPIP-THREADS  &lt;value16&gt;</w:t>
      </w:r>
    </w:p>
    <w:p w:rsidR="00CA2B36" w:rsidRDefault="005435AD">
      <w:pPr>
        <w:pStyle w:val="p"/>
      </w:pPr>
      <w:r>
        <w:rPr>
          <w:color w:val="000000"/>
        </w:rPr>
        <w:t> </w:t>
      </w:r>
    </w:p>
    <w:p w:rsidR="00CA2B36" w:rsidRDefault="005435AD">
      <w:pPr>
        <w:pStyle w:val="p"/>
      </w:pPr>
      <w:r>
        <w:rPr>
          <w:color w:val="000000"/>
        </w:rPr>
        <w:t>Specifies the maximum number of TCP/IP threads or concurrent Client connections supported. The maximum allowed is 450.</w:t>
      </w:r>
    </w:p>
    <w:p w:rsidR="00CA2B36" w:rsidRDefault="005435AD">
      <w:pPr>
        <w:pStyle w:val="p"/>
      </w:pPr>
      <w:r>
        <w:rPr>
          <w:color w:val="000000"/>
        </w:rPr>
        <w:t> </w:t>
      </w:r>
    </w:p>
    <w:p w:rsidR="00CA2B36" w:rsidRDefault="005435AD">
      <w:pPr>
        <w:pStyle w:val="p"/>
      </w:pPr>
      <w:r>
        <w:rPr>
          <w:color w:val="000000"/>
        </w:rPr>
        <w:t>A value smaller or larger than allowed is set to the respective minimum or maximum permitted.</w:t>
      </w:r>
    </w:p>
    <w:p w:rsidR="00CA2B36" w:rsidRDefault="005435AD">
      <w:pPr>
        <w:pStyle w:val="p"/>
      </w:pPr>
      <w:r>
        <w:rPr>
          <w:color w:val="000000"/>
        </w:rPr>
        <w:t> </w:t>
      </w:r>
    </w:p>
    <w:p w:rsidR="00CA2B36" w:rsidRDefault="005435AD">
      <w:pPr>
        <w:pStyle w:val="p"/>
      </w:pPr>
      <w:r>
        <w:rPr>
          <w:color w:val="000000"/>
        </w:rPr>
        <w:t>Resources are allocated dynamically for TCP/IP connections, so using this keyword will not generally 'save' anything nor is it generally required.</w:t>
      </w:r>
    </w:p>
    <w:p w:rsidR="00CA2B36" w:rsidRDefault="005435AD">
      <w:pPr>
        <w:pStyle w:val="p"/>
      </w:pPr>
      <w:r>
        <w:rPr>
          <w:color w:val="000000"/>
        </w:rPr>
        <w:t> </w:t>
      </w:r>
    </w:p>
    <w:p w:rsidR="00CA2B36" w:rsidRDefault="005435AD">
      <w:pPr>
        <w:pStyle w:val="p"/>
      </w:pPr>
      <w:r>
        <w:rPr>
          <w:color w:val="000000"/>
        </w:rPr>
        <w:t>The number of connections current, high water and the maximum available may be viewed in the PC Client.</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TCPIP-THREADS 350                   == TCP/IP threads 350</w:t>
      </w:r>
    </w:p>
    <w:p w:rsidR="00CA2B36" w:rsidRDefault="005435AD">
      <w:pPr>
        <w:pStyle w:val="p"/>
      </w:pPr>
      <w:r>
        <w:rPr>
          <w:color w:val="000000"/>
        </w:rPr>
        <w:t> </w:t>
      </w:r>
    </w:p>
    <w:p w:rsidR="00CA2B36" w:rsidRDefault="002574E4">
      <w:pPr>
        <w:pStyle w:val="h4"/>
      </w:pPr>
      <w:r>
        <w:fldChar w:fldCharType="begin"/>
      </w:r>
      <w:r w:rsidR="005435AD">
        <w:instrText xml:space="preserve"> XE "TCPIP-TIMEOUT" </w:instrText>
      </w:r>
      <w:r>
        <w:fldChar w:fldCharType="end"/>
      </w:r>
      <w:bookmarkStart w:id="254" w:name="_Toc225241492"/>
      <w:r w:rsidR="005435AD">
        <w:rPr>
          <w:color w:val="000000"/>
        </w:rPr>
        <w:t>TCPIP-TIMEOUT</w:t>
      </w:r>
      <w:bookmarkEnd w:id="254"/>
    </w:p>
    <w:p w:rsidR="00CA2B36" w:rsidRDefault="005435AD">
      <w:pPr>
        <w:pStyle w:val="p"/>
        <w:jc w:val="right"/>
      </w:pPr>
      <w:r>
        <w:rPr>
          <w:rStyle w:val="span4"/>
        </w:rPr>
        <w:t>(server version 4.19 or later)</w:t>
      </w:r>
    </w:p>
    <w:p w:rsidR="00CA2B36" w:rsidRDefault="005435AD">
      <w:pPr>
        <w:pStyle w:val="p"/>
        <w:jc w:val="right"/>
      </w:pPr>
      <w:r>
        <w:rPr>
          <w:color w:val="000000"/>
        </w:rPr>
        <w:t> </w:t>
      </w:r>
    </w:p>
    <w:p w:rsidR="00CA2B36" w:rsidRDefault="005435AD">
      <w:pPr>
        <w:pStyle w:val="p"/>
        <w:jc w:val="right"/>
      </w:pPr>
      <w:r>
        <w:rPr>
          <w:color w:val="000000"/>
        </w:rPr>
        <w:t>(default = 600)</w:t>
      </w:r>
    </w:p>
    <w:p w:rsidR="00CA2B36" w:rsidRDefault="005435AD">
      <w:pPr>
        <w:pStyle w:val="p"/>
      </w:pPr>
      <w:r>
        <w:rPr>
          <w:color w:val="000000"/>
        </w:rPr>
        <w:t>TCPIP-TIMEOUT  &lt;seconds&gt;</w:t>
      </w:r>
    </w:p>
    <w:p w:rsidR="00CA2B36" w:rsidRDefault="005435AD">
      <w:pPr>
        <w:pStyle w:val="p"/>
      </w:pPr>
      <w:r>
        <w:rPr>
          <w:color w:val="000000"/>
        </w:rPr>
        <w:t> </w:t>
      </w:r>
    </w:p>
    <w:p w:rsidR="00CA2B36" w:rsidRDefault="005435AD">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CA2B36" w:rsidRDefault="005435AD">
      <w:pPr>
        <w:pStyle w:val="p"/>
      </w:pPr>
      <w:r>
        <w:rPr>
          <w:color w:val="000000"/>
        </w:rPr>
        <w:t> </w:t>
      </w:r>
    </w:p>
    <w:p w:rsidR="00CA2B36" w:rsidRDefault="005435AD">
      <w:pPr>
        <w:pStyle w:val="p"/>
      </w:pPr>
      <w:r>
        <w:rPr>
          <w:color w:val="000000"/>
        </w:rPr>
        <w:t>If no data arrives within the specified time, a timeout occurs and the connection is closed.</w:t>
      </w:r>
    </w:p>
    <w:p w:rsidR="00CA2B36" w:rsidRDefault="005435AD">
      <w:pPr>
        <w:pStyle w:val="p"/>
      </w:pPr>
      <w:r>
        <w:rPr>
          <w:color w:val="000000"/>
        </w:rPr>
        <w:t> </w:t>
      </w:r>
    </w:p>
    <w:p w:rsidR="00CA2B36" w:rsidRDefault="005435AD">
      <w:pPr>
        <w:pStyle w:val="p"/>
      </w:pPr>
      <w:r>
        <w:rPr>
          <w:color w:val="000000"/>
        </w:rPr>
        <w:t>This value also indirectly determines the maximum amount of time that the MOMI PC Client may be globally paused (i.e. all activity suspended) before the connection is closed.</w:t>
      </w:r>
    </w:p>
    <w:p w:rsidR="00CA2B36" w:rsidRDefault="005435AD">
      <w:pPr>
        <w:pStyle w:val="p"/>
      </w:pPr>
      <w:r>
        <w:rPr>
          <w:color w:val="000000"/>
        </w:rPr>
        <w:t> </w:t>
      </w:r>
    </w:p>
    <w:p w:rsidR="00CA2B36" w:rsidRDefault="005435AD">
      <w:pPr>
        <w:pStyle w:val="p"/>
      </w:pPr>
      <w:r>
        <w:rPr>
          <w:color w:val="000000"/>
        </w:rPr>
        <w:t>The minimum value of 60 (1 minute). Any value less than the minimum is set to the minimum.</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TCPIP-TIMEOUT 60              == set timeout to 1 minute</w:t>
      </w:r>
    </w:p>
    <w:p w:rsidR="00CA2B36" w:rsidRDefault="005435AD">
      <w:pPr>
        <w:pStyle w:val="p"/>
      </w:pPr>
      <w:r>
        <w:rPr>
          <w:color w:val="000000"/>
        </w:rPr>
        <w:t> </w:t>
      </w:r>
    </w:p>
    <w:p w:rsidR="00CA2B36" w:rsidRDefault="002574E4">
      <w:pPr>
        <w:pStyle w:val="h4"/>
      </w:pPr>
      <w:r>
        <w:fldChar w:fldCharType="begin"/>
      </w:r>
      <w:r w:rsidR="005435AD">
        <w:instrText xml:space="preserve"> XE "WAITED-FILENAME-FIND" </w:instrText>
      </w:r>
      <w:r>
        <w:fldChar w:fldCharType="end"/>
      </w:r>
      <w:bookmarkStart w:id="255" w:name="_Toc225241493"/>
      <w:r w:rsidR="005435AD">
        <w:rPr>
          <w:color w:val="000000"/>
        </w:rPr>
        <w:t>WAITED-FILENAME-FIND</w:t>
      </w:r>
      <w:bookmarkEnd w:id="255"/>
    </w:p>
    <w:p w:rsidR="00CA2B36" w:rsidRDefault="005435AD">
      <w:pPr>
        <w:pStyle w:val="p"/>
        <w:jc w:val="right"/>
      </w:pPr>
      <w:r>
        <w:rPr>
          <w:rStyle w:val="span4"/>
        </w:rPr>
        <w:t>(introduced in server version 5.28 - default changed in server version 6.06 or later)</w:t>
      </w:r>
    </w:p>
    <w:p w:rsidR="00CA2B36" w:rsidRDefault="005435AD">
      <w:pPr>
        <w:pStyle w:val="p"/>
        <w:jc w:val="right"/>
      </w:pPr>
      <w:r>
        <w:rPr>
          <w:color w:val="000000"/>
        </w:rPr>
        <w:t> </w:t>
      </w:r>
    </w:p>
    <w:p w:rsidR="00CA2B36" w:rsidRDefault="005435AD">
      <w:pPr>
        <w:pStyle w:val="p"/>
        <w:jc w:val="right"/>
      </w:pPr>
      <w:r>
        <w:rPr>
          <w:color w:val="000000"/>
        </w:rPr>
        <w:t>(Default = FALSE)</w:t>
      </w:r>
    </w:p>
    <w:p w:rsidR="00CA2B36" w:rsidRDefault="005435AD">
      <w:pPr>
        <w:pStyle w:val="p"/>
      </w:pPr>
      <w:r>
        <w:rPr>
          <w:color w:val="000000"/>
        </w:rPr>
        <w:t>WAITED-FILENAME-FIND  TRUE | FALSE</w:t>
      </w:r>
    </w:p>
    <w:p w:rsidR="00CA2B36" w:rsidRDefault="005435AD">
      <w:pPr>
        <w:pStyle w:val="p"/>
      </w:pPr>
      <w:r>
        <w:rPr>
          <w:color w:val="000000"/>
        </w:rPr>
        <w:t> </w:t>
      </w:r>
    </w:p>
    <w:p w:rsidR="00CA2B36" w:rsidRDefault="005435AD">
      <w:pPr>
        <w:pStyle w:val="p"/>
      </w:pPr>
      <w:r>
        <w:rPr>
          <w:color w:val="000000"/>
        </w:rPr>
        <w:t>Directs MOMI to perform a waited request for file name information instead of the no-wait operation.</w:t>
      </w:r>
    </w:p>
    <w:p w:rsidR="00CA2B36" w:rsidRDefault="005435AD">
      <w:pPr>
        <w:pStyle w:val="p"/>
      </w:pPr>
      <w:r>
        <w:rPr>
          <w:color w:val="000000"/>
        </w:rPr>
        <w:t> </w:t>
      </w:r>
    </w:p>
    <w:p w:rsidR="00CA2B36" w:rsidRDefault="005435AD">
      <w:pPr>
        <w:pStyle w:val="p"/>
      </w:pPr>
      <w:r>
        <w:rPr>
          <w:color w:val="000000"/>
        </w:rPr>
        <w:t>This keyword was introduced due to bug introduced in the initial releases of H06.24 and J06.13 with the tag parameter. This resulted in MOMI appearing to not return look-ups of certain process and file name requests.</w:t>
      </w:r>
    </w:p>
    <w:p w:rsidR="00CA2B36" w:rsidRDefault="005435AD">
      <w:pPr>
        <w:pStyle w:val="p"/>
      </w:pPr>
      <w:r>
        <w:rPr>
          <w:color w:val="000000"/>
        </w:rPr>
        <w:t> </w:t>
      </w:r>
    </w:p>
    <w:p w:rsidR="00CA2B36" w:rsidRDefault="005435AD">
      <w:pPr>
        <w:pStyle w:val="p"/>
      </w:pPr>
      <w:r>
        <w:rPr>
          <w:color w:val="000000"/>
        </w:rPr>
        <w:t>By default, MOMI uses no-wait operation.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2"/>
      </w:pPr>
      <w:r>
        <w:rPr>
          <w:rFonts w:ascii="Courier New" w:hAnsi="Courier New" w:cs="Courier New"/>
          <w:color w:val="000000"/>
        </w:rPr>
        <w:t>                                == Directs MOMI to use</w:t>
      </w:r>
    </w:p>
    <w:p w:rsidR="00CA2B36" w:rsidRDefault="005435AD">
      <w:pPr>
        <w:pStyle w:val="p2"/>
      </w:pPr>
      <w:r>
        <w:rPr>
          <w:rFonts w:ascii="Courier New" w:hAnsi="Courier New" w:cs="Courier New"/>
          <w:color w:val="000000"/>
        </w:rPr>
        <w:t>                                ==  waited request for file</w:t>
      </w:r>
    </w:p>
    <w:p w:rsidR="00CA2B36" w:rsidRDefault="005435AD">
      <w:pPr>
        <w:pStyle w:val="p2"/>
      </w:pPr>
      <w:r>
        <w:rPr>
          <w:rFonts w:ascii="Courier New" w:hAnsi="Courier New" w:cs="Courier New"/>
          <w:color w:val="000000"/>
        </w:rPr>
        <w:t>                                ==  name information</w:t>
      </w:r>
    </w:p>
    <w:p w:rsidR="00CA2B36" w:rsidRDefault="005435AD">
      <w:pPr>
        <w:pStyle w:val="p2"/>
      </w:pPr>
      <w:r>
        <w:rPr>
          <w:rFonts w:ascii="Courier New" w:hAnsi="Courier New" w:cs="Courier New"/>
          <w:color w:val="000000"/>
        </w:rPr>
        <w:t>WAITED-FILENAME-FIND  TRUE</w:t>
      </w:r>
    </w:p>
    <w:p w:rsidR="00CA2B36" w:rsidRDefault="005435AD">
      <w:pPr>
        <w:pStyle w:val="p"/>
      </w:pPr>
      <w:r>
        <w:rPr>
          <w:color w:val="000000"/>
        </w:rPr>
        <w:t> </w:t>
      </w:r>
    </w:p>
    <w:p w:rsidR="00CA2B36" w:rsidRDefault="005435AD">
      <w:pPr>
        <w:pStyle w:val="h3"/>
      </w:pPr>
      <w:bookmarkStart w:id="256" w:name="_Toc225241494"/>
      <w:r>
        <w:rPr>
          <w:color w:val="000000"/>
        </w:rPr>
        <w:t>Obsolete Keywords</w:t>
      </w:r>
      <w:bookmarkEnd w:id="256"/>
    </w:p>
    <w:p w:rsidR="00CA2B36" w:rsidRDefault="002574E4">
      <w:pPr>
        <w:pStyle w:val="h4"/>
      </w:pPr>
      <w:r>
        <w:fldChar w:fldCharType="begin"/>
      </w:r>
      <w:r w:rsidR="005435AD">
        <w:instrText xml:space="preserve"> XE "CAIL" </w:instrText>
      </w:r>
      <w:r>
        <w:fldChar w:fldCharType="end"/>
      </w:r>
      <w:r>
        <w:fldChar w:fldCharType="begin"/>
      </w:r>
      <w:r w:rsidR="005435AD">
        <w:instrText xml:space="preserve"> XE "NOCAIL" </w:instrText>
      </w:r>
      <w:r>
        <w:fldChar w:fldCharType="end"/>
      </w:r>
      <w:bookmarkStart w:id="257" w:name="_Toc225241495"/>
      <w:r w:rsidR="005435AD">
        <w:rPr>
          <w:color w:val="000000"/>
        </w:rPr>
        <w:t>NOCAIL</w:t>
      </w:r>
      <w:bookmarkEnd w:id="257"/>
    </w:p>
    <w:p w:rsidR="00CA2B36" w:rsidRDefault="005435AD">
      <w:pPr>
        <w:pStyle w:val="p"/>
      </w:pPr>
      <w:r>
        <w:rPr>
          <w:color w:val="000000"/>
        </w:rPr>
        <w:t xml:space="preserve">NOCAIL                                                                     (default = </w:t>
      </w:r>
      <w:r>
        <w:rPr>
          <w:rStyle w:val="i"/>
        </w:rPr>
        <w:t>enabled</w:t>
      </w:r>
      <w:r>
        <w:rPr>
          <w:color w:val="000000"/>
        </w:rPr>
        <w:t>)            </w:t>
      </w:r>
    </w:p>
    <w:p w:rsidR="00CA2B36" w:rsidRDefault="005435AD">
      <w:pPr>
        <w:pStyle w:val="p"/>
      </w:pPr>
      <w:r>
        <w:rPr>
          <w:color w:val="000000"/>
        </w:rPr>
        <w:t>                                                                         </w:t>
      </w:r>
    </w:p>
    <w:p w:rsidR="00CA2B36" w:rsidRDefault="005435AD">
      <w:pPr>
        <w:pStyle w:val="p"/>
      </w:pPr>
      <w:r>
        <w:rPr>
          <w:color w:val="000000"/>
        </w:rPr>
        <w:t>Directs the MOMI PC Client to not enable the terminal emulator.</w:t>
      </w:r>
    </w:p>
    <w:p w:rsidR="00CA2B36" w:rsidRDefault="005435AD">
      <w:pPr>
        <w:pStyle w:val="p"/>
      </w:pPr>
      <w:r>
        <w:rPr>
          <w:color w:val="000000"/>
        </w:rPr>
        <w:t> </w:t>
      </w:r>
    </w:p>
    <w:p w:rsidR="00CA2B36" w:rsidRDefault="005435AD">
      <w:pPr>
        <w:pStyle w:val="p"/>
      </w:pPr>
      <w:r>
        <w:rPr>
          <w:color w:val="000000"/>
        </w:rPr>
        <w:t xml:space="preserve">The option is provided if the CAIL terminal emulator is not desired or cannot be loaded. </w:t>
      </w:r>
    </w:p>
    <w:p w:rsidR="00CA2B36" w:rsidRDefault="005435AD">
      <w:pPr>
        <w:pStyle w:val="p"/>
      </w:pPr>
      <w:r>
        <w:rPr>
          <w:color w:val="000000"/>
        </w:rPr>
        <w:t> </w:t>
      </w:r>
    </w:p>
    <w:p w:rsidR="00CA2B36" w:rsidRDefault="005435AD">
      <w:pPr>
        <w:pStyle w:val="p"/>
      </w:pPr>
      <w:r>
        <w:rPr>
          <w:color w:val="000000"/>
        </w:rPr>
        <w:t xml:space="preserve">This option is similar to the MOMI PC Client run-time </w:t>
      </w:r>
      <w:hyperlink w:anchor="_Ref-863668886" w:history="1">
        <w:r>
          <w:rPr>
            <w:color w:val="0000FF"/>
            <w:u w:val="single"/>
          </w:rPr>
          <w:t>parameter</w:t>
        </w:r>
      </w:hyperlink>
      <w:r>
        <w:rPr>
          <w:color w:val="000000"/>
        </w:rPr>
        <w:t>, but is server based.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                                                              </w:t>
      </w:r>
    </w:p>
    <w:p w:rsidR="00CA2B36" w:rsidRDefault="005435AD">
      <w:pPr>
        <w:pStyle w:val="p2"/>
      </w:pPr>
      <w:r>
        <w:rPr>
          <w:rFonts w:ascii="Courier New" w:hAnsi="Courier New" w:cs="Courier New"/>
          <w:color w:val="000000"/>
        </w:rPr>
        <w:t>NOCAIL                                                  == disable emulator</w:t>
      </w:r>
    </w:p>
    <w:p w:rsidR="00CA2B36" w:rsidRDefault="005435AD">
      <w:pPr>
        <w:pStyle w:val="p"/>
      </w:pPr>
      <w:r>
        <w:rPr>
          <w:color w:val="000000"/>
        </w:rPr>
        <w:t> </w:t>
      </w:r>
    </w:p>
    <w:p w:rsidR="00CA2B36" w:rsidRDefault="005435AD">
      <w:pPr>
        <w:pStyle w:val="p8"/>
      </w:pPr>
      <w:r>
        <w:rPr>
          <w:rFonts w:ascii="Courier New" w:hAnsi="Courier New" w:cs="Courier New"/>
          <w:color w:val="000000"/>
        </w:rPr>
        <w:t> </w:t>
      </w:r>
    </w:p>
    <w:p w:rsidR="00CA2B36" w:rsidRDefault="002574E4">
      <w:pPr>
        <w:pStyle w:val="h4"/>
      </w:pPr>
      <w:r>
        <w:fldChar w:fldCharType="begin"/>
      </w:r>
      <w:r w:rsidR="005435AD">
        <w:instrText xml:space="preserve"> XE "PRIORITY-DB-HSTxxDB-DEL" </w:instrText>
      </w:r>
      <w:r>
        <w:fldChar w:fldCharType="end"/>
      </w:r>
      <w:bookmarkStart w:id="258" w:name="_Toc225241496"/>
      <w:r w:rsidR="005435AD">
        <w:rPr>
          <w:color w:val="000000"/>
        </w:rPr>
        <w:t>PRIORITY-DB-HSTxxDB-DEL</w:t>
      </w:r>
      <w:bookmarkEnd w:id="258"/>
    </w:p>
    <w:p w:rsidR="00CA2B36" w:rsidRDefault="005435AD">
      <w:pPr>
        <w:pStyle w:val="p"/>
        <w:jc w:val="right"/>
      </w:pPr>
      <w:r>
        <w:rPr>
          <w:color w:val="000000"/>
        </w:rPr>
        <w:t>(Default = 80)</w:t>
      </w:r>
    </w:p>
    <w:p w:rsidR="00CA2B36" w:rsidRDefault="005435AD">
      <w:pPr>
        <w:pStyle w:val="p"/>
      </w:pPr>
      <w:r>
        <w:rPr>
          <w:color w:val="000000"/>
        </w:rPr>
        <w:t>PRIORITY-DB-HSTxxDB-DEL &lt;value-1-199&gt;</w:t>
      </w:r>
    </w:p>
    <w:p w:rsidR="00CA2B36" w:rsidRDefault="005435AD">
      <w:pPr>
        <w:pStyle w:val="p"/>
      </w:pPr>
      <w:r>
        <w:rPr>
          <w:color w:val="000000"/>
        </w:rPr>
        <w:t> </w:t>
      </w:r>
    </w:p>
    <w:p w:rsidR="00CA2B36" w:rsidRDefault="005435AD">
      <w:pPr>
        <w:pStyle w:val="p"/>
      </w:pPr>
      <w:r>
        <w:rPr>
          <w:color w:val="000000"/>
        </w:rPr>
        <w:t xml:space="preserve">NOTE: This parameter is not currently used, but is kept for compatibility. See </w:t>
      </w:r>
      <w:hyperlink w:anchor="_Ref945850065" w:history="1">
        <w:r>
          <w:rPr>
            <w:color w:val="0000FF"/>
            <w:u w:val="single"/>
          </w:rPr>
          <w:t>PRIORITY-DB-HSTxxDB-CON</w:t>
        </w:r>
      </w:hyperlink>
      <w:r>
        <w:rPr>
          <w:color w:val="000000"/>
        </w:rPr>
        <w:t>.</w:t>
      </w:r>
    </w:p>
    <w:p w:rsidR="00CA2B36" w:rsidRDefault="005435AD">
      <w:pPr>
        <w:pStyle w:val="p"/>
      </w:pPr>
      <w:r>
        <w:rPr>
          <w:color w:val="000000"/>
        </w:rPr>
        <w:t> </w:t>
      </w:r>
    </w:p>
    <w:p w:rsidR="00CA2B36" w:rsidRDefault="005435AD">
      <w:pPr>
        <w:pStyle w:val="p"/>
      </w:pPr>
      <w:r>
        <w:rPr>
          <w:color w:val="000000"/>
        </w:rPr>
        <w:t>Specifies the process priority of a MOMI server for database operations relating to the HSTxxDB files. These files are used for storing performance information.</w:t>
      </w:r>
    </w:p>
    <w:p w:rsidR="00CA2B36" w:rsidRDefault="005435AD">
      <w:pPr>
        <w:pStyle w:val="p"/>
      </w:pPr>
      <w:r>
        <w:rPr>
          <w:color w:val="000000"/>
        </w:rPr>
        <w:t> </w:t>
      </w:r>
    </w:p>
    <w:p w:rsidR="00CA2B36" w:rsidRDefault="005435AD">
      <w:pPr>
        <w:pStyle w:val="p"/>
      </w:pPr>
      <w:r>
        <w:rPr>
          <w:color w:val="000000"/>
        </w:rPr>
        <w:t>Specifically, this keyword controls the priority for deleting old data or cleanup of the files and as such, this is an ongoing but fairly consistent operation and should occur at a fairly low priority.</w:t>
      </w:r>
    </w:p>
    <w:p w:rsidR="00CA2B36" w:rsidRDefault="005435AD">
      <w:pPr>
        <w:pStyle w:val="p"/>
      </w:pPr>
      <w:r>
        <w:rPr>
          <w:color w:val="000000"/>
        </w:rPr>
        <w:t> </w:t>
      </w:r>
    </w:p>
    <w:p w:rsidR="00CA2B36" w:rsidRDefault="002574E4">
      <w:pPr>
        <w:pStyle w:val="h4"/>
      </w:pPr>
      <w:r>
        <w:fldChar w:fldCharType="begin"/>
      </w:r>
      <w:r w:rsidR="005435AD">
        <w:instrText xml:space="preserve"> XE "TCPIP-INFO-n" </w:instrText>
      </w:r>
      <w:r>
        <w:fldChar w:fldCharType="end"/>
      </w:r>
      <w:bookmarkStart w:id="259" w:name="_Toc225241497"/>
      <w:r w:rsidR="005435AD">
        <w:rPr>
          <w:color w:val="000000"/>
        </w:rPr>
        <w:t>TCPIP-INFO-n</w:t>
      </w:r>
      <w:bookmarkEnd w:id="259"/>
    </w:p>
    <w:p w:rsidR="00CA2B36" w:rsidRDefault="005435AD">
      <w:pPr>
        <w:pStyle w:val="p"/>
        <w:jc w:val="right"/>
      </w:pPr>
      <w:r>
        <w:rPr>
          <w:color w:val="000000"/>
        </w:rPr>
        <w:t>     </w:t>
      </w:r>
    </w:p>
    <w:p w:rsidR="00CA2B36" w:rsidRDefault="005435AD">
      <w:pPr>
        <w:pStyle w:val="p"/>
      </w:pPr>
      <w:r>
        <w:rPr>
          <w:color w:val="000000"/>
        </w:rPr>
        <w:t>TCPIP-INFO-n  &lt;tcpip-process-name&gt;  &lt;port&gt;</w:t>
      </w:r>
    </w:p>
    <w:p w:rsidR="00CA2B36" w:rsidRDefault="005435AD">
      <w:pPr>
        <w:pStyle w:val="p"/>
      </w:pPr>
      <w:r>
        <w:rPr>
          <w:color w:val="000000"/>
        </w:rPr>
        <w:t> </w:t>
      </w:r>
    </w:p>
    <w:p w:rsidR="00CA2B36" w:rsidRDefault="005435AD">
      <w:pPr>
        <w:pStyle w:val="p"/>
      </w:pPr>
      <w:r>
        <w:rPr>
          <w:color w:val="000000"/>
        </w:rPr>
        <w:t>Specifies the TCP/IP process name and TCP/IP port to accept incoming connections from the MOMI PC Client. Up to 20 specifications may be made.</w:t>
      </w:r>
    </w:p>
    <w:p w:rsidR="00CA2B36" w:rsidRDefault="005435AD">
      <w:pPr>
        <w:pStyle w:val="p"/>
      </w:pPr>
      <w:r>
        <w:rPr>
          <w:color w:val="000000"/>
        </w:rPr>
        <w:t> </w:t>
      </w:r>
    </w:p>
    <w:p w:rsidR="00CA2B36" w:rsidRDefault="005435AD">
      <w:pPr>
        <w:pStyle w:val="p"/>
      </w:pPr>
      <w:r>
        <w:rPr>
          <w:color w:val="000000"/>
        </w:rPr>
        <w:t>The  'n' is a value portion of the keyword is present to make the parameter name unique.</w:t>
      </w:r>
    </w:p>
    <w:p w:rsidR="00CA2B36" w:rsidRDefault="005435AD">
      <w:pPr>
        <w:pStyle w:val="p"/>
      </w:pPr>
      <w:r>
        <w:rPr>
          <w:color w:val="000000"/>
        </w:rPr>
        <w:t> </w:t>
      </w:r>
    </w:p>
    <w:p w:rsidR="00CA2B36" w:rsidRDefault="005435AD">
      <w:pPr>
        <w:pStyle w:val="p"/>
      </w:pPr>
      <w:r>
        <w:rPr>
          <w:b/>
          <w:bCs/>
          <w:color w:val="000000"/>
        </w:rPr>
        <w:t xml:space="preserve">This keyword has been superseded by </w:t>
      </w:r>
      <w:hyperlink w:anchor="_Ref1192109583" w:history="1">
        <w:r>
          <w:rPr>
            <w:b/>
            <w:bCs/>
            <w:color w:val="0000FF"/>
            <w:u w:val="single"/>
          </w:rPr>
          <w:t>TCPIP-LISTEN</w:t>
        </w:r>
      </w:hyperlink>
      <w:r>
        <w:rPr>
          <w:b/>
          <w:bCs/>
          <w:color w:val="000000"/>
        </w:rPr>
        <w: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Examples:</w:t>
      </w:r>
    </w:p>
    <w:p w:rsidR="00CA2B36" w:rsidRDefault="005435AD">
      <w:pPr>
        <w:pStyle w:val="p"/>
      </w:pPr>
      <w:r>
        <w:rPr>
          <w:rFonts w:ascii="Courier New" w:hAnsi="Courier New" w:cs="Courier New"/>
          <w:color w:val="000000"/>
        </w:rPr>
        <w:t> </w:t>
      </w:r>
    </w:p>
    <w:p w:rsidR="00CA2B36" w:rsidRDefault="005435AD">
      <w:pPr>
        <w:pStyle w:val="p2"/>
      </w:pPr>
      <w:r>
        <w:rPr>
          <w:rFonts w:ascii="Courier New" w:hAnsi="Courier New" w:cs="Courier New"/>
          <w:color w:val="000000"/>
        </w:rPr>
        <w:t>TCPIP-INFO-1  $ZSAM1 2010   == TCP/IP $ZSAM1 2010</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TCPIP-INFO-2  $ZTC1 3000    == TCP/IP $ZTC1 port 3000</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TCPIP-INFO-3  $ZTCP0 2040   == TCP/IP $ZTCP0 port 2040</w:t>
      </w:r>
    </w:p>
    <w:p w:rsidR="00CA2B36" w:rsidRDefault="005435AD">
      <w:pPr>
        <w:pStyle w:val="p2"/>
      </w:pPr>
      <w:r>
        <w:rPr>
          <w:rFonts w:ascii="Courier New" w:hAnsi="Courier New" w:cs="Courier New"/>
          <w:color w:val="000000"/>
        </w:rPr>
        <w:t> </w:t>
      </w:r>
    </w:p>
    <w:p w:rsidR="00CA2B36" w:rsidRDefault="00CA2B36">
      <w:pPr>
        <w:sectPr w:rsidR="00CA2B36">
          <w:footerReference w:type="even" r:id="rId34"/>
          <w:footerReference w:type="default" r:id="rId35"/>
          <w:headerReference w:type="first" r:id="rId36"/>
          <w:footerReference w:type="first" r:id="rId37"/>
          <w:type w:val="continuous"/>
          <w:pgSz w:w="12240" w:h="15840"/>
          <w:pgMar w:top="1440" w:right="1008" w:bottom="1440" w:left="1008" w:header="720" w:footer="720" w:gutter="0"/>
          <w:cols w:space="720"/>
          <w:titlePg/>
        </w:sectPr>
      </w:pPr>
    </w:p>
    <w:p w:rsidR="00CA2B36" w:rsidRDefault="005435AD">
      <w:pPr>
        <w:pStyle w:val="h2"/>
      </w:pPr>
      <w:bookmarkStart w:id="260" w:name="_Toc225241498"/>
      <w:bookmarkStart w:id="261" w:name="_Ref1636980044"/>
      <w:r>
        <w:rPr>
          <w:color w:val="000000"/>
        </w:rPr>
        <w:t>History</w:t>
      </w:r>
      <w:bookmarkEnd w:id="260"/>
    </w:p>
    <w:bookmarkEnd w:id="261"/>
    <w:p w:rsidR="00CA2B36" w:rsidRDefault="002574E4">
      <w:pPr>
        <w:pStyle w:val="h3"/>
      </w:pPr>
      <w:r>
        <w:fldChar w:fldCharType="begin"/>
      </w:r>
      <w:r w:rsidR="005435AD">
        <w:instrText xml:space="preserve"> XE "Enabling History" </w:instrText>
      </w:r>
      <w:r>
        <w:fldChar w:fldCharType="end"/>
      </w:r>
      <w:bookmarkStart w:id="262" w:name="_Toc225241499"/>
      <w:r w:rsidR="005435AD">
        <w:rPr>
          <w:color w:val="000000"/>
        </w:rPr>
        <w:t>Enabling History</w:t>
      </w:r>
      <w:bookmarkEnd w:id="262"/>
    </w:p>
    <w:p w:rsidR="00CA2B36" w:rsidRDefault="005435AD">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CA2B36" w:rsidRDefault="005435AD">
      <w:pPr>
        <w:pStyle w:val="p"/>
      </w:pPr>
      <w:r>
        <w:rPr>
          <w:color w:val="000000"/>
        </w:rPr>
        <w:t> </w:t>
      </w:r>
    </w:p>
    <w:p w:rsidR="00CA2B36" w:rsidRDefault="005435AD">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CA2B36" w:rsidRDefault="005435AD">
      <w:pPr>
        <w:pStyle w:val="p"/>
      </w:pPr>
      <w:r>
        <w:rPr>
          <w:color w:val="000000"/>
        </w:rPr>
        <w:t> </w:t>
      </w:r>
    </w:p>
    <w:p w:rsidR="00CA2B36" w:rsidRDefault="005435AD">
      <w:pPr>
        <w:pStyle w:val="p"/>
      </w:pPr>
      <w:r>
        <w:rPr>
          <w:color w:val="000000"/>
        </w:rPr>
        <w:t>The line to define each history file name (</w:t>
      </w:r>
      <w:hyperlink w:anchor="_Ref1167455374" w:history="1">
        <w:r>
          <w:rPr>
            <w:color w:val="0000FF"/>
            <w:u w:val="single"/>
          </w:rPr>
          <w:t>HSTnnDB</w:t>
        </w:r>
      </w:hyperlink>
      <w:r>
        <w:rPr>
          <w:color w:val="000000"/>
        </w:rPr>
        <w:t>) is the only line required. Other history attributes all have default values.</w:t>
      </w:r>
    </w:p>
    <w:p w:rsidR="00CA2B36" w:rsidRDefault="005435AD">
      <w:pPr>
        <w:pStyle w:val="p"/>
      </w:pPr>
      <w:r>
        <w:rPr>
          <w:color w:val="000000"/>
        </w:rPr>
        <w:t> </w:t>
      </w:r>
    </w:p>
    <w:p w:rsidR="00CA2B36" w:rsidRDefault="005435AD">
      <w:pPr>
        <w:pStyle w:val="p"/>
      </w:pPr>
      <w:r>
        <w:rPr>
          <w:color w:val="000000"/>
        </w:rPr>
        <w:t>History is configured on the NonStop as follows:</w:t>
      </w:r>
    </w:p>
    <w:p w:rsidR="00CA2B36" w:rsidRDefault="005435AD">
      <w:pPr>
        <w:pStyle w:val="p"/>
      </w:pPr>
      <w:r>
        <w:rPr>
          <w:color w:val="000000"/>
        </w:rPr>
        <w:t> </w:t>
      </w:r>
    </w:p>
    <w:p w:rsidR="00CA2B36" w:rsidRDefault="005435AD">
      <w:pPr>
        <w:pStyle w:val="p2"/>
      </w:pPr>
      <w:r>
        <w:rPr>
          <w:color w:val="000000"/>
        </w:rPr>
        <w:t>1. Determine the disk volume(s) where the history files are to reside.</w:t>
      </w:r>
    </w:p>
    <w:p w:rsidR="00CA2B36" w:rsidRDefault="005435AD">
      <w:pPr>
        <w:pStyle w:val="p2"/>
      </w:pPr>
      <w:r>
        <w:rPr>
          <w:color w:val="000000"/>
        </w:rPr>
        <w:t> </w:t>
      </w:r>
    </w:p>
    <w:p w:rsidR="00CA2B36" w:rsidRDefault="005435AD">
      <w:pPr>
        <w:pStyle w:val="p2"/>
      </w:pPr>
      <w:r>
        <w:rPr>
          <w:color w:val="000000"/>
        </w:rPr>
        <w:t>2. Edit CONFMOMI and un-comment out or add the following lines (HST01DB is required, others optional):</w:t>
      </w:r>
    </w:p>
    <w:p w:rsidR="00CA2B36" w:rsidRDefault="005435AD">
      <w:pPr>
        <w:pStyle w:val="p4"/>
      </w:pPr>
      <w:r>
        <w:rPr>
          <w:rFonts w:ascii="Courier New" w:hAnsi="Courier New" w:cs="Courier New"/>
          <w:color w:val="000000"/>
        </w:rPr>
        <w:t>             == MOMI History Files</w:t>
      </w:r>
    </w:p>
    <w:p w:rsidR="00CA2B36" w:rsidRDefault="005435AD">
      <w:pPr>
        <w:pStyle w:val="p4"/>
      </w:pPr>
      <w:r>
        <w:rPr>
          <w:rFonts w:ascii="Courier New" w:hAnsi="Courier New" w:cs="Courier New"/>
          <w:color w:val="000000"/>
        </w:rPr>
        <w:t>HST01DB $vol.subvol.HST01DB   </w:t>
      </w:r>
    </w:p>
    <w:p w:rsidR="00CA2B36" w:rsidRDefault="005435AD">
      <w:pPr>
        <w:pStyle w:val="p4"/>
      </w:pPr>
      <w:r>
        <w:rPr>
          <w:rFonts w:ascii="Courier New" w:hAnsi="Courier New" w:cs="Courier New"/>
          <w:color w:val="000000"/>
        </w:rPr>
        <w:t>HST02DB $vol.subvol.HST02DB   </w:t>
      </w:r>
    </w:p>
    <w:p w:rsidR="00CA2B36" w:rsidRDefault="005435AD">
      <w:pPr>
        <w:pStyle w:val="p4"/>
      </w:pPr>
      <w:r>
        <w:rPr>
          <w:rFonts w:ascii="Courier New" w:hAnsi="Courier New" w:cs="Courier New"/>
          <w:color w:val="000000"/>
        </w:rPr>
        <w:t>HST03DB $vol.subvol.HST03DB   </w:t>
      </w:r>
    </w:p>
    <w:p w:rsidR="00CA2B36" w:rsidRDefault="005435AD">
      <w:pPr>
        <w:pStyle w:val="p4"/>
      </w:pPr>
      <w:r>
        <w:rPr>
          <w:rFonts w:ascii="Courier New" w:hAnsi="Courier New" w:cs="Courier New"/>
          <w:color w:val="000000"/>
        </w:rPr>
        <w:t>HST04DB $vol.subvol.HST04DB  </w:t>
      </w:r>
    </w:p>
    <w:p w:rsidR="00CA2B36" w:rsidRDefault="005435AD">
      <w:pPr>
        <w:pStyle w:val="p4"/>
      </w:pPr>
      <w:r>
        <w:rPr>
          <w:rFonts w:ascii="Courier New" w:hAnsi="Courier New" w:cs="Courier New"/>
          <w:color w:val="000000"/>
        </w:rPr>
        <w:t> </w:t>
      </w:r>
    </w:p>
    <w:p w:rsidR="00CA2B36" w:rsidRDefault="005435AD">
      <w:pPr>
        <w:pStyle w:val="p2"/>
      </w:pPr>
      <w:r>
        <w:rPr>
          <w:color w:val="000000"/>
        </w:rPr>
        <w:t>3. Optional - add keyword(s) : </w:t>
      </w:r>
      <w:hyperlink w:anchor="_Ref-252876252" w:history="1">
        <w:r>
          <w:rPr>
            <w:color w:val="0000FF"/>
            <w:u w:val="single"/>
          </w:rPr>
          <w:t>HSTnnDB-DELETE-TIME</w:t>
        </w:r>
      </w:hyperlink>
    </w:p>
    <w:p w:rsidR="00CA2B36" w:rsidRDefault="005435AD">
      <w:pPr>
        <w:pStyle w:val="p2"/>
      </w:pPr>
      <w:r>
        <w:rPr>
          <w:color w:val="000000"/>
        </w:rPr>
        <w:t> </w:t>
      </w:r>
    </w:p>
    <w:p w:rsidR="00CA2B36" w:rsidRDefault="005435AD">
      <w:pPr>
        <w:pStyle w:val="p2"/>
      </w:pPr>
      <w:r>
        <w:rPr>
          <w:color w:val="000000"/>
        </w:rPr>
        <w:t xml:space="preserve">4. Optional - add keyword(s) : </w:t>
      </w:r>
      <w:hyperlink w:anchor="_Ref-2103103828" w:history="1">
        <w:r>
          <w:rPr>
            <w:color w:val="0000FF"/>
            <w:u w:val="single"/>
          </w:rPr>
          <w:t>HSTnnDB-HISTORY-DUMP</w:t>
        </w:r>
      </w:hyperlink>
    </w:p>
    <w:p w:rsidR="00CA2B36" w:rsidRDefault="005435AD">
      <w:pPr>
        <w:pStyle w:val="p2"/>
      </w:pPr>
      <w:r>
        <w:rPr>
          <w:color w:val="000000"/>
        </w:rPr>
        <w:t> </w:t>
      </w:r>
    </w:p>
    <w:p w:rsidR="00CA2B36" w:rsidRDefault="005435AD">
      <w:pPr>
        <w:pStyle w:val="p2"/>
      </w:pPr>
      <w:r>
        <w:rPr>
          <w:color w:val="000000"/>
        </w:rPr>
        <w:t>5. Start (or restart) MOMI via the TACL obey file OBYMOMI.</w:t>
      </w:r>
    </w:p>
    <w:p w:rsidR="00CA2B36" w:rsidRDefault="005435AD">
      <w:pPr>
        <w:pStyle w:val="p"/>
      </w:pPr>
      <w:r>
        <w:rPr>
          <w:color w:val="000000"/>
        </w:rPr>
        <w:t> </w:t>
      </w:r>
    </w:p>
    <w:p w:rsidR="00CA2B36" w:rsidRDefault="005435AD">
      <w:pPr>
        <w:pStyle w:val="p"/>
      </w:pPr>
      <w:r>
        <w:rPr>
          <w:color w:val="000000"/>
        </w:rPr>
        <w:t>History files are created automatically. If a file fills up, its oldest data in the file is automatically deleted to make room for newest data.</w:t>
      </w:r>
    </w:p>
    <w:p w:rsidR="00CA2B36" w:rsidRDefault="005435AD">
      <w:pPr>
        <w:pStyle w:val="p"/>
      </w:pPr>
      <w:r>
        <w:rPr>
          <w:color w:val="000000"/>
        </w:rPr>
        <w:t> </w:t>
      </w:r>
    </w:p>
    <w:bookmarkStart w:id="263" w:name="_Ref-725404020"/>
    <w:p w:rsidR="00CA2B36" w:rsidRDefault="002574E4">
      <w:pPr>
        <w:pStyle w:val="h3"/>
      </w:pPr>
      <w:r>
        <w:fldChar w:fldCharType="begin"/>
      </w:r>
      <w:r w:rsidR="005435AD">
        <w:instrText xml:space="preserve"> XE "Resizing History Files" </w:instrText>
      </w:r>
      <w:r>
        <w:fldChar w:fldCharType="end"/>
      </w:r>
      <w:bookmarkStart w:id="264" w:name="_Toc225241500"/>
      <w:r w:rsidR="005435AD">
        <w:rPr>
          <w:color w:val="000000"/>
        </w:rPr>
        <w:t>Resizing History Files</w:t>
      </w:r>
      <w:bookmarkEnd w:id="264"/>
    </w:p>
    <w:bookmarkEnd w:id="263"/>
    <w:p w:rsidR="00CA2B36" w:rsidRDefault="005435AD">
      <w:pPr>
        <w:pStyle w:val="p"/>
        <w:jc w:val="right"/>
      </w:pPr>
      <w:r>
        <w:rPr>
          <w:color w:val="000000"/>
        </w:rPr>
        <w:t xml:space="preserve"> </w:t>
      </w:r>
      <w:r>
        <w:rPr>
          <w:rStyle w:val="span4"/>
        </w:rPr>
        <w:t>(changed server version 6.17f or later)</w:t>
      </w:r>
    </w:p>
    <w:p w:rsidR="00CA2B36" w:rsidRDefault="005435AD">
      <w:pPr>
        <w:pStyle w:val="p"/>
      </w:pPr>
      <w:r>
        <w:rPr>
          <w:color w:val="000000"/>
        </w:rPr>
        <w:t>MOMI automatically creates history files when enabled. The following table lists the initial size of these files:</w:t>
      </w:r>
    </w:p>
    <w:p w:rsidR="00CA2B36" w:rsidRDefault="005435AD">
      <w:pPr>
        <w:pStyle w:val="p"/>
      </w:pPr>
      <w:r>
        <w:rPr>
          <w:color w:val="000000"/>
        </w:rPr>
        <w:t> </w:t>
      </w:r>
    </w:p>
    <w:tbl>
      <w:tblPr>
        <w:tblW w:w="10170" w:type="dxa"/>
        <w:jc w:val="center"/>
        <w:tblLayout w:type="fixed"/>
        <w:tblCellMar>
          <w:left w:w="10" w:type="dxa"/>
          <w:right w:w="10" w:type="dxa"/>
        </w:tblCellMar>
        <w:tblLook w:val="0000" w:firstRow="0" w:lastRow="0" w:firstColumn="0" w:lastColumn="0" w:noHBand="0" w:noVBand="0"/>
      </w:tblPr>
      <w:tblGrid>
        <w:gridCol w:w="2100"/>
        <w:gridCol w:w="2325"/>
        <w:gridCol w:w="1950"/>
        <w:gridCol w:w="1410"/>
        <w:gridCol w:w="2385"/>
      </w:tblGrid>
      <w:tr w:rsidR="00CA2B36">
        <w:trPr>
          <w:tblHeader/>
          <w:jc w:val="center"/>
        </w:trPr>
        <w:tc>
          <w:tcPr>
            <w:tcW w:w="2100" w:type="dxa"/>
          </w:tcPr>
          <w:p w:rsidR="00CA2B36" w:rsidRDefault="005435AD">
            <w:pPr>
              <w:pStyle w:val="p9"/>
            </w:pPr>
            <w:r>
              <w:rPr>
                <w:color w:val="000000"/>
              </w:rPr>
              <w:t> </w:t>
            </w:r>
          </w:p>
          <w:p w:rsidR="00CA2B36" w:rsidRDefault="005435AD">
            <w:pPr>
              <w:pStyle w:val="p9"/>
            </w:pPr>
            <w:r>
              <w:rPr>
                <w:color w:val="000000"/>
              </w:rPr>
              <w:t>File</w:t>
            </w:r>
          </w:p>
        </w:tc>
        <w:tc>
          <w:tcPr>
            <w:tcW w:w="2325" w:type="dxa"/>
          </w:tcPr>
          <w:p w:rsidR="00CA2B36" w:rsidRDefault="005435AD">
            <w:pPr>
              <w:pStyle w:val="p9"/>
              <w:jc w:val="center"/>
            </w:pPr>
            <w:r>
              <w:rPr>
                <w:color w:val="000000"/>
              </w:rPr>
              <w:t>Primary</w:t>
            </w:r>
          </w:p>
          <w:p w:rsidR="00CA2B36" w:rsidRDefault="005435AD">
            <w:pPr>
              <w:pStyle w:val="p9"/>
              <w:jc w:val="center"/>
            </w:pPr>
            <w:r>
              <w:rPr>
                <w:color w:val="000000"/>
              </w:rPr>
              <w:t>Extent</w:t>
            </w:r>
          </w:p>
        </w:tc>
        <w:tc>
          <w:tcPr>
            <w:tcW w:w="1950" w:type="dxa"/>
          </w:tcPr>
          <w:p w:rsidR="00CA2B36" w:rsidRDefault="005435AD">
            <w:pPr>
              <w:pStyle w:val="p9"/>
              <w:jc w:val="center"/>
            </w:pPr>
            <w:r>
              <w:rPr>
                <w:color w:val="000000"/>
              </w:rPr>
              <w:t>Secondary</w:t>
            </w:r>
          </w:p>
          <w:p w:rsidR="00CA2B36" w:rsidRDefault="005435AD">
            <w:pPr>
              <w:pStyle w:val="p9"/>
              <w:jc w:val="center"/>
            </w:pPr>
            <w:r>
              <w:rPr>
                <w:color w:val="000000"/>
              </w:rPr>
              <w:t>Extents</w:t>
            </w:r>
          </w:p>
        </w:tc>
        <w:tc>
          <w:tcPr>
            <w:tcW w:w="1410" w:type="dxa"/>
          </w:tcPr>
          <w:p w:rsidR="00CA2B36" w:rsidRDefault="005435AD">
            <w:pPr>
              <w:pStyle w:val="p9"/>
              <w:jc w:val="center"/>
            </w:pPr>
            <w:r>
              <w:rPr>
                <w:color w:val="000000"/>
              </w:rPr>
              <w:t>Default Maximum</w:t>
            </w:r>
          </w:p>
          <w:p w:rsidR="00CA2B36" w:rsidRDefault="005435AD">
            <w:pPr>
              <w:pStyle w:val="p9"/>
              <w:jc w:val="center"/>
            </w:pPr>
            <w:r>
              <w:rPr>
                <w:color w:val="000000"/>
              </w:rPr>
              <w:t>Extents</w:t>
            </w:r>
          </w:p>
        </w:tc>
        <w:tc>
          <w:tcPr>
            <w:tcW w:w="2385" w:type="dxa"/>
          </w:tcPr>
          <w:p w:rsidR="00CA2B36" w:rsidRDefault="005435AD">
            <w:pPr>
              <w:pStyle w:val="p9"/>
              <w:jc w:val="center"/>
            </w:pPr>
            <w:r>
              <w:rPr>
                <w:color w:val="000000"/>
              </w:rPr>
              <w:t>Default Size</w:t>
            </w:r>
          </w:p>
          <w:p w:rsidR="00CA2B36" w:rsidRDefault="005435AD">
            <w:pPr>
              <w:pStyle w:val="p9"/>
              <w:jc w:val="center"/>
            </w:pPr>
            <w:r>
              <w:rPr>
                <w:color w:val="000000"/>
              </w:rPr>
              <w:t xml:space="preserve"> Gigabytes</w:t>
            </w:r>
          </w:p>
        </w:tc>
      </w:tr>
      <w:tr w:rsidR="00CA2B36">
        <w:trPr>
          <w:jc w:val="center"/>
        </w:trPr>
        <w:tc>
          <w:tcPr>
            <w:tcW w:w="2100" w:type="dxa"/>
          </w:tcPr>
          <w:p w:rsidR="00CA2B36" w:rsidRDefault="005435AD">
            <w:pPr>
              <w:pStyle w:val="td"/>
            </w:pPr>
            <w:r>
              <w:rPr>
                <w:color w:val="000000"/>
              </w:rPr>
              <w:t>HST01DB</w:t>
            </w:r>
          </w:p>
        </w:tc>
        <w:tc>
          <w:tcPr>
            <w:tcW w:w="2325" w:type="dxa"/>
          </w:tcPr>
          <w:p w:rsidR="00CA2B36" w:rsidRDefault="005435AD">
            <w:pPr>
              <w:pStyle w:val="td"/>
              <w:jc w:val="center"/>
            </w:pPr>
            <w:r>
              <w:rPr>
                <w:color w:val="000000"/>
              </w:rPr>
              <w:t>80000</w:t>
            </w:r>
          </w:p>
        </w:tc>
        <w:tc>
          <w:tcPr>
            <w:tcW w:w="1950" w:type="dxa"/>
          </w:tcPr>
          <w:p w:rsidR="00CA2B36" w:rsidRDefault="005435AD">
            <w:pPr>
              <w:pStyle w:val="p"/>
              <w:jc w:val="center"/>
            </w:pPr>
            <w:r>
              <w:rPr>
                <w:color w:val="000000"/>
              </w:rPr>
              <w:t>80000</w:t>
            </w:r>
          </w:p>
        </w:tc>
        <w:tc>
          <w:tcPr>
            <w:tcW w:w="1410" w:type="dxa"/>
          </w:tcPr>
          <w:p w:rsidR="00CA2B36" w:rsidRDefault="005435AD">
            <w:pPr>
              <w:pStyle w:val="td"/>
              <w:jc w:val="center"/>
            </w:pPr>
            <w:r>
              <w:rPr>
                <w:color w:val="000000"/>
              </w:rPr>
              <w:t>60</w:t>
            </w:r>
          </w:p>
        </w:tc>
        <w:tc>
          <w:tcPr>
            <w:tcW w:w="2385" w:type="dxa"/>
          </w:tcPr>
          <w:p w:rsidR="00CA2B36" w:rsidRDefault="005435AD">
            <w:pPr>
              <w:pStyle w:val="td"/>
              <w:jc w:val="center"/>
            </w:pPr>
            <w:r>
              <w:rPr>
                <w:color w:val="000000"/>
              </w:rPr>
              <w:t>9.8</w:t>
            </w:r>
          </w:p>
        </w:tc>
      </w:tr>
      <w:tr w:rsidR="00CA2B36">
        <w:trPr>
          <w:jc w:val="center"/>
        </w:trPr>
        <w:tc>
          <w:tcPr>
            <w:tcW w:w="2100" w:type="dxa"/>
          </w:tcPr>
          <w:p w:rsidR="00CA2B36" w:rsidRDefault="005435AD">
            <w:pPr>
              <w:pStyle w:val="td"/>
            </w:pPr>
            <w:r>
              <w:rPr>
                <w:color w:val="000000"/>
              </w:rPr>
              <w:t>HST02DB</w:t>
            </w:r>
          </w:p>
        </w:tc>
        <w:tc>
          <w:tcPr>
            <w:tcW w:w="2325" w:type="dxa"/>
          </w:tcPr>
          <w:p w:rsidR="00CA2B36" w:rsidRDefault="005435AD">
            <w:pPr>
              <w:pStyle w:val="td"/>
              <w:jc w:val="center"/>
            </w:pPr>
            <w:r>
              <w:rPr>
                <w:color w:val="000000"/>
              </w:rPr>
              <w:t>70000</w:t>
            </w:r>
          </w:p>
        </w:tc>
        <w:tc>
          <w:tcPr>
            <w:tcW w:w="1950" w:type="dxa"/>
          </w:tcPr>
          <w:p w:rsidR="00CA2B36" w:rsidRDefault="005435AD">
            <w:pPr>
              <w:pStyle w:val="td"/>
              <w:jc w:val="center"/>
            </w:pPr>
            <w:r>
              <w:rPr>
                <w:color w:val="000000"/>
              </w:rPr>
              <w:t>70000</w:t>
            </w:r>
          </w:p>
        </w:tc>
        <w:tc>
          <w:tcPr>
            <w:tcW w:w="1410" w:type="dxa"/>
          </w:tcPr>
          <w:p w:rsidR="00CA2B36" w:rsidRDefault="005435AD">
            <w:pPr>
              <w:pStyle w:val="td"/>
              <w:jc w:val="center"/>
            </w:pPr>
            <w:r>
              <w:rPr>
                <w:color w:val="000000"/>
              </w:rPr>
              <w:t>50</w:t>
            </w:r>
          </w:p>
        </w:tc>
        <w:tc>
          <w:tcPr>
            <w:tcW w:w="2385" w:type="dxa"/>
          </w:tcPr>
          <w:p w:rsidR="00CA2B36" w:rsidRDefault="005435AD">
            <w:pPr>
              <w:pStyle w:val="td"/>
              <w:jc w:val="center"/>
            </w:pPr>
            <w:r>
              <w:rPr>
                <w:color w:val="000000"/>
              </w:rPr>
              <w:t>7.2</w:t>
            </w:r>
          </w:p>
        </w:tc>
      </w:tr>
      <w:tr w:rsidR="00CA2B36">
        <w:trPr>
          <w:jc w:val="center"/>
        </w:trPr>
        <w:tc>
          <w:tcPr>
            <w:tcW w:w="2100" w:type="dxa"/>
          </w:tcPr>
          <w:p w:rsidR="00CA2B36" w:rsidRDefault="005435AD">
            <w:pPr>
              <w:pStyle w:val="td"/>
            </w:pPr>
            <w:r>
              <w:rPr>
                <w:color w:val="000000"/>
              </w:rPr>
              <w:t>HST03DB</w:t>
            </w:r>
          </w:p>
        </w:tc>
        <w:tc>
          <w:tcPr>
            <w:tcW w:w="2325" w:type="dxa"/>
          </w:tcPr>
          <w:p w:rsidR="00CA2B36" w:rsidRDefault="005435AD">
            <w:pPr>
              <w:pStyle w:val="p"/>
              <w:jc w:val="center"/>
            </w:pPr>
            <w:r>
              <w:rPr>
                <w:color w:val="000000"/>
              </w:rPr>
              <w:t>60000</w:t>
            </w:r>
          </w:p>
        </w:tc>
        <w:tc>
          <w:tcPr>
            <w:tcW w:w="1950" w:type="dxa"/>
          </w:tcPr>
          <w:p w:rsidR="00CA2B36" w:rsidRDefault="005435AD">
            <w:pPr>
              <w:pStyle w:val="td"/>
              <w:jc w:val="center"/>
            </w:pPr>
            <w:r>
              <w:rPr>
                <w:color w:val="000000"/>
              </w:rPr>
              <w:t>60000</w:t>
            </w:r>
          </w:p>
        </w:tc>
        <w:tc>
          <w:tcPr>
            <w:tcW w:w="1410" w:type="dxa"/>
          </w:tcPr>
          <w:p w:rsidR="00CA2B36" w:rsidRDefault="005435AD">
            <w:pPr>
              <w:pStyle w:val="td"/>
              <w:jc w:val="center"/>
            </w:pPr>
            <w:r>
              <w:rPr>
                <w:color w:val="000000"/>
              </w:rPr>
              <w:t>40</w:t>
            </w:r>
          </w:p>
        </w:tc>
        <w:tc>
          <w:tcPr>
            <w:tcW w:w="2385" w:type="dxa"/>
          </w:tcPr>
          <w:p w:rsidR="00CA2B36" w:rsidRDefault="005435AD">
            <w:pPr>
              <w:pStyle w:val="td"/>
              <w:jc w:val="center"/>
            </w:pPr>
            <w:r>
              <w:rPr>
                <w:color w:val="000000"/>
              </w:rPr>
              <w:t>4.9</w:t>
            </w:r>
          </w:p>
        </w:tc>
      </w:tr>
      <w:tr w:rsidR="00CA2B36">
        <w:trPr>
          <w:jc w:val="center"/>
        </w:trPr>
        <w:tc>
          <w:tcPr>
            <w:tcW w:w="2100" w:type="dxa"/>
          </w:tcPr>
          <w:p w:rsidR="00CA2B36" w:rsidRDefault="005435AD">
            <w:pPr>
              <w:pStyle w:val="td"/>
            </w:pPr>
            <w:r>
              <w:rPr>
                <w:color w:val="000000"/>
              </w:rPr>
              <w:t>HST04DB</w:t>
            </w:r>
          </w:p>
        </w:tc>
        <w:tc>
          <w:tcPr>
            <w:tcW w:w="2325" w:type="dxa"/>
          </w:tcPr>
          <w:p w:rsidR="00CA2B36" w:rsidRDefault="005435AD">
            <w:pPr>
              <w:pStyle w:val="td"/>
              <w:jc w:val="center"/>
            </w:pPr>
            <w:r>
              <w:rPr>
                <w:color w:val="000000"/>
              </w:rPr>
              <w:t>50000</w:t>
            </w:r>
          </w:p>
        </w:tc>
        <w:tc>
          <w:tcPr>
            <w:tcW w:w="1950" w:type="dxa"/>
          </w:tcPr>
          <w:p w:rsidR="00CA2B36" w:rsidRDefault="005435AD">
            <w:pPr>
              <w:pStyle w:val="td"/>
              <w:jc w:val="center"/>
            </w:pPr>
            <w:r>
              <w:rPr>
                <w:color w:val="000000"/>
              </w:rPr>
              <w:t>50000</w:t>
            </w:r>
          </w:p>
        </w:tc>
        <w:tc>
          <w:tcPr>
            <w:tcW w:w="1410" w:type="dxa"/>
          </w:tcPr>
          <w:p w:rsidR="00CA2B36" w:rsidRDefault="005435AD">
            <w:pPr>
              <w:pStyle w:val="td"/>
              <w:jc w:val="center"/>
            </w:pPr>
            <w:r>
              <w:rPr>
                <w:color w:val="000000"/>
              </w:rPr>
              <w:t>30</w:t>
            </w:r>
          </w:p>
        </w:tc>
        <w:tc>
          <w:tcPr>
            <w:tcW w:w="2385" w:type="dxa"/>
          </w:tcPr>
          <w:p w:rsidR="00CA2B36" w:rsidRDefault="005435AD">
            <w:pPr>
              <w:pStyle w:val="td"/>
              <w:jc w:val="center"/>
            </w:pPr>
            <w:r>
              <w:rPr>
                <w:color w:val="000000"/>
              </w:rPr>
              <w:t>3.1</w:t>
            </w:r>
          </w:p>
        </w:tc>
      </w:tr>
    </w:tbl>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Two methods are available to re-size a history file.  </w:t>
      </w:r>
    </w:p>
    <w:p w:rsidR="00CA2B36" w:rsidRDefault="005435AD">
      <w:pPr>
        <w:pStyle w:val="p"/>
      </w:pPr>
      <w:r>
        <w:rPr>
          <w:color w:val="000000"/>
        </w:rPr>
        <w:t> </w:t>
      </w:r>
    </w:p>
    <w:p w:rsidR="00CA2B36" w:rsidRDefault="005435AD">
      <w:pPr>
        <w:pStyle w:val="h4"/>
      </w:pPr>
      <w:bookmarkStart w:id="265" w:name="_Toc225241501"/>
      <w:r>
        <w:rPr>
          <w:color w:val="000000"/>
        </w:rPr>
        <w:t>Alter maximum extents</w:t>
      </w:r>
      <w:bookmarkEnd w:id="265"/>
    </w:p>
    <w:p w:rsidR="00CA2B36" w:rsidRDefault="005435AD">
      <w:pPr>
        <w:pStyle w:val="p"/>
      </w:pPr>
      <w:r>
        <w:rPr>
          <w:color w:val="000000"/>
        </w:rPr>
        <w:t>The utility FUP may be used, while $MOMI is running, to alter the maximum extents of the history files.</w:t>
      </w:r>
    </w:p>
    <w:p w:rsidR="00CA2B36" w:rsidRDefault="005435AD">
      <w:pPr>
        <w:pStyle w:val="p"/>
      </w:pPr>
      <w:r>
        <w:rPr>
          <w:color w:val="000000"/>
        </w:rPr>
        <w:t> </w:t>
      </w:r>
    </w:p>
    <w:p w:rsidR="00CA2B36" w:rsidRDefault="005435AD">
      <w:pPr>
        <w:pStyle w:val="p"/>
      </w:pPr>
      <w:r>
        <w:rPr>
          <w:color w:val="000000"/>
        </w:rPr>
        <w:t xml:space="preserve">To increase the amount of history disk space allowed, increase </w:t>
      </w:r>
      <w:r w:rsidR="002574E4">
        <w:fldChar w:fldCharType="begin"/>
      </w:r>
      <w:r>
        <w:instrText xml:space="preserve"> XE "MAXEXTENTS" </w:instrText>
      </w:r>
      <w:r w:rsidR="002574E4">
        <w:fldChar w:fldCharType="end"/>
      </w:r>
      <w:r>
        <w:rPr>
          <w:color w:val="000000"/>
        </w:rPr>
        <w:t>MAXEXTENTS of the history file(s).  </w:t>
      </w:r>
    </w:p>
    <w:p w:rsidR="00CA2B36" w:rsidRDefault="005435AD">
      <w:pPr>
        <w:pStyle w:val="p"/>
      </w:pPr>
      <w:r>
        <w:rPr>
          <w:color w:val="000000"/>
        </w:rPr>
        <w:t> </w:t>
      </w:r>
    </w:p>
    <w:p w:rsidR="00CA2B36" w:rsidRDefault="005435AD">
      <w:pPr>
        <w:pStyle w:val="p"/>
      </w:pPr>
      <w:r>
        <w:rPr>
          <w:color w:val="000000"/>
        </w:rPr>
        <w:t>To decrease the amount of history disk space allowed, reduce the MAXEXTENTS of the history file(s). The file system will not allow a reduction in the maximum extents below the End of File (EOF).   </w:t>
      </w:r>
    </w:p>
    <w:p w:rsidR="00CA2B36" w:rsidRDefault="005435AD">
      <w:pPr>
        <w:pStyle w:val="p"/>
      </w:pPr>
      <w:r>
        <w:rPr>
          <w:color w:val="000000"/>
        </w:rPr>
        <w:t> </w:t>
      </w:r>
    </w:p>
    <w:p w:rsidR="00CA2B36" w:rsidRDefault="005435AD">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CA2B36" w:rsidRDefault="005435AD">
      <w:pPr>
        <w:pStyle w:val="p"/>
      </w:pPr>
      <w:r>
        <w:rPr>
          <w:color w:val="000000"/>
        </w:rPr>
        <w:t> </w:t>
      </w:r>
    </w:p>
    <w:p w:rsidR="00CA2B36" w:rsidRDefault="005435AD">
      <w:pPr>
        <w:pStyle w:val="p"/>
      </w:pPr>
      <w:r>
        <w:rPr>
          <w:color w:val="000000"/>
        </w:rPr>
        <w:t xml:space="preserve">See the screen </w:t>
      </w:r>
      <w:hyperlink w:anchor="_Ref-533856762" w:history="1">
        <w:r>
          <w:rPr>
            <w:color w:val="0000FF"/>
            <w:u w:val="single"/>
          </w:rPr>
          <w:t>Server_Info</w:t>
        </w:r>
      </w:hyperlink>
      <w:r>
        <w:rPr>
          <w:color w:val="000000"/>
        </w:rPr>
        <w:t xml:space="preserve"> for information on how to alter the history files MAXEXTENTS from within the MOMI PC Client.</w:t>
      </w:r>
    </w:p>
    <w:p w:rsidR="00CA2B36" w:rsidRDefault="005435AD">
      <w:pPr>
        <w:pStyle w:val="p"/>
      </w:pPr>
      <w:r>
        <w:rPr>
          <w:color w:val="000000"/>
        </w:rPr>
        <w:t> </w:t>
      </w:r>
    </w:p>
    <w:p w:rsidR="00CA2B36" w:rsidRDefault="005435AD">
      <w:pPr>
        <w:pStyle w:val="h4"/>
      </w:pPr>
      <w:bookmarkStart w:id="266" w:name="_Toc225241502"/>
      <w:r>
        <w:rPr>
          <w:color w:val="000000"/>
        </w:rPr>
        <w:t>Load data into a larger file</w:t>
      </w:r>
      <w:bookmarkEnd w:id="266"/>
    </w:p>
    <w:p w:rsidR="00CA2B36" w:rsidRDefault="005435AD">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CA2B36" w:rsidRDefault="005435AD">
      <w:pPr>
        <w:pStyle w:val="p"/>
      </w:pPr>
      <w:r>
        <w:rPr>
          <w:color w:val="000000"/>
        </w:rPr>
        <w:t> </w:t>
      </w:r>
    </w:p>
    <w:p w:rsidR="00CA2B36" w:rsidRDefault="005435AD">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CA2B36" w:rsidRDefault="005435AD">
      <w:pPr>
        <w:pStyle w:val="p"/>
      </w:pPr>
      <w:r>
        <w:rPr>
          <w:color w:val="000000"/>
        </w:rPr>
        <w:t> </w:t>
      </w:r>
    </w:p>
    <w:p w:rsidR="00CA2B36" w:rsidRDefault="005435AD">
      <w:pPr>
        <w:pStyle w:val="p"/>
        <w:ind w:firstLine="720"/>
      </w:pPr>
      <w:r>
        <w:rPr>
          <w:color w:val="000000"/>
        </w:rPr>
        <w:t>(eof / 2048) / 32 = ext-size          </w:t>
      </w:r>
      <w:r>
        <w:rPr>
          <w:rStyle w:val="i"/>
        </w:rPr>
        <w:t>(use this result below)</w:t>
      </w:r>
    </w:p>
    <w:p w:rsidR="00CA2B36" w:rsidRDefault="005435AD">
      <w:pPr>
        <w:pStyle w:val="p"/>
        <w:ind w:firstLine="720"/>
      </w:pPr>
      <w:r>
        <w:rPr>
          <w:color w:val="000000"/>
        </w:rPr>
        <w:t> </w:t>
      </w:r>
    </w:p>
    <w:p w:rsidR="00CA2B36" w:rsidRDefault="005435AD">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CA2B36" w:rsidRDefault="005435AD">
      <w:pPr>
        <w:pStyle w:val="p"/>
      </w:pPr>
      <w:r>
        <w:rPr>
          <w:color w:val="000000"/>
        </w:rPr>
        <w:t> </w:t>
      </w:r>
    </w:p>
    <w:p w:rsidR="00CA2B36" w:rsidRDefault="005435AD">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CA2B36" w:rsidRDefault="005435AD">
      <w:pPr>
        <w:pStyle w:val="p"/>
      </w:pPr>
      <w:r>
        <w:rPr>
          <w:color w:val="000000"/>
        </w:rPr>
        <w:t> </w:t>
      </w:r>
    </w:p>
    <w:p w:rsidR="00CA2B36" w:rsidRDefault="005435AD">
      <w:pPr>
        <w:pStyle w:val="p2"/>
      </w:pPr>
      <w:r>
        <w:rPr>
          <w:color w:val="000000"/>
        </w:rPr>
        <w:t>1. Logon to a TACL prompt on the NonStop System with sufficient authority to stop &amp; restart $MOMI plus access its files.</w:t>
      </w:r>
    </w:p>
    <w:p w:rsidR="00CA2B36" w:rsidRDefault="005435AD">
      <w:pPr>
        <w:pStyle w:val="p2"/>
      </w:pPr>
      <w:r>
        <w:rPr>
          <w:color w:val="000000"/>
        </w:rPr>
        <w:t> </w:t>
      </w:r>
    </w:p>
    <w:p w:rsidR="00CA2B36" w:rsidRDefault="005435AD">
      <w:pPr>
        <w:pStyle w:val="p2"/>
      </w:pPr>
      <w:r>
        <w:rPr>
          <w:color w:val="000000"/>
        </w:rPr>
        <w:t>2. Stop $MOMI. Wait until all its processes have automatically stopped.</w:t>
      </w:r>
    </w:p>
    <w:p w:rsidR="00CA2B36" w:rsidRDefault="005435AD">
      <w:pPr>
        <w:pStyle w:val="p2"/>
      </w:pPr>
      <w:r>
        <w:rPr>
          <w:color w:val="000000"/>
        </w:rPr>
        <w:t> </w:t>
      </w:r>
    </w:p>
    <w:p w:rsidR="00CA2B36" w:rsidRDefault="005435AD">
      <w:pPr>
        <w:pStyle w:val="p2"/>
      </w:pPr>
      <w:r>
        <w:rPr>
          <w:color w:val="000000"/>
        </w:rPr>
        <w:t>3. Volume to the location of existing MOMI files, starting with FUP execute the following sequence of commands -</w:t>
      </w:r>
    </w:p>
    <w:p w:rsidR="00CA2B36" w:rsidRDefault="005435AD">
      <w:pPr>
        <w:pStyle w:val="p3"/>
      </w:pPr>
      <w:r>
        <w:rPr>
          <w:color w:val="000000"/>
        </w:rPr>
        <w:t> </w:t>
      </w:r>
    </w:p>
    <w:p w:rsidR="00CA2B36" w:rsidRDefault="005435AD">
      <w:pPr>
        <w:pStyle w:val="p3"/>
      </w:pPr>
      <w:r>
        <w:rPr>
          <w:color w:val="000000"/>
        </w:rPr>
        <w:t>FUP</w:t>
      </w:r>
    </w:p>
    <w:p w:rsidR="00CA2B36" w:rsidRDefault="005435AD">
      <w:pPr>
        <w:pStyle w:val="p3"/>
      </w:pPr>
      <w:r>
        <w:rPr>
          <w:color w:val="000000"/>
        </w:rPr>
        <w:t> </w:t>
      </w:r>
    </w:p>
    <w:p w:rsidR="00CA2B36" w:rsidRDefault="005435AD">
      <w:pPr>
        <w:pStyle w:val="p4"/>
      </w:pPr>
      <w:r>
        <w:rPr>
          <w:color w:val="000000"/>
        </w:rPr>
        <w:t xml:space="preserve">RENAME </w:t>
      </w:r>
      <w:r>
        <w:rPr>
          <w:rStyle w:val="span6"/>
        </w:rPr>
        <w:t>HST01DB</w:t>
      </w:r>
      <w:r>
        <w:rPr>
          <w:color w:val="000000"/>
        </w:rPr>
        <w:t>,</w:t>
      </w:r>
      <w:r>
        <w:rPr>
          <w:rStyle w:val="span6"/>
        </w:rPr>
        <w:t>HST01DB</w:t>
      </w:r>
      <w:r>
        <w:rPr>
          <w:color w:val="000000"/>
        </w:rPr>
        <w:t>1</w:t>
      </w:r>
    </w:p>
    <w:p w:rsidR="00CA2B36" w:rsidRDefault="005435AD">
      <w:pPr>
        <w:pStyle w:val="p3"/>
      </w:pPr>
      <w:r>
        <w:rPr>
          <w:color w:val="000000"/>
        </w:rPr>
        <w:t> </w:t>
      </w:r>
    </w:p>
    <w:p w:rsidR="00CA2B36" w:rsidRDefault="005435AD">
      <w:pPr>
        <w:pStyle w:val="p4"/>
      </w:pPr>
      <w:r>
        <w:rPr>
          <w:color w:val="000000"/>
        </w:rPr>
        <w:t xml:space="preserve">SET LIKE </w:t>
      </w:r>
      <w:r>
        <w:rPr>
          <w:rStyle w:val="span6"/>
        </w:rPr>
        <w:t>HST01DB</w:t>
      </w:r>
      <w:r>
        <w:rPr>
          <w:color w:val="000000"/>
        </w:rPr>
        <w:t>1</w:t>
      </w:r>
    </w:p>
    <w:p w:rsidR="00CA2B36" w:rsidRDefault="005435AD">
      <w:pPr>
        <w:pStyle w:val="p4"/>
      </w:pPr>
      <w:r>
        <w:rPr>
          <w:color w:val="000000"/>
        </w:rPr>
        <w:t>SET FORMAT 2</w:t>
      </w:r>
    </w:p>
    <w:p w:rsidR="00CA2B36" w:rsidRDefault="005435AD">
      <w:pPr>
        <w:pStyle w:val="p4"/>
      </w:pPr>
      <w:r>
        <w:rPr>
          <w:color w:val="000000"/>
        </w:rPr>
        <w:t>SET EXT (</w:t>
      </w:r>
      <w:r>
        <w:rPr>
          <w:rStyle w:val="span6"/>
        </w:rPr>
        <w:t>ext-size</w:t>
      </w:r>
      <w:r>
        <w:rPr>
          <w:color w:val="000000"/>
        </w:rPr>
        <w:t>,</w:t>
      </w:r>
      <w:r>
        <w:rPr>
          <w:rStyle w:val="span6"/>
        </w:rPr>
        <w:t>ext-size</w:t>
      </w:r>
      <w:r>
        <w:rPr>
          <w:color w:val="000000"/>
        </w:rPr>
        <w:t>)</w:t>
      </w:r>
    </w:p>
    <w:p w:rsidR="00CA2B36" w:rsidRDefault="005435AD">
      <w:pPr>
        <w:pStyle w:val="p4"/>
      </w:pPr>
      <w:r>
        <w:rPr>
          <w:color w:val="000000"/>
        </w:rPr>
        <w:t xml:space="preserve">SET MAXEXTENTS </w:t>
      </w:r>
      <w:r>
        <w:rPr>
          <w:rStyle w:val="span6"/>
        </w:rPr>
        <w:t>64</w:t>
      </w:r>
      <w:r>
        <w:rPr>
          <w:color w:val="000000"/>
        </w:rPr>
        <w:t xml:space="preserve">                                                    </w:t>
      </w:r>
      <w:r>
        <w:rPr>
          <w:rStyle w:val="i"/>
        </w:rPr>
        <w:t>(double current size)</w:t>
      </w:r>
    </w:p>
    <w:p w:rsidR="00CA2B36" w:rsidRDefault="005435AD">
      <w:pPr>
        <w:pStyle w:val="p4"/>
      </w:pPr>
      <w:r>
        <w:rPr>
          <w:color w:val="000000"/>
        </w:rPr>
        <w:t xml:space="preserve">CREATE </w:t>
      </w:r>
      <w:r>
        <w:rPr>
          <w:rStyle w:val="span6"/>
        </w:rPr>
        <w:t>HST01DB</w:t>
      </w:r>
    </w:p>
    <w:p w:rsidR="00CA2B36" w:rsidRDefault="005435AD">
      <w:pPr>
        <w:pStyle w:val="p3"/>
      </w:pPr>
      <w:r>
        <w:rPr>
          <w:color w:val="000000"/>
        </w:rPr>
        <w:t> </w:t>
      </w:r>
    </w:p>
    <w:p w:rsidR="00CA2B36" w:rsidRDefault="005435AD">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CA2B36" w:rsidRDefault="005435AD">
      <w:pPr>
        <w:pStyle w:val="p4"/>
      </w:pPr>
      <w:r>
        <w:rPr>
          <w:color w:val="000000"/>
        </w:rPr>
        <w:t> </w:t>
      </w:r>
    </w:p>
    <w:p w:rsidR="00CA2B36" w:rsidRDefault="005435AD">
      <w:pPr>
        <w:pStyle w:val="p4"/>
      </w:pPr>
      <w:r>
        <w:rPr>
          <w:color w:val="000000"/>
        </w:rPr>
        <w:t>EXIT</w:t>
      </w:r>
    </w:p>
    <w:p w:rsidR="00CA2B36" w:rsidRDefault="005435AD">
      <w:pPr>
        <w:pStyle w:val="p4"/>
      </w:pPr>
      <w:r>
        <w:rPr>
          <w:color w:val="000000"/>
        </w:rPr>
        <w:t> </w:t>
      </w:r>
    </w:p>
    <w:p w:rsidR="00CA2B36" w:rsidRDefault="005435AD">
      <w:pPr>
        <w:pStyle w:val="p2"/>
      </w:pPr>
      <w:r>
        <w:rPr>
          <w:color w:val="000000"/>
        </w:rPr>
        <w:t>4. Restart MOMI. Check the EMS log to insure the new file was accepted (an error message is generated if a problem occurs).</w:t>
      </w:r>
    </w:p>
    <w:p w:rsidR="00CA2B36" w:rsidRDefault="005435AD">
      <w:pPr>
        <w:pStyle w:val="p2"/>
      </w:pPr>
      <w:r>
        <w:rPr>
          <w:color w:val="000000"/>
        </w:rPr>
        <w:t> </w:t>
      </w:r>
    </w:p>
    <w:p w:rsidR="00CA2B36" w:rsidRDefault="005435AD">
      <w:pPr>
        <w:pStyle w:val="p2"/>
      </w:pPr>
      <w:r>
        <w:rPr>
          <w:color w:val="000000"/>
        </w:rPr>
        <w:t>5. At a later time, delete the old file.</w:t>
      </w:r>
    </w:p>
    <w:p w:rsidR="00CA2B36" w:rsidRDefault="005435AD">
      <w:pPr>
        <w:pStyle w:val="p"/>
      </w:pPr>
      <w:r>
        <w:rPr>
          <w:color w:val="000000"/>
        </w:rPr>
        <w:t> </w:t>
      </w:r>
    </w:p>
    <w:p w:rsidR="00CA2B36" w:rsidRDefault="005435AD">
      <w:pPr>
        <w:pStyle w:val="p2"/>
      </w:pPr>
      <w:r>
        <w:rPr>
          <w:color w:val="000000"/>
        </w:rPr>
        <w:t> </w:t>
      </w:r>
    </w:p>
    <w:p w:rsidR="00CA2B36" w:rsidRDefault="005435AD">
      <w:pPr>
        <w:pStyle w:val="p"/>
      </w:pPr>
      <w:r>
        <w:rPr>
          <w:color w:val="000000"/>
        </w:rPr>
        <w:t>Considerations:</w:t>
      </w:r>
    </w:p>
    <w:p w:rsidR="00CA2B36" w:rsidRDefault="005435AD">
      <w:pPr>
        <w:pStyle w:val="p"/>
      </w:pPr>
      <w:r>
        <w:rPr>
          <w:color w:val="000000"/>
        </w:rPr>
        <w:t> </w:t>
      </w:r>
    </w:p>
    <w:p w:rsidR="00CA2B36" w:rsidRDefault="005435AD">
      <w:pPr>
        <w:pStyle w:val="p2"/>
      </w:pPr>
      <w:r>
        <w:rPr>
          <w:color w:val="000000"/>
        </w:rPr>
        <w:t xml:space="preserve">a) absolutely, positively, and without a doubt insure that other applications on the system will not be impacted by the disk space consumed. Use the </w:t>
      </w:r>
      <w:r w:rsidR="002574E4">
        <w:fldChar w:fldCharType="begin"/>
      </w:r>
      <w:r>
        <w:instrText xml:space="preserve"> XE "DSAP" </w:instrText>
      </w:r>
      <w:r w:rsidR="002574E4">
        <w:fldChar w:fldCharType="end"/>
      </w:r>
      <w:r>
        <w:rPr>
          <w:color w:val="000000"/>
        </w:rPr>
        <w:t>DSAP utility to confirm the availability of the extent size chosen. Remember that total free disk space does not indicate the availability of the extent size chosen.</w:t>
      </w:r>
    </w:p>
    <w:p w:rsidR="00CA2B36" w:rsidRDefault="005435AD">
      <w:pPr>
        <w:pStyle w:val="p"/>
      </w:pPr>
      <w:r>
        <w:rPr>
          <w:color w:val="000000"/>
        </w:rPr>
        <w:t> </w:t>
      </w:r>
    </w:p>
    <w:p w:rsidR="00CA2B36" w:rsidRDefault="005435AD">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CA2B36" w:rsidRDefault="005435AD">
      <w:pPr>
        <w:pStyle w:val="p3"/>
      </w:pPr>
      <w:r>
        <w:rPr>
          <w:color w:val="000000"/>
        </w:rPr>
        <w:t> </w:t>
      </w:r>
    </w:p>
    <w:p w:rsidR="00CA2B36" w:rsidRDefault="005435AD">
      <w:pPr>
        <w:pStyle w:val="p"/>
      </w:pPr>
      <w:r>
        <w:rPr>
          <w:b/>
          <w:bCs/>
          <w:color w:val="000000"/>
        </w:rPr>
        <w:t> </w:t>
      </w:r>
    </w:p>
    <w:p w:rsidR="00CA2B36" w:rsidRDefault="005435AD">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CA2B36" w:rsidRDefault="002574E4">
      <w:pPr>
        <w:pStyle w:val="h3"/>
      </w:pPr>
      <w:r>
        <w:fldChar w:fldCharType="begin"/>
      </w:r>
      <w:r w:rsidR="005435AD">
        <w:instrText xml:space="preserve"> XE "History Considerations" </w:instrText>
      </w:r>
      <w:r>
        <w:fldChar w:fldCharType="end"/>
      </w:r>
      <w:bookmarkStart w:id="267" w:name="_Toc225241503"/>
      <w:r w:rsidR="005435AD">
        <w:rPr>
          <w:color w:val="000000"/>
        </w:rPr>
        <w:t>History Considerations</w:t>
      </w:r>
      <w:bookmarkEnd w:id="267"/>
    </w:p>
    <w:p w:rsidR="00CA2B36" w:rsidRDefault="005435AD">
      <w:pPr>
        <w:pStyle w:val="p"/>
      </w:pPr>
      <w:r>
        <w:rPr>
          <w:color w:val="000000"/>
        </w:rPr>
        <w:t>The collection of history may require consideration before activation on smaller systems or when disk space is limited.</w:t>
      </w:r>
    </w:p>
    <w:p w:rsidR="00CA2B36" w:rsidRDefault="005435AD">
      <w:pPr>
        <w:pStyle w:val="p"/>
      </w:pPr>
      <w:r>
        <w:rPr>
          <w:color w:val="000000"/>
        </w:rPr>
        <w:t> </w:t>
      </w:r>
    </w:p>
    <w:p w:rsidR="00CA2B36" w:rsidRDefault="005435AD">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CA2B36" w:rsidRDefault="005435AD">
      <w:pPr>
        <w:pStyle w:val="p"/>
      </w:pPr>
      <w:r>
        <w:rPr>
          <w:color w:val="000000"/>
        </w:rPr>
        <w:t> </w:t>
      </w:r>
    </w:p>
    <w:p w:rsidR="00CA2B36" w:rsidRDefault="005435AD">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CA2B36" w:rsidRDefault="005435AD">
      <w:pPr>
        <w:pStyle w:val="p"/>
      </w:pPr>
      <w:r>
        <w:rPr>
          <w:color w:val="000000"/>
        </w:rPr>
        <w:t> </w:t>
      </w:r>
    </w:p>
    <w:p w:rsidR="00CA2B36" w:rsidRDefault="005435AD">
      <w:pPr>
        <w:pStyle w:val="p"/>
      </w:pPr>
      <w:r>
        <w:rPr>
          <w:color w:val="000000"/>
        </w:rPr>
        <w:t xml:space="preserve">The default amount of disk space consumed by MOMI history files may be found in </w:t>
      </w:r>
      <w:hyperlink w:anchor="_Ref-725404020" w:history="1">
        <w:r>
          <w:rPr>
            <w:color w:val="0000FF"/>
            <w:u w:val="single"/>
          </w:rPr>
          <w:t>Resizing History Files</w:t>
        </w:r>
      </w:hyperlink>
      <w:r>
        <w:rPr>
          <w:color w:val="000000"/>
        </w:rPr>
        <w:t>. Care should be given to not impact disk space required by other applications.</w:t>
      </w:r>
    </w:p>
    <w:p w:rsidR="00CA2B36" w:rsidRDefault="005435AD">
      <w:pPr>
        <w:pStyle w:val="p"/>
      </w:pPr>
      <w:r>
        <w:rPr>
          <w:color w:val="000000"/>
        </w:rPr>
        <w:t> </w:t>
      </w:r>
    </w:p>
    <w:p w:rsidR="00CA2B36" w:rsidRDefault="005435AD">
      <w:pPr>
        <w:pStyle w:val="p"/>
      </w:pPr>
      <w:r>
        <w:rPr>
          <w:color w:val="000000"/>
        </w:rPr>
        <w:t>Volumes such as $SYSTEM and $AUDIT are not recommend for MOMI history files as performance of these volumes should be reserved for the overall system.</w:t>
      </w:r>
    </w:p>
    <w:p w:rsidR="00CA2B36" w:rsidRDefault="005435AD">
      <w:pPr>
        <w:pStyle w:val="p"/>
      </w:pPr>
      <w:r>
        <w:rPr>
          <w:color w:val="000000"/>
        </w:rPr>
        <w:t> </w:t>
      </w:r>
    </w:p>
    <w:p w:rsidR="00CA2B36" w:rsidRDefault="005435AD">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CA2B36" w:rsidRDefault="005435AD">
      <w:pPr>
        <w:pStyle w:val="p"/>
      </w:pPr>
      <w:r>
        <w:rPr>
          <w:color w:val="000000"/>
        </w:rPr>
        <w:t> </w:t>
      </w:r>
    </w:p>
    <w:p w:rsidR="00CA2B36" w:rsidRDefault="005435AD">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2103103828" w:history="1">
        <w:r>
          <w:rPr>
            <w:color w:val="0000FF"/>
            <w:u w:val="single"/>
          </w:rPr>
          <w:t>HSTnnDB-HISTORY-DUMP</w:t>
        </w:r>
      </w:hyperlink>
      <w:r>
        <w:rPr>
          <w:color w:val="000000"/>
        </w:rPr>
        <w:t>).</w:t>
      </w:r>
    </w:p>
    <w:p w:rsidR="00CA2B36" w:rsidRDefault="005435AD">
      <w:pPr>
        <w:pStyle w:val="p"/>
      </w:pPr>
      <w:r>
        <w:rPr>
          <w:color w:val="000000"/>
        </w:rPr>
        <w:t> </w:t>
      </w:r>
    </w:p>
    <w:p w:rsidR="00CA2B36" w:rsidRDefault="002574E4">
      <w:pPr>
        <w:pStyle w:val="h3"/>
      </w:pPr>
      <w:r>
        <w:fldChar w:fldCharType="begin"/>
      </w:r>
      <w:r w:rsidR="005435AD">
        <w:instrText xml:space="preserve"> XE "History Questions and Answers" </w:instrText>
      </w:r>
      <w:r>
        <w:fldChar w:fldCharType="end"/>
      </w:r>
      <w:bookmarkStart w:id="268" w:name="_Toc225241504"/>
      <w:r w:rsidR="005435AD">
        <w:rPr>
          <w:color w:val="000000"/>
        </w:rPr>
        <w:t>History Questions and Answers</w:t>
      </w:r>
      <w:bookmarkEnd w:id="268"/>
    </w:p>
    <w:p w:rsidR="00CA2B36" w:rsidRDefault="005435AD">
      <w:pPr>
        <w:pStyle w:val="p"/>
      </w:pPr>
      <w:r>
        <w:rPr>
          <w:rStyle w:val="i"/>
        </w:rPr>
        <w:t>Where do I start with the history parameters?</w:t>
      </w:r>
    </w:p>
    <w:p w:rsidR="00CA2B36" w:rsidRDefault="005435AD">
      <w:pPr>
        <w:pStyle w:val="p2"/>
      </w:pPr>
      <w:r>
        <w:rPr>
          <w:color w:val="000000"/>
        </w:rPr>
        <w:t>The defaults are recommended. Remove comments or add the lines to the CONFMOMI file as referenced elsewhere in this document.</w:t>
      </w:r>
    </w:p>
    <w:p w:rsidR="00CA2B36" w:rsidRDefault="005435AD">
      <w:pPr>
        <w:pStyle w:val="p"/>
      </w:pPr>
      <w:r>
        <w:rPr>
          <w:color w:val="000000"/>
        </w:rPr>
        <w:t> </w:t>
      </w:r>
    </w:p>
    <w:p w:rsidR="00CA2B36" w:rsidRDefault="005435AD">
      <w:pPr>
        <w:pStyle w:val="p"/>
      </w:pPr>
      <w:r>
        <w:rPr>
          <w:rStyle w:val="i"/>
        </w:rPr>
        <w:t>What if my file is not large enough? Will MOMI generate an error 45 (file is full) message?</w:t>
      </w:r>
    </w:p>
    <w:p w:rsidR="00CA2B36" w:rsidRDefault="005435AD">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CA2B36" w:rsidRDefault="005435AD">
      <w:pPr>
        <w:pStyle w:val="p"/>
      </w:pPr>
      <w:r>
        <w:rPr>
          <w:color w:val="000000"/>
        </w:rPr>
        <w:t> </w:t>
      </w:r>
    </w:p>
    <w:p w:rsidR="00CA2B36" w:rsidRDefault="005435AD">
      <w:pPr>
        <w:pStyle w:val="p"/>
      </w:pPr>
      <w:r>
        <w:rPr>
          <w:rStyle w:val="i"/>
        </w:rPr>
        <w:t>Does dumping data more frequently cause MOMI to work harder?</w:t>
      </w:r>
    </w:p>
    <w:p w:rsidR="00CA2B36" w:rsidRDefault="005435AD">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CA2B36" w:rsidRDefault="005435AD">
      <w:pPr>
        <w:pStyle w:val="p"/>
      </w:pPr>
      <w:r>
        <w:rPr>
          <w:color w:val="000000"/>
        </w:rPr>
        <w:t> </w:t>
      </w:r>
    </w:p>
    <w:p w:rsidR="00CA2B36" w:rsidRDefault="005435AD">
      <w:pPr>
        <w:pStyle w:val="p"/>
      </w:pPr>
      <w:r>
        <w:rPr>
          <w:rStyle w:val="i"/>
        </w:rPr>
        <w:t>At what process priority will the history be dumped to disk? Will it be high like MOMI (by default) is?</w:t>
      </w:r>
    </w:p>
    <w:p w:rsidR="00CA2B36" w:rsidRDefault="005435AD">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0" w:type="auto"/>
        <w:tblInd w:w="1200" w:type="dxa"/>
        <w:tblCellMar>
          <w:left w:w="10" w:type="dxa"/>
          <w:right w:w="10" w:type="dxa"/>
        </w:tblCellMar>
        <w:tblLook w:val="0000" w:firstRow="0" w:lastRow="0" w:firstColumn="0" w:lastColumn="0" w:noHBand="0" w:noVBand="0"/>
      </w:tblPr>
      <w:tblGrid>
        <w:gridCol w:w="3105"/>
        <w:gridCol w:w="3405"/>
      </w:tblGrid>
      <w:tr w:rsidR="00CA2B36">
        <w:tc>
          <w:tcPr>
            <w:tcW w:w="3105" w:type="dxa"/>
          </w:tcPr>
          <w:p w:rsidR="00CA2B36" w:rsidRDefault="005435AD">
            <w:pPr>
              <w:pStyle w:val="td"/>
            </w:pPr>
            <w:hyperlink w:anchor="_Ref1478116761" w:history="1">
              <w:r>
                <w:rPr>
                  <w:color w:val="0000FF"/>
                  <w:u w:val="single"/>
                </w:rPr>
                <w:t>PRIORITY-DB-HST01DB</w:t>
              </w:r>
            </w:hyperlink>
          </w:p>
        </w:tc>
        <w:tc>
          <w:tcPr>
            <w:tcW w:w="3405" w:type="dxa"/>
          </w:tcPr>
          <w:p w:rsidR="00CA2B36" w:rsidRDefault="005435AD">
            <w:pPr>
              <w:pStyle w:val="p"/>
            </w:pPr>
            <w:r>
              <w:rPr>
                <w:rStyle w:val="span5"/>
              </w:rPr>
              <w:t>priority write</w:t>
            </w:r>
          </w:p>
        </w:tc>
      </w:tr>
      <w:tr w:rsidR="00CA2B36">
        <w:tc>
          <w:tcPr>
            <w:tcW w:w="3105" w:type="dxa"/>
          </w:tcPr>
          <w:p w:rsidR="00CA2B36" w:rsidRDefault="005435AD">
            <w:pPr>
              <w:pStyle w:val="td"/>
            </w:pPr>
            <w:hyperlink w:anchor="_Ref1849846894" w:history="1">
              <w:r>
                <w:rPr>
                  <w:color w:val="0000FF"/>
                  <w:u w:val="single"/>
                </w:rPr>
                <w:t>PRIORITY-DB-HSTxxDB-R</w:t>
              </w:r>
            </w:hyperlink>
          </w:p>
        </w:tc>
        <w:tc>
          <w:tcPr>
            <w:tcW w:w="3405" w:type="dxa"/>
          </w:tcPr>
          <w:p w:rsidR="00CA2B36" w:rsidRDefault="005435AD">
            <w:pPr>
              <w:pStyle w:val="td"/>
            </w:pPr>
            <w:r>
              <w:rPr>
                <w:rStyle w:val="span5"/>
              </w:rPr>
              <w:t>priority read</w:t>
            </w:r>
          </w:p>
        </w:tc>
      </w:tr>
      <w:tr w:rsidR="00CA2B36">
        <w:tc>
          <w:tcPr>
            <w:tcW w:w="3105" w:type="dxa"/>
          </w:tcPr>
          <w:p w:rsidR="00CA2B36" w:rsidRDefault="005435AD">
            <w:pPr>
              <w:pStyle w:val="td"/>
            </w:pPr>
            <w:hyperlink w:anchor="_Ref945850065" w:history="1">
              <w:r>
                <w:rPr>
                  <w:color w:val="0000FF"/>
                  <w:u w:val="single"/>
                </w:rPr>
                <w:t>PRIORITY-DB-HSTxxDB-CON</w:t>
              </w:r>
            </w:hyperlink>
          </w:p>
        </w:tc>
        <w:tc>
          <w:tcPr>
            <w:tcW w:w="3405" w:type="dxa"/>
          </w:tcPr>
          <w:p w:rsidR="00CA2B36" w:rsidRDefault="005435AD">
            <w:pPr>
              <w:pStyle w:val="td"/>
            </w:pPr>
            <w:r>
              <w:rPr>
                <w:rStyle w:val="span5"/>
              </w:rPr>
              <w:t>priority delete/cleanup</w:t>
            </w:r>
          </w:p>
        </w:tc>
      </w:tr>
    </w:tbl>
    <w:p w:rsidR="00CA2B36" w:rsidRDefault="005435AD">
      <w:pPr>
        <w:pStyle w:val="p"/>
      </w:pPr>
      <w:r>
        <w:rPr>
          <w:color w:val="000000"/>
        </w:rPr>
        <w:t> </w:t>
      </w:r>
    </w:p>
    <w:p w:rsidR="00CA2B36" w:rsidRDefault="005435AD">
      <w:pPr>
        <w:pStyle w:val="p"/>
      </w:pPr>
      <w:r>
        <w:rPr>
          <w:rStyle w:val="i"/>
        </w:rPr>
        <w:t>What will happen if the server process that MOMI uses to write data to disk is bogged down or otherwise not able to get its data written out to disk?</w:t>
      </w:r>
    </w:p>
    <w:p w:rsidR="00CA2B36" w:rsidRDefault="005435AD">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CA2B36" w:rsidRDefault="005435AD">
      <w:pPr>
        <w:pStyle w:val="p"/>
      </w:pPr>
      <w:r>
        <w:rPr>
          <w:color w:val="000000"/>
        </w:rPr>
        <w:t> </w:t>
      </w:r>
    </w:p>
    <w:p w:rsidR="00CA2B36" w:rsidRDefault="005435AD">
      <w:pPr>
        <w:pStyle w:val="p"/>
      </w:pPr>
      <w:r>
        <w:rPr>
          <w:i/>
          <w:iCs/>
          <w:color w:val="000000"/>
        </w:rPr>
        <w:t>I see a high CPU utilization of a MOMI process running at a low priority, and by using MOMI I tracked it down as performing large number of disk reads from a history file. What is going on?</w:t>
      </w:r>
    </w:p>
    <w:p w:rsidR="00CA2B36" w:rsidRDefault="005435AD">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1849846894" w:history="1">
        <w:r>
          <w:rPr>
            <w:color w:val="0000FF"/>
            <w:u w:val="single"/>
          </w:rPr>
          <w:t>PRIORITY-DB-HSTxxDB-R</w:t>
        </w:r>
      </w:hyperlink>
      <w:r>
        <w:rPr>
          <w:color w:val="000000"/>
        </w:rPr>
        <w:t>.</w:t>
      </w:r>
    </w:p>
    <w:p w:rsidR="00CA2B36" w:rsidRDefault="005435AD">
      <w:pPr>
        <w:pStyle w:val="p"/>
      </w:pPr>
      <w:r>
        <w:rPr>
          <w:color w:val="000000"/>
        </w:rPr>
        <w:t> </w:t>
      </w:r>
    </w:p>
    <w:p w:rsidR="00CA2B36" w:rsidRDefault="005435AD">
      <w:pPr>
        <w:pStyle w:val="p"/>
      </w:pPr>
      <w:r>
        <w:rPr>
          <w:rStyle w:val="i"/>
        </w:rPr>
        <w:t>I cannot find history records for a process?</w:t>
      </w:r>
    </w:p>
    <w:p w:rsidR="00CA2B36" w:rsidRDefault="005435AD">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CA2B36" w:rsidRDefault="005435AD">
      <w:pPr>
        <w:pStyle w:val="p"/>
      </w:pPr>
      <w:r>
        <w:rPr>
          <w:color w:val="000000"/>
        </w:rPr>
        <w:t> </w:t>
      </w:r>
    </w:p>
    <w:p w:rsidR="00CA2B36" w:rsidRDefault="005435AD">
      <w:pPr>
        <w:pStyle w:val="p"/>
      </w:pPr>
      <w:r>
        <w:rPr>
          <w:color w:val="000000"/>
        </w:rPr>
        <w:t>Can I read the history files directly?</w:t>
      </w:r>
    </w:p>
    <w:p w:rsidR="00CA2B36" w:rsidRDefault="005435AD">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994697232" w:history="1">
        <w:r>
          <w:rPr>
            <w:color w:val="0000FF"/>
            <w:u w:val="single"/>
          </w:rPr>
          <w:t>Export</w:t>
        </w:r>
      </w:hyperlink>
      <w:r>
        <w:rPr>
          <w:color w:val="000000"/>
        </w:rPr>
        <w:t xml:space="preserve"> function.</w:t>
      </w:r>
    </w:p>
    <w:p w:rsidR="00CA2B36" w:rsidRDefault="005435AD">
      <w:pPr>
        <w:pStyle w:val="p2"/>
      </w:pPr>
      <w:r>
        <w:rPr>
          <w:color w:val="000000"/>
        </w:rPr>
        <w:t> </w:t>
      </w:r>
    </w:p>
    <w:p w:rsidR="00CA2B36" w:rsidRDefault="00CA2B36">
      <w:pPr>
        <w:sectPr w:rsidR="00CA2B36">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bookmarkStart w:id="269" w:name="_Ref743729339"/>
    <w:p w:rsidR="00CA2B36" w:rsidRDefault="002574E4">
      <w:pPr>
        <w:pStyle w:val="h2"/>
      </w:pPr>
      <w:r>
        <w:fldChar w:fldCharType="begin"/>
      </w:r>
      <w:r w:rsidR="005435AD">
        <w:instrText xml:space="preserve"> XE "System Quirks" </w:instrText>
      </w:r>
      <w:r>
        <w:fldChar w:fldCharType="end"/>
      </w:r>
      <w:bookmarkStart w:id="270" w:name="_Toc225241505"/>
      <w:r w:rsidR="005435AD">
        <w:rPr>
          <w:color w:val="000000"/>
        </w:rPr>
        <w:t>System Quirks</w:t>
      </w:r>
      <w:bookmarkEnd w:id="270"/>
    </w:p>
    <w:bookmarkEnd w:id="269"/>
    <w:p w:rsidR="00CA2B36" w:rsidRDefault="005435AD">
      <w:pPr>
        <w:pStyle w:val="p"/>
      </w:pPr>
      <w:r>
        <w:rPr>
          <w:color w:val="000000"/>
        </w:rPr>
        <w:t>The following links describes various situations or "quirks" present on the NonStop System:</w:t>
      </w:r>
    </w:p>
    <w:p w:rsidR="00CA2B36" w:rsidRDefault="005435AD">
      <w:pPr>
        <w:pStyle w:val="p"/>
      </w:pPr>
      <w:r>
        <w:rPr>
          <w:color w:val="000000"/>
        </w:rPr>
        <w:t> </w:t>
      </w:r>
    </w:p>
    <w:p w:rsidR="00CA2B36" w:rsidRDefault="005435AD">
      <w:pPr>
        <w:pStyle w:val="p2"/>
      </w:pPr>
      <w:hyperlink w:anchor="_Ref-106095095" w:history="1">
        <w:r>
          <w:rPr>
            <w:color w:val="0000FF"/>
            <w:u w:val="single"/>
          </w:rPr>
          <w:t>CPU Up/Down determination</w:t>
        </w:r>
      </w:hyperlink>
    </w:p>
    <w:p w:rsidR="00CA2B36" w:rsidRDefault="005435AD">
      <w:pPr>
        <w:pStyle w:val="p2"/>
      </w:pPr>
      <w:r>
        <w:rPr>
          <w:color w:val="000000"/>
        </w:rPr>
        <w:t> </w:t>
      </w:r>
    </w:p>
    <w:p w:rsidR="00CA2B36" w:rsidRDefault="005435AD">
      <w:pPr>
        <w:pStyle w:val="p2"/>
      </w:pPr>
      <w:hyperlink w:anchor="_Ref1783690019" w:history="1">
        <w:r>
          <w:rPr>
            <w:color w:val="0000FF"/>
            <w:u w:val="single"/>
          </w:rPr>
          <w:t>Expand throughput</w:t>
        </w:r>
      </w:hyperlink>
    </w:p>
    <w:p w:rsidR="00CA2B36" w:rsidRDefault="005435AD">
      <w:pPr>
        <w:pStyle w:val="p2"/>
      </w:pPr>
      <w:r>
        <w:rPr>
          <w:color w:val="000000"/>
        </w:rPr>
        <w:t> </w:t>
      </w:r>
    </w:p>
    <w:p w:rsidR="00CA2B36" w:rsidRDefault="005435AD">
      <w:pPr>
        <w:pStyle w:val="p2"/>
      </w:pPr>
      <w:hyperlink w:anchor="_Ref-1650459593" w:history="1">
        <w:r>
          <w:rPr>
            <w:color w:val="0000FF"/>
            <w:u w:val="single"/>
          </w:rPr>
          <w:t>O/S version determination</w:t>
        </w:r>
      </w:hyperlink>
    </w:p>
    <w:p w:rsidR="00CA2B36" w:rsidRDefault="005435AD">
      <w:pPr>
        <w:pStyle w:val="p2"/>
      </w:pPr>
      <w:r>
        <w:rPr>
          <w:color w:val="000000"/>
        </w:rPr>
        <w:t> </w:t>
      </w:r>
    </w:p>
    <w:p w:rsidR="00CA2B36" w:rsidRDefault="005435AD">
      <w:pPr>
        <w:pStyle w:val="p2"/>
      </w:pPr>
      <w:hyperlink w:anchor="_Ref886610427" w:history="1">
        <w:r>
          <w:rPr>
            <w:color w:val="0000FF"/>
            <w:u w:val="single"/>
          </w:rPr>
          <w:t>SQL/MP - DiskFile Entity</w:t>
        </w:r>
      </w:hyperlink>
    </w:p>
    <w:p w:rsidR="00CA2B36" w:rsidRDefault="005435AD">
      <w:pPr>
        <w:pStyle w:val="p2"/>
      </w:pPr>
      <w:r>
        <w:rPr>
          <w:color w:val="000000"/>
        </w:rPr>
        <w:t> </w:t>
      </w:r>
    </w:p>
    <w:p w:rsidR="00CA2B36" w:rsidRDefault="005435AD">
      <w:pPr>
        <w:pStyle w:val="p2"/>
      </w:pPr>
      <w:hyperlink w:anchor="_Ref415464642" w:history="1">
        <w:r>
          <w:rPr>
            <w:color w:val="0000FF"/>
            <w:u w:val="single"/>
          </w:rPr>
          <w:t>SQL/MP errors</w:t>
        </w:r>
      </w:hyperlink>
    </w:p>
    <w:p w:rsidR="00CA2B36" w:rsidRDefault="005435AD">
      <w:pPr>
        <w:pStyle w:val="p2"/>
      </w:pPr>
      <w:r>
        <w:rPr>
          <w:color w:val="000000"/>
        </w:rPr>
        <w:t> </w:t>
      </w:r>
    </w:p>
    <w:p w:rsidR="00CA2B36" w:rsidRDefault="005435AD">
      <w:pPr>
        <w:pStyle w:val="p2"/>
      </w:pPr>
      <w:hyperlink w:anchor="_Ref-1028200155" w:history="1">
        <w:r>
          <w:rPr>
            <w:color w:val="0000FF"/>
            <w:u w:val="single"/>
          </w:rPr>
          <w:t>Virtual Memory changes via NSKCOM / Virtual memory statistics</w:t>
        </w:r>
      </w:hyperlink>
    </w:p>
    <w:p w:rsidR="00CA2B36" w:rsidRDefault="005435AD">
      <w:pPr>
        <w:pStyle w:val="p2"/>
      </w:pPr>
      <w:r>
        <w:rPr>
          <w:color w:val="000000"/>
        </w:rPr>
        <w:t> </w:t>
      </w:r>
    </w:p>
    <w:p w:rsidR="00CA2B36" w:rsidRDefault="005435AD">
      <w:pPr>
        <w:pStyle w:val="p2"/>
      </w:pPr>
      <w:r>
        <w:rPr>
          <w:color w:val="000000"/>
        </w:rPr>
        <w:t> </w:t>
      </w:r>
    </w:p>
    <w:bookmarkStart w:id="271" w:name="_Ref-106095095"/>
    <w:p w:rsidR="00CA2B36" w:rsidRDefault="002574E4">
      <w:pPr>
        <w:pStyle w:val="h3"/>
      </w:pPr>
      <w:r>
        <w:fldChar w:fldCharType="begin"/>
      </w:r>
      <w:r w:rsidR="005435AD">
        <w:instrText xml:space="preserve"> XE "CPU Up/Down determination" </w:instrText>
      </w:r>
      <w:r>
        <w:fldChar w:fldCharType="end"/>
      </w:r>
      <w:bookmarkStart w:id="272" w:name="_Toc225241506"/>
      <w:r w:rsidR="005435AD">
        <w:rPr>
          <w:color w:val="000000"/>
        </w:rPr>
        <w:t>CPU Up/Down determination</w:t>
      </w:r>
      <w:bookmarkEnd w:id="272"/>
    </w:p>
    <w:bookmarkEnd w:id="271"/>
    <w:p w:rsidR="00CA2B36" w:rsidRDefault="005435AD">
      <w:pPr>
        <w:pStyle w:val="p"/>
      </w:pPr>
      <w:r>
        <w:rPr>
          <w:color w:val="000000"/>
        </w:rPr>
        <w:t>NonStop Systems are not configured with the expected number of processors. From a system configuration perspective, the operating system is always ready to accept (software wise) a maximum of 16 processors.</w:t>
      </w:r>
    </w:p>
    <w:p w:rsidR="00CA2B36" w:rsidRDefault="005435AD">
      <w:pPr>
        <w:pStyle w:val="p"/>
      </w:pPr>
      <w:r>
        <w:rPr>
          <w:color w:val="000000"/>
        </w:rPr>
        <w:t> </w:t>
      </w:r>
    </w:p>
    <w:p w:rsidR="00CA2B36" w:rsidRDefault="005435AD">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CA2B36" w:rsidRDefault="005435AD">
      <w:pPr>
        <w:pStyle w:val="p"/>
      </w:pPr>
      <w:r>
        <w:rPr>
          <w:color w:val="000000"/>
        </w:rPr>
        <w:t> </w:t>
      </w:r>
    </w:p>
    <w:p w:rsidR="00CA2B36" w:rsidRDefault="005435AD">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CA2B36" w:rsidRDefault="005435AD">
      <w:pPr>
        <w:pStyle w:val="p"/>
      </w:pPr>
      <w:r>
        <w:rPr>
          <w:color w:val="000000"/>
        </w:rPr>
        <w:t> </w:t>
      </w:r>
    </w:p>
    <w:p w:rsidR="00CA2B36" w:rsidRDefault="005435AD">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CA2B36" w:rsidRDefault="005435AD">
      <w:pPr>
        <w:pStyle w:val="p"/>
      </w:pPr>
      <w:r>
        <w:rPr>
          <w:color w:val="000000"/>
        </w:rPr>
        <w:t> </w:t>
      </w:r>
    </w:p>
    <w:p w:rsidR="00CA2B36" w:rsidRDefault="005435AD">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3482971"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CA2B36" w:rsidRDefault="005435AD">
      <w:pPr>
        <w:pStyle w:val="p"/>
      </w:pPr>
      <w:r>
        <w:rPr>
          <w:color w:val="000000"/>
        </w:rPr>
        <w:t> </w:t>
      </w:r>
    </w:p>
    <w:p w:rsidR="00CA2B36" w:rsidRDefault="005435AD">
      <w:pPr>
        <w:pStyle w:val="p"/>
      </w:pPr>
      <w:r>
        <w:rPr>
          <w:color w:val="000000"/>
        </w:rPr>
        <w:t> </w:t>
      </w:r>
    </w:p>
    <w:bookmarkStart w:id="273" w:name="_Ref1783690019"/>
    <w:p w:rsidR="00CA2B36" w:rsidRDefault="002574E4">
      <w:pPr>
        <w:pStyle w:val="h3"/>
      </w:pPr>
      <w:r>
        <w:fldChar w:fldCharType="begin"/>
      </w:r>
      <w:r w:rsidR="005435AD">
        <w:instrText xml:space="preserve"> XE "Expand throughput" </w:instrText>
      </w:r>
      <w:r>
        <w:fldChar w:fldCharType="end"/>
      </w:r>
      <w:bookmarkStart w:id="274" w:name="_Toc225241507"/>
      <w:r w:rsidR="005435AD">
        <w:rPr>
          <w:color w:val="000000"/>
        </w:rPr>
        <w:t>Expand throughput</w:t>
      </w:r>
      <w:bookmarkEnd w:id="274"/>
    </w:p>
    <w:bookmarkEnd w:id="273"/>
    <w:p w:rsidR="00CA2B36" w:rsidRDefault="005435AD">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5" w:name="_Ref-1650459593"/>
    <w:p w:rsidR="00CA2B36" w:rsidRDefault="002574E4">
      <w:pPr>
        <w:pStyle w:val="h3"/>
      </w:pPr>
      <w:r>
        <w:fldChar w:fldCharType="begin"/>
      </w:r>
      <w:r w:rsidR="005435AD">
        <w:instrText xml:space="preserve"> XE "O/S version determination" </w:instrText>
      </w:r>
      <w:r>
        <w:fldChar w:fldCharType="end"/>
      </w:r>
      <w:bookmarkStart w:id="276" w:name="_Toc225241508"/>
      <w:r w:rsidR="005435AD">
        <w:rPr>
          <w:color w:val="000000"/>
        </w:rPr>
        <w:t>O/S version determination</w:t>
      </w:r>
      <w:bookmarkEnd w:id="276"/>
    </w:p>
    <w:bookmarkEnd w:id="275"/>
    <w:p w:rsidR="00CA2B36" w:rsidRDefault="005435AD">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CA2B36" w:rsidRDefault="005435AD">
      <w:pPr>
        <w:pStyle w:val="p"/>
      </w:pPr>
      <w:r>
        <w:rPr>
          <w:color w:val="000000"/>
        </w:rPr>
        <w:t> </w:t>
      </w:r>
    </w:p>
    <w:p w:rsidR="00CA2B36" w:rsidRDefault="005435AD">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CA2B36" w:rsidRDefault="005435AD">
      <w:pPr>
        <w:pStyle w:val="p"/>
      </w:pPr>
      <w:r>
        <w:rPr>
          <w:color w:val="000000"/>
        </w:rPr>
        <w:t> </w:t>
      </w:r>
    </w:p>
    <w:p w:rsidR="00CA2B36" w:rsidRDefault="005435AD">
      <w:pPr>
        <w:pStyle w:val="p"/>
      </w:pPr>
      <w:r>
        <w:rPr>
          <w:color w:val="000000"/>
        </w:rPr>
        <w:t>On Operating Systems G06.24 and later, the documented System procedure PROCESSOR_GETINFOLIST_ correctly returns the minor version number. The undocumented file $SYSTEM.SYSnn.RLSEID is not accessed.</w:t>
      </w:r>
    </w:p>
    <w:p w:rsidR="00CA2B36" w:rsidRDefault="005435AD">
      <w:pPr>
        <w:pStyle w:val="p"/>
      </w:pPr>
      <w:r>
        <w:rPr>
          <w:color w:val="000000"/>
        </w:rPr>
        <w:t> </w:t>
      </w:r>
    </w:p>
    <w:p w:rsidR="00CA2B36" w:rsidRDefault="005435AD">
      <w:pPr>
        <w:pStyle w:val="p"/>
      </w:pPr>
      <w:r>
        <w:rPr>
          <w:color w:val="000000"/>
        </w:rPr>
        <w:t>The TNS/E Integrity System must use the RLSEID file. Hopefully, this may be removed in a future O/S release.</w:t>
      </w:r>
    </w:p>
    <w:p w:rsidR="00CA2B36" w:rsidRDefault="005435AD">
      <w:pPr>
        <w:pStyle w:val="p"/>
      </w:pPr>
      <w:r>
        <w:rPr>
          <w:color w:val="000000"/>
        </w:rPr>
        <w:t> </w:t>
      </w:r>
    </w:p>
    <w:p w:rsidR="00CA2B36" w:rsidRDefault="005435AD">
      <w:pPr>
        <w:pStyle w:val="p"/>
      </w:pPr>
      <w:r>
        <w:rPr>
          <w:color w:val="000000"/>
        </w:rPr>
        <w:t> </w:t>
      </w:r>
    </w:p>
    <w:bookmarkStart w:id="277" w:name="_Ref886610427"/>
    <w:p w:rsidR="00CA2B36" w:rsidRDefault="002574E4">
      <w:pPr>
        <w:pStyle w:val="h3"/>
      </w:pPr>
      <w:r>
        <w:fldChar w:fldCharType="begin"/>
      </w:r>
      <w:r w:rsidR="005435AD">
        <w:instrText xml:space="preserve"> XE "SQL/MP - DiskFile Entity" </w:instrText>
      </w:r>
      <w:r>
        <w:fldChar w:fldCharType="end"/>
      </w:r>
      <w:bookmarkStart w:id="278" w:name="_Toc225241509"/>
      <w:r w:rsidR="005435AD">
        <w:rPr>
          <w:color w:val="000000"/>
        </w:rPr>
        <w:t>SQL/MP - DiskFile Entity</w:t>
      </w:r>
      <w:bookmarkEnd w:id="278"/>
    </w:p>
    <w:bookmarkEnd w:id="277"/>
    <w:p w:rsidR="00CA2B36" w:rsidRDefault="005435AD">
      <w:pPr>
        <w:pStyle w:val="p"/>
      </w:pPr>
      <w:r>
        <w:rPr>
          <w:color w:val="000000"/>
        </w:rPr>
        <w:t xml:space="preserve">Secondary partitions on SQL/MP files do not always show up under this measurement as MEASURE is not providing data. Try using the </w:t>
      </w:r>
      <w:hyperlink w:anchor="_Ref-1358261971" w:history="1">
        <w:r>
          <w:rPr>
            <w:color w:val="0000FF"/>
            <w:u w:val="single"/>
          </w:rPr>
          <w:t>DiskOpen Entity</w:t>
        </w:r>
      </w:hyperlink>
      <w:r>
        <w:rPr>
          <w:color w:val="000000"/>
        </w:rPr>
        <w:t>.</w:t>
      </w:r>
    </w:p>
    <w:p w:rsidR="00CA2B36" w:rsidRDefault="005435AD">
      <w:pPr>
        <w:pStyle w:val="p"/>
      </w:pPr>
      <w:r>
        <w:rPr>
          <w:color w:val="000000"/>
        </w:rPr>
        <w:t> </w:t>
      </w:r>
    </w:p>
    <w:bookmarkStart w:id="279" w:name="_Ref415464642"/>
    <w:p w:rsidR="00CA2B36" w:rsidRDefault="002574E4">
      <w:pPr>
        <w:pStyle w:val="h3"/>
      </w:pPr>
      <w:r>
        <w:fldChar w:fldCharType="begin"/>
      </w:r>
      <w:r w:rsidR="005435AD">
        <w:instrText xml:space="preserve"> XE "SQL/MP errors" </w:instrText>
      </w:r>
      <w:r>
        <w:fldChar w:fldCharType="end"/>
      </w:r>
      <w:bookmarkStart w:id="280" w:name="_Toc225241510"/>
      <w:r w:rsidR="005435AD">
        <w:rPr>
          <w:color w:val="000000"/>
        </w:rPr>
        <w:t>SQL/MP errors</w:t>
      </w:r>
      <w:bookmarkEnd w:id="280"/>
    </w:p>
    <w:bookmarkEnd w:id="279"/>
    <w:p w:rsidR="00CA2B36" w:rsidRDefault="005435AD">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CA2B36" w:rsidRDefault="005435AD">
      <w:pPr>
        <w:pStyle w:val="p"/>
      </w:pPr>
      <w:r>
        <w:rPr>
          <w:color w:val="000000"/>
        </w:rPr>
        <w:t> </w:t>
      </w:r>
    </w:p>
    <w:p w:rsidR="00CA2B36" w:rsidRDefault="005435AD">
      <w:pPr>
        <w:pStyle w:val="p"/>
      </w:pPr>
      <w:r>
        <w:rPr>
          <w:color w:val="000000"/>
        </w:rPr>
        <w:t xml:space="preserve">In the PC Client, on the </w:t>
      </w:r>
      <w:hyperlink w:anchor="_Ref-1840905667"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CA2B36" w:rsidRDefault="005435AD">
      <w:pPr>
        <w:pStyle w:val="p"/>
      </w:pPr>
      <w:r>
        <w:rPr>
          <w:color w:val="000000"/>
        </w:rPr>
        <w:t> </w:t>
      </w:r>
    </w:p>
    <w:p w:rsidR="00CA2B36" w:rsidRDefault="005435AD">
      <w:pPr>
        <w:pStyle w:val="p"/>
      </w:pPr>
      <w:r>
        <w:rPr>
          <w:color w:val="000000"/>
        </w:rPr>
        <w:t>We suggest consulting with your Database Administrator (DBA) if you have any integrity issues with your SQL/MP catalogs.</w:t>
      </w:r>
    </w:p>
    <w:p w:rsidR="00CA2B36" w:rsidRDefault="005435AD">
      <w:pPr>
        <w:pStyle w:val="p"/>
      </w:pPr>
      <w:r>
        <w:rPr>
          <w:color w:val="000000"/>
        </w:rPr>
        <w:t> </w:t>
      </w:r>
    </w:p>
    <w:p w:rsidR="00CA2B36" w:rsidRDefault="005435AD">
      <w:pPr>
        <w:pStyle w:val="p"/>
      </w:pPr>
      <w:r>
        <w:rPr>
          <w:color w:val="000000"/>
        </w:rPr>
        <w:t>Below are some additional steps you can perform to check your catalog integrity. From a TACL prompt:</w:t>
      </w:r>
    </w:p>
    <w:p w:rsidR="00CA2B36" w:rsidRDefault="005435AD">
      <w:pPr>
        <w:pStyle w:val="p2"/>
      </w:pPr>
      <w:r>
        <w:rPr>
          <w:color w:val="000000"/>
        </w:rPr>
        <w:t> </w:t>
      </w:r>
    </w:p>
    <w:p w:rsidR="00CA2B36" w:rsidRDefault="005435AD">
      <w:pPr>
        <w:pStyle w:val="p2"/>
      </w:pPr>
      <w:r>
        <w:rPr>
          <w:color w:val="000000"/>
        </w:rPr>
        <w:t>1) SQLCI GET CATALOG OF SYSTEM;exit</w:t>
      </w:r>
    </w:p>
    <w:p w:rsidR="00CA2B36" w:rsidRDefault="005435AD">
      <w:pPr>
        <w:pStyle w:val="p"/>
      </w:pPr>
      <w:r>
        <w:rPr>
          <w:color w:val="000000"/>
        </w:rPr>
        <w:t> </w:t>
      </w:r>
    </w:p>
    <w:p w:rsidR="00CA2B36" w:rsidRDefault="005435AD">
      <w:pPr>
        <w:pStyle w:val="p2"/>
      </w:pPr>
      <w:r>
        <w:rPr>
          <w:color w:val="000000"/>
        </w:rPr>
        <w:t>2) Volume to this location.</w:t>
      </w:r>
    </w:p>
    <w:p w:rsidR="00CA2B36" w:rsidRDefault="005435AD">
      <w:pPr>
        <w:pStyle w:val="p2"/>
      </w:pPr>
      <w:r>
        <w:rPr>
          <w:color w:val="000000"/>
        </w:rPr>
        <w:t> </w:t>
      </w:r>
    </w:p>
    <w:p w:rsidR="00CA2B36" w:rsidRDefault="005435AD">
      <w:pPr>
        <w:pStyle w:val="p2"/>
      </w:pPr>
      <w:r>
        <w:rPr>
          <w:color w:val="000000"/>
        </w:rPr>
        <w:t>3) SQLCI SELECT * FROM CATALOGS;exit</w:t>
      </w:r>
    </w:p>
    <w:p w:rsidR="00CA2B36" w:rsidRDefault="005435AD">
      <w:pPr>
        <w:pStyle w:val="p"/>
      </w:pPr>
      <w:r>
        <w:rPr>
          <w:color w:val="000000"/>
        </w:rPr>
        <w:t> </w:t>
      </w:r>
    </w:p>
    <w:p w:rsidR="00CA2B36" w:rsidRDefault="005435AD">
      <w:pPr>
        <w:pStyle w:val="p2"/>
      </w:pPr>
      <w:r>
        <w:rPr>
          <w:color w:val="000000"/>
        </w:rPr>
        <w:t>4) The first column (CATALOGNAME) in the output consists of all of the catalogs on your system registered to SQL. For each of those entries do a fileinfo of the $vol.subvol.*</w:t>
      </w:r>
    </w:p>
    <w:p w:rsidR="00CA2B36" w:rsidRDefault="005435AD">
      <w:pPr>
        <w:pStyle w:val="p"/>
      </w:pPr>
      <w:r>
        <w:rPr>
          <w:color w:val="000000"/>
        </w:rPr>
        <w:t>      </w:t>
      </w:r>
    </w:p>
    <w:p w:rsidR="00CA2B36" w:rsidRDefault="005435AD">
      <w:pPr>
        <w:pStyle w:val="p2"/>
      </w:pPr>
      <w:r>
        <w:rPr>
          <w:color w:val="000000"/>
        </w:rPr>
        <w:t>5) If a $vol.subvol is listed in the CATALOGS table that does not exist, or does not contain SQL catalog objects, an inconsistency is present. Consult with your DBA and/or HPE to resolve the problem.</w:t>
      </w:r>
    </w:p>
    <w:p w:rsidR="00CA2B36" w:rsidRDefault="005435AD">
      <w:pPr>
        <w:pStyle w:val="p"/>
      </w:pPr>
      <w:r>
        <w:rPr>
          <w:color w:val="000000"/>
        </w:rPr>
        <w:t> </w:t>
      </w:r>
    </w:p>
    <w:p w:rsidR="00CA2B36" w:rsidRDefault="005435AD">
      <w:pPr>
        <w:pStyle w:val="p"/>
      </w:pPr>
      <w:r>
        <w:rPr>
          <w:color w:val="000000"/>
        </w:rPr>
        <w:t>If your SQL/MP catalogs do not show a problem, please send us an email with a screen shot and description of the SQL/MP error encountered.</w:t>
      </w:r>
    </w:p>
    <w:p w:rsidR="00CA2B36" w:rsidRDefault="005435AD">
      <w:pPr>
        <w:pStyle w:val="p"/>
      </w:pPr>
      <w:r>
        <w:rPr>
          <w:color w:val="000000"/>
        </w:rPr>
        <w:t> </w:t>
      </w:r>
    </w:p>
    <w:p w:rsidR="00CA2B36" w:rsidRDefault="005435AD">
      <w:pPr>
        <w:pStyle w:val="h3"/>
      </w:pPr>
      <w:bookmarkStart w:id="281" w:name="_Toc225241511"/>
      <w:bookmarkStart w:id="282" w:name="_Ref-1028200155"/>
      <w:r>
        <w:rPr>
          <w:color w:val="000000"/>
        </w:rPr>
        <w:t xml:space="preserve">Virtual Memory changes via </w:t>
      </w:r>
      <w:r w:rsidR="002574E4">
        <w:fldChar w:fldCharType="begin"/>
      </w:r>
      <w:r>
        <w:instrText xml:space="preserve"> XE "NSKCOM" </w:instrText>
      </w:r>
      <w:r w:rsidR="002574E4">
        <w:fldChar w:fldCharType="end"/>
      </w:r>
      <w:r>
        <w:rPr>
          <w:color w:val="000000"/>
        </w:rPr>
        <w:t>NSKCOM / Virtual memory statistics</w:t>
      </w:r>
      <w:bookmarkEnd w:id="281"/>
    </w:p>
    <w:bookmarkEnd w:id="282"/>
    <w:p w:rsidR="00CA2B36" w:rsidRDefault="005435AD">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CA2B36" w:rsidRDefault="005435AD">
      <w:pPr>
        <w:pStyle w:val="p"/>
      </w:pPr>
      <w:r>
        <w:rPr>
          <w:color w:val="000000"/>
        </w:rPr>
        <w:t> </w:t>
      </w:r>
    </w:p>
    <w:p w:rsidR="00CA2B36" w:rsidRDefault="005435AD">
      <w:pPr>
        <w:pStyle w:val="p"/>
      </w:pPr>
      <w:r>
        <w:rPr>
          <w:color w:val="000000"/>
        </w:rPr>
        <w:t>Some users have reported that they were unable to alter the virtual memory on their system due to NSKCOM reporting:</w:t>
      </w:r>
    </w:p>
    <w:p w:rsidR="00CA2B36" w:rsidRDefault="005435AD">
      <w:pPr>
        <w:pStyle w:val="p"/>
      </w:pPr>
      <w:r>
        <w:rPr>
          <w:color w:val="000000"/>
        </w:rPr>
        <w:t> </w:t>
      </w:r>
    </w:p>
    <w:p w:rsidR="00CA2B36" w:rsidRDefault="005435AD">
      <w:pPr>
        <w:pStyle w:val="p2"/>
      </w:pPr>
      <w:r>
        <w:rPr>
          <w:color w:val="000000"/>
        </w:rPr>
        <w:t xml:space="preserve">"... </w:t>
      </w:r>
      <w:r w:rsidR="002574E4">
        <w:fldChar w:fldCharType="begin"/>
      </w:r>
      <w:r>
        <w:instrText xml:space="preserve"> XE "ZSYSCFG" </w:instrText>
      </w:r>
      <w:r w:rsidR="002574E4">
        <w:fldChar w:fldCharType="end"/>
      </w:r>
      <w:r>
        <w:rPr>
          <w:color w:val="000000"/>
        </w:rPr>
        <w:t xml:space="preserve">ZSYSCFG is locked by another user..." </w:t>
      </w:r>
    </w:p>
    <w:p w:rsidR="00CA2B36" w:rsidRDefault="005435AD">
      <w:pPr>
        <w:pStyle w:val="p2"/>
      </w:pPr>
      <w:r>
        <w:rPr>
          <w:color w:val="000000"/>
        </w:rPr>
        <w:t> </w:t>
      </w:r>
    </w:p>
    <w:p w:rsidR="00CA2B36" w:rsidRDefault="005435AD">
      <w:pPr>
        <w:pStyle w:val="p2"/>
      </w:pPr>
      <w:r>
        <w:rPr>
          <w:color w:val="000000"/>
        </w:rPr>
        <w:t xml:space="preserve">Note: The file in question is really </w:t>
      </w:r>
      <w:r w:rsidR="002574E4">
        <w:fldChar w:fldCharType="begin"/>
      </w:r>
      <w:r>
        <w:instrText xml:space="preserve"> XE "KMSFLOCK" </w:instrText>
      </w:r>
      <w:r w:rsidR="002574E4">
        <w:fldChar w:fldCharType="end"/>
      </w:r>
      <w:r>
        <w:rPr>
          <w:color w:val="000000"/>
        </w:rPr>
        <w:t>$SYSTEM.SYSTEM.KMSFLOCK</w:t>
      </w:r>
    </w:p>
    <w:p w:rsidR="00CA2B36" w:rsidRDefault="005435AD">
      <w:pPr>
        <w:pStyle w:val="p2"/>
      </w:pPr>
      <w:r>
        <w:rPr>
          <w:color w:val="000000"/>
        </w:rPr>
        <w:t> </w:t>
      </w:r>
    </w:p>
    <w:p w:rsidR="00CA2B36" w:rsidRDefault="005435AD">
      <w:pPr>
        <w:pStyle w:val="p"/>
      </w:pPr>
      <w:r>
        <w:rPr>
          <w:color w:val="000000"/>
        </w:rPr>
        <w:t>They corrected this problem by stopping MOMI, making changes via NSKCOM and then restarting MOMI.</w:t>
      </w:r>
    </w:p>
    <w:p w:rsidR="00CA2B36" w:rsidRDefault="005435AD">
      <w:pPr>
        <w:pStyle w:val="p"/>
      </w:pPr>
      <w:r>
        <w:rPr>
          <w:color w:val="000000"/>
        </w:rPr>
        <w:t> </w:t>
      </w:r>
    </w:p>
    <w:p w:rsidR="00CA2B36" w:rsidRDefault="005435AD">
      <w:pPr>
        <w:pStyle w:val="p2"/>
      </w:pPr>
      <w:r>
        <w:rPr>
          <w:color w:val="000000"/>
        </w:rPr>
        <w:t> </w:t>
      </w:r>
    </w:p>
    <w:p w:rsidR="00CA2B36" w:rsidRDefault="005435AD">
      <w:pPr>
        <w:pStyle w:val="p"/>
      </w:pPr>
      <w:r>
        <w:rPr>
          <w:color w:val="000000"/>
        </w:rPr>
        <w:t> </w:t>
      </w:r>
    </w:p>
    <w:p w:rsidR="00CA2B36" w:rsidRDefault="005435AD">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CA2B36" w:rsidRDefault="005435AD">
      <w:pPr>
        <w:pStyle w:val="p"/>
      </w:pPr>
      <w:r>
        <w:rPr>
          <w:color w:val="000000"/>
        </w:rPr>
        <w:t> </w:t>
      </w:r>
    </w:p>
    <w:p w:rsidR="00CA2B36" w:rsidRDefault="005435AD">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CA2B36" w:rsidRDefault="005435AD">
      <w:pPr>
        <w:pStyle w:val="p2"/>
      </w:pPr>
      <w:r>
        <w:rPr>
          <w:color w:val="000000"/>
        </w:rPr>
        <w:t> </w:t>
      </w:r>
    </w:p>
    <w:p w:rsidR="00CA2B36" w:rsidRDefault="005435AD">
      <w:pPr>
        <w:pStyle w:val="p2"/>
      </w:pPr>
      <w:r>
        <w:rPr>
          <w:color w:val="000000"/>
        </w:rPr>
        <w:t>comment                                                               == start NSKCOM, allow any</w:t>
      </w:r>
    </w:p>
    <w:p w:rsidR="00CA2B36" w:rsidRDefault="005435AD">
      <w:pPr>
        <w:pStyle w:val="p2"/>
      </w:pPr>
      <w:r>
        <w:rPr>
          <w:color w:val="000000"/>
        </w:rPr>
        <w:t>comment                                                               == pending cleanup then exit</w:t>
      </w:r>
    </w:p>
    <w:p w:rsidR="00CA2B36" w:rsidRDefault="005435AD">
      <w:pPr>
        <w:pStyle w:val="p2"/>
      </w:pPr>
      <w:r>
        <w:rPr>
          <w:color w:val="000000"/>
        </w:rPr>
        <w:t> </w:t>
      </w:r>
    </w:p>
    <w:p w:rsidR="00CA2B36" w:rsidRDefault="005435AD">
      <w:pPr>
        <w:pStyle w:val="p2"/>
      </w:pPr>
      <w:r>
        <w:rPr>
          <w:color w:val="000000"/>
        </w:rPr>
        <w:t>NSKCOM  EXIT</w:t>
      </w:r>
    </w:p>
    <w:p w:rsidR="00CA2B36" w:rsidRDefault="005435AD">
      <w:pPr>
        <w:pStyle w:val="p"/>
      </w:pPr>
      <w:r>
        <w:rPr>
          <w:color w:val="000000"/>
        </w:rPr>
        <w:t> </w:t>
      </w:r>
    </w:p>
    <w:p w:rsidR="00CA2B36" w:rsidRDefault="005435AD">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CA2B36" w:rsidRDefault="00CA2B36">
      <w:pPr>
        <w:sectPr w:rsidR="00CA2B36">
          <w:headerReference w:type="even" r:id="rId42"/>
          <w:headerReference w:type="default" r:id="rId43"/>
          <w:footerReference w:type="even" r:id="rId44"/>
          <w:footerReference w:type="default" r:id="rId45"/>
          <w:pgSz w:w="12240" w:h="15840"/>
          <w:pgMar w:top="1290" w:right="900" w:bottom="870" w:left="990" w:header="360" w:footer="420" w:gutter="0"/>
          <w:cols w:space="720"/>
        </w:sectPr>
      </w:pPr>
    </w:p>
    <w:p w:rsidR="00CA2B36" w:rsidRDefault="005435AD">
      <w:pPr>
        <w:pStyle w:val="h1"/>
      </w:pPr>
      <w:bookmarkStart w:id="283" w:name="_Toc225241512"/>
      <w:bookmarkStart w:id="284" w:name="_Ref-840458322"/>
      <w:r>
        <w:rPr>
          <w:color w:val="000000"/>
        </w:rPr>
        <w:t>PC Client</w:t>
      </w:r>
      <w:bookmarkEnd w:id="283"/>
    </w:p>
    <w:p w:rsidR="00CA2B36" w:rsidRDefault="005435AD">
      <w:pPr>
        <w:pStyle w:val="h2"/>
      </w:pPr>
      <w:bookmarkStart w:id="285" w:name="_Toc225241513"/>
      <w:bookmarkEnd w:id="284"/>
      <w:r>
        <w:rPr>
          <w:color w:val="000000"/>
        </w:rPr>
        <w:t>Overview</w:t>
      </w:r>
      <w:bookmarkEnd w:id="285"/>
    </w:p>
    <w:p w:rsidR="00CA2B36" w:rsidRDefault="005435AD">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CA2B36" w:rsidRDefault="005435AD">
      <w:pPr>
        <w:pStyle w:val="p"/>
      </w:pPr>
      <w:r>
        <w:rPr>
          <w:color w:val="000000"/>
        </w:rPr>
        <w:t> </w:t>
      </w:r>
    </w:p>
    <w:p w:rsidR="00CA2B36" w:rsidRDefault="005435AD">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CA2B36" w:rsidRDefault="005435AD">
      <w:pPr>
        <w:pStyle w:val="p"/>
      </w:pPr>
      <w:r>
        <w:rPr>
          <w:color w:val="000000"/>
        </w:rPr>
        <w:t> </w:t>
      </w:r>
    </w:p>
    <w:p w:rsidR="00CA2B36" w:rsidRDefault="005435AD">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CA2B36" w:rsidRDefault="005435AD">
      <w:pPr>
        <w:pStyle w:val="p"/>
      </w:pPr>
      <w:r>
        <w:rPr>
          <w:color w:val="000000"/>
        </w:rPr>
        <w:t> </w:t>
      </w:r>
    </w:p>
    <w:p w:rsidR="00CA2B36" w:rsidRDefault="005435AD">
      <w:pPr>
        <w:pStyle w:val="p"/>
      </w:pPr>
      <w:r>
        <w:rPr>
          <w:color w:val="000000"/>
        </w:rPr>
        <w:t xml:space="preserve">When a Client is started for the first time, it creates the </w:t>
      </w:r>
      <w:r w:rsidR="002574E4">
        <w:fldChar w:fldCharType="begin"/>
      </w:r>
      <w:r>
        <w:instrText xml:space="preserve"> XE "MOMI.INI" </w:instrText>
      </w:r>
      <w:r w:rsidR="002574E4">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rsidR="00CA2B36" w:rsidRDefault="005435AD">
      <w:pPr>
        <w:pStyle w:val="p"/>
      </w:pPr>
      <w:r>
        <w:rPr>
          <w:color w:val="000000"/>
        </w:rPr>
        <w:t> </w:t>
      </w:r>
    </w:p>
    <w:p w:rsidR="00CA2B36" w:rsidRDefault="005435AD">
      <w:pPr>
        <w:pStyle w:val="p"/>
      </w:pPr>
      <w:r>
        <w:rPr>
          <w:color w:val="000000"/>
        </w:rPr>
        <w:t>The default location where MOMI stores its INI and other working files:</w:t>
      </w:r>
    </w:p>
    <w:p w:rsidR="00CA2B36" w:rsidRDefault="005435AD">
      <w:pPr>
        <w:pStyle w:val="p3"/>
      </w:pPr>
      <w:r>
        <w:rPr>
          <w:color w:val="000000"/>
        </w:rPr>
        <w:t xml:space="preserve">Windows 10 and later - </w:t>
      </w:r>
    </w:p>
    <w:p w:rsidR="00CA2B36" w:rsidRDefault="005435AD">
      <w:pPr>
        <w:pStyle w:val="p4"/>
      </w:pPr>
      <w:r>
        <w:rPr>
          <w:color w:val="000000"/>
        </w:rPr>
        <w:t>C:\Users\&lt;User ID&gt;\AppData\Roaming\BlackWood Systems\MOMI\</w:t>
      </w:r>
    </w:p>
    <w:p w:rsidR="00CA2B36" w:rsidRDefault="005435AD">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CA2B36" w:rsidRDefault="005435AD">
      <w:pPr>
        <w:pStyle w:val="p"/>
      </w:pPr>
      <w:r>
        <w:rPr>
          <w:color w:val="000000"/>
        </w:rPr>
        <w:t> </w:t>
      </w:r>
    </w:p>
    <w:p w:rsidR="00CA2B36" w:rsidRDefault="005435AD">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CA2B36" w:rsidRDefault="005435AD">
      <w:pPr>
        <w:pStyle w:val="p"/>
      </w:pPr>
      <w:r>
        <w:rPr>
          <w:color w:val="000000"/>
        </w:rPr>
        <w:t> </w:t>
      </w:r>
    </w:p>
    <w:p w:rsidR="00CA2B36" w:rsidRDefault="005435AD">
      <w:pPr>
        <w:pStyle w:val="p"/>
      </w:pPr>
      <w:r>
        <w:rPr>
          <w:color w:val="000000"/>
        </w:rPr>
        <w:t xml:space="preserve">After the initial connection, the User is taken to the </w:t>
      </w:r>
      <w:hyperlink w:anchor="_Ref-1682711927" w:history="1">
        <w:r>
          <w:rPr>
            <w:color w:val="0000FF"/>
            <w:u w:val="single"/>
          </w:rPr>
          <w:t>Main Overview</w:t>
        </w:r>
      </w:hyperlink>
      <w:r>
        <w:rPr>
          <w:color w:val="000000"/>
        </w:rPr>
        <w:t xml:space="preserve"> screen. This main screen of MOMI provides an overview of the general System health.</w:t>
      </w:r>
    </w:p>
    <w:p w:rsidR="00CA2B36" w:rsidRDefault="005435AD">
      <w:pPr>
        <w:pStyle w:val="p"/>
      </w:pPr>
      <w:r>
        <w:rPr>
          <w:color w:val="000000"/>
        </w:rPr>
        <w:t> </w:t>
      </w:r>
    </w:p>
    <w:p w:rsidR="00CA2B36" w:rsidRDefault="005435AD">
      <w:pPr>
        <w:pStyle w:val="p"/>
      </w:pPr>
      <w:r>
        <w:rPr>
          <w:color w:val="000000"/>
        </w:rPr>
        <w:t xml:space="preserve">The available screens are organized by functional groups. Select the Tab or button of the group to navigate to the desired screen. The mouse will change to a </w:t>
      </w:r>
      <w:hyperlink w:anchor="_Ref-211647820" w:history="1">
        <w:r>
          <w:rPr>
            <w:color w:val="0000FF"/>
            <w:u w:val="single"/>
          </w:rPr>
          <w:t>pointing hand</w:t>
        </w:r>
      </w:hyperlink>
      <w:r>
        <w:rPr>
          <w:color w:val="000000"/>
        </w:rPr>
        <w:t xml:space="preserve"> when over a jump point. The letters L and/or R will appear to indicate what mouse keys (Left / Right) are available.</w:t>
      </w:r>
    </w:p>
    <w:p w:rsidR="00CA2B36" w:rsidRDefault="005435AD">
      <w:pPr>
        <w:pStyle w:val="p"/>
      </w:pPr>
      <w:r>
        <w:rPr>
          <w:color w:val="000000"/>
        </w:rPr>
        <w:t> </w:t>
      </w:r>
    </w:p>
    <w:p w:rsidR="00CA2B36" w:rsidRDefault="005435AD">
      <w:pPr>
        <w:pStyle w:val="p"/>
      </w:pPr>
      <w:r>
        <w:rPr>
          <w:color w:val="000000"/>
        </w:rPr>
        <w:t>Tool Tips or pop-up windows are used extensively throughout the MOMI PC Client to describe fields and actions. Move the mouse over any field or column heading to obtain additional information.</w:t>
      </w:r>
    </w:p>
    <w:p w:rsidR="00CA2B36" w:rsidRDefault="005435AD">
      <w:pPr>
        <w:pStyle w:val="p"/>
      </w:pPr>
      <w:r>
        <w:rPr>
          <w:color w:val="000000"/>
        </w:rPr>
        <w:t> </w:t>
      </w:r>
    </w:p>
    <w:p w:rsidR="00CA2B36" w:rsidRDefault="005435AD">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964815080" w:history="1">
        <w:r>
          <w:rPr>
            <w:color w:val="0000FF"/>
            <w:u w:val="single"/>
          </w:rPr>
          <w:t>LOGON</w:t>
        </w:r>
      </w:hyperlink>
      <w:r>
        <w:rPr>
          <w:color w:val="000000"/>
        </w:rPr>
        <w:t xml:space="preserve"> button in the lower right hand corner of the screen. A Guardian User ID or Safeguard Alias and password is entered.</w:t>
      </w:r>
    </w:p>
    <w:p w:rsidR="00CA2B36" w:rsidRDefault="005435AD">
      <w:pPr>
        <w:pStyle w:val="p"/>
      </w:pPr>
      <w:r>
        <w:rPr>
          <w:color w:val="000000"/>
        </w:rPr>
        <w:t> </w:t>
      </w:r>
    </w:p>
    <w:p w:rsidR="00CA2B36" w:rsidRDefault="005435AD">
      <w:pPr>
        <w:pStyle w:val="p"/>
      </w:pPr>
      <w:hyperlink w:anchor="_Ref977760283" w:history="1">
        <w:r>
          <w:rPr>
            <w:color w:val="0000FF"/>
            <w:u w:val="single"/>
          </w:rPr>
          <w:t>Client Access</w:t>
        </w:r>
      </w:hyperlink>
      <w:r>
        <w:rPr>
          <w:color w:val="000000"/>
        </w:rPr>
        <w:t xml:space="preserve"> provides a means to restrict access to particular screens within the MOMI PC Client. Client Access does not replace Guardian/Safeguard security, but is a separate subsystem specific to MOMI.   </w:t>
      </w:r>
    </w:p>
    <w:p w:rsidR="00CA2B36" w:rsidRDefault="005435AD">
      <w:pPr>
        <w:pStyle w:val="p"/>
      </w:pPr>
      <w:r>
        <w:rPr>
          <w:color w:val="000000"/>
        </w:rPr>
        <w:t> </w:t>
      </w:r>
    </w:p>
    <w:p w:rsidR="00CA2B36" w:rsidRDefault="005435AD">
      <w:pPr>
        <w:pStyle w:val="p"/>
      </w:pPr>
      <w:r>
        <w:rPr>
          <w:color w:val="000000"/>
        </w:rPr>
        <w:t xml:space="preserve">During the course of accessing various screens and requesting information, additional MOMI servers on the NonStop System are started. This action allows MOMI to </w:t>
      </w:r>
      <w:hyperlink w:anchor="_Ref1981465844"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2"/>
      </w:pPr>
      <w:bookmarkStart w:id="286" w:name="_Toc225241514"/>
      <w:bookmarkStart w:id="287" w:name="_Ref-211647820"/>
      <w:r>
        <w:rPr>
          <w:color w:val="000000"/>
        </w:rPr>
        <w:t>Common screen items</w:t>
      </w:r>
      <w:bookmarkEnd w:id="286"/>
    </w:p>
    <w:bookmarkEnd w:id="287"/>
    <w:p w:rsidR="00CA2B36" w:rsidRDefault="00F02B3F">
      <w:pPr>
        <w:pStyle w:val="p"/>
      </w:pPr>
      <w:r>
        <w:rPr>
          <w:noProof/>
        </w:rPr>
        <w:drawing>
          <wp:inline distT="0" distB="0" distL="0" distR="0">
            <wp:extent cx="257810" cy="323850"/>
            <wp:effectExtent l="0" t="0" r="0" b="0"/>
            <wp:docPr id="17"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810" cy="323850"/>
                    </a:xfrm>
                    <a:prstGeom prst="rect">
                      <a:avLst/>
                    </a:prstGeom>
                    <a:noFill/>
                    <a:ln>
                      <a:noFill/>
                    </a:ln>
                  </pic:spPr>
                </pic:pic>
              </a:graphicData>
            </a:graphic>
          </wp:inline>
        </w:drawing>
      </w:r>
      <w:r w:rsidR="005435AD">
        <w:rPr>
          <w:color w:val="000000"/>
        </w:rPr>
        <w:t xml:space="preserve">  The </w:t>
      </w:r>
      <w:r w:rsidR="002574E4">
        <w:fldChar w:fldCharType="begin"/>
      </w:r>
      <w:r w:rsidR="005435AD">
        <w:instrText xml:space="preserve"> XE "mouse pointer" </w:instrText>
      </w:r>
      <w:r w:rsidR="002574E4">
        <w:fldChar w:fldCharType="end"/>
      </w:r>
      <w:r w:rsidR="005435AD">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5435AD">
        <w:rPr>
          <w:rStyle w:val="b"/>
        </w:rPr>
        <w:t>bold</w:t>
      </w:r>
      <w:r w:rsidR="005435AD">
        <w:rPr>
          <w:color w:val="000000"/>
        </w:rPr>
        <w:t>.  A mouse click in this document refers to the left mouse button.</w:t>
      </w:r>
    </w:p>
    <w:p w:rsidR="00CA2B36" w:rsidRDefault="005435AD">
      <w:pPr>
        <w:pStyle w:val="p"/>
      </w:pPr>
      <w:r>
        <w:rPr>
          <w:color w:val="000000"/>
        </w:rPr>
        <w:t> </w:t>
      </w:r>
    </w:p>
    <w:p w:rsidR="00CA2B36" w:rsidRDefault="002574E4">
      <w:pPr>
        <w:pStyle w:val="p"/>
      </w:pPr>
      <w:r>
        <w:fldChar w:fldCharType="begin"/>
      </w:r>
      <w:r w:rsidR="005435AD">
        <w:instrText xml:space="preserve"> XE "Tool tips" </w:instrText>
      </w:r>
      <w:r>
        <w:fldChar w:fldCharType="end"/>
      </w:r>
      <w:r w:rsidR="005435AD">
        <w:rPr>
          <w:color w:val="000000"/>
        </w:rPr>
        <w:t xml:space="preserve">Tool tips, or </w:t>
      </w:r>
      <w:r>
        <w:fldChar w:fldCharType="begin"/>
      </w:r>
      <w:r w:rsidR="005435AD">
        <w:instrText xml:space="preserve"> XE "Hints" </w:instrText>
      </w:r>
      <w:r>
        <w:fldChar w:fldCharType="end"/>
      </w:r>
      <w:r w:rsidR="005435AD">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582618022" w:history="1">
        <w:r w:rsidR="005435AD">
          <w:rPr>
            <w:color w:val="0000FF"/>
            <w:u w:val="single"/>
          </w:rPr>
          <w:t>Settings / System Wide</w:t>
        </w:r>
      </w:hyperlink>
      <w:r w:rsidR="005435AD">
        <w:rPr>
          <w:color w:val="000000"/>
        </w:rPr>
        <w:t>. Below are some sample tool tips:</w:t>
      </w:r>
    </w:p>
    <w:p w:rsidR="00CA2B36" w:rsidRDefault="005435AD">
      <w:pPr>
        <w:pStyle w:val="p"/>
      </w:pPr>
      <w:r>
        <w:rPr>
          <w:color w:val="000000"/>
        </w:rPr>
        <w:t> </w:t>
      </w:r>
    </w:p>
    <w:p w:rsidR="00CA2B36" w:rsidRDefault="00F02B3F">
      <w:pPr>
        <w:pStyle w:val="p"/>
        <w:jc w:val="center"/>
      </w:pPr>
      <w:r>
        <w:rPr>
          <w:noProof/>
        </w:rPr>
        <w:drawing>
          <wp:inline distT="0" distB="0" distL="0" distR="0">
            <wp:extent cx="3475355" cy="1828800"/>
            <wp:effectExtent l="0" t="0" r="0" b="0"/>
            <wp:docPr id="18"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5355" cy="1828800"/>
                    </a:xfrm>
                    <a:prstGeom prst="rect">
                      <a:avLst/>
                    </a:prstGeom>
                    <a:noFill/>
                    <a:ln>
                      <a:noFill/>
                    </a:ln>
                  </pic:spPr>
                </pic:pic>
              </a:graphicData>
            </a:graphic>
          </wp:inline>
        </w:drawing>
      </w:r>
      <w:r w:rsidR="005435AD">
        <w:rPr>
          <w:color w:val="000000"/>
        </w:rPr>
        <w:t xml:space="preserve">   </w:t>
      </w:r>
      <w:r>
        <w:rPr>
          <w:noProof/>
        </w:rPr>
        <w:drawing>
          <wp:inline distT="0" distB="0" distL="0" distR="0">
            <wp:extent cx="4667250" cy="1542415"/>
            <wp:effectExtent l="0" t="0" r="0" b="0"/>
            <wp:docPr id="19"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7250" cy="1542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Tool tips are also available to display the entire message in notification areas located at the bottom of most screens. In the example below, the text not visible on screen is shown in the tool tip.</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552450"/>
            <wp:effectExtent l="0" t="0" r="0" b="0"/>
            <wp:docPr id="20"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1270" cy="5524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All MOMI screens have common items at the top and bottom of the screen. Place your mouse over items below and click for a description: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96845"/>
            <wp:effectExtent l="0" t="0" r="0" b="0"/>
            <wp:docPr id="2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1270" cy="269684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pPr>
      <w:r>
        <w:rPr>
          <w:noProof/>
        </w:rPr>
        <w:drawing>
          <wp:inline distT="0" distB="0" distL="0" distR="0">
            <wp:extent cx="1009650" cy="237490"/>
            <wp:effectExtent l="0" t="0" r="0" b="0"/>
            <wp:docPr id="22"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5435AD">
        <w:rPr>
          <w:color w:val="000000"/>
        </w:rPr>
        <w:t xml:space="preserve"> The </w:t>
      </w:r>
      <w:r w:rsidR="002574E4">
        <w:fldChar w:fldCharType="begin"/>
      </w:r>
      <w:r w:rsidR="005435AD">
        <w:instrText xml:space="preserve"> XE "Rated Values" </w:instrText>
      </w:r>
      <w:r w:rsidR="002574E4">
        <w:fldChar w:fldCharType="end"/>
      </w:r>
      <w:r w:rsidR="005435AD">
        <w:rPr>
          <w:color w:val="000000"/>
        </w:rPr>
        <w:t>Rated Values option allows the selection of either values on a per-second basis, or raw values for the measurement window. The measurement window is usually displayed in the status area or on the end of the data line.</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pPr>
      <w:r>
        <w:rPr>
          <w:noProof/>
        </w:rPr>
        <w:drawing>
          <wp:inline distT="0" distB="0" distL="0" distR="0">
            <wp:extent cx="228600" cy="170815"/>
            <wp:effectExtent l="0" t="0" r="0" b="0"/>
            <wp:docPr id="23"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sidR="005435AD">
        <w:rPr>
          <w:color w:val="000000"/>
        </w:rPr>
        <w:t xml:space="preserve">  The </w:t>
      </w:r>
      <w:r w:rsidR="002574E4">
        <w:fldChar w:fldCharType="begin"/>
      </w:r>
      <w:r w:rsidR="005435AD">
        <w:instrText xml:space="preserve"> XE "Tool button" </w:instrText>
      </w:r>
      <w:r w:rsidR="002574E4">
        <w:fldChar w:fldCharType="end"/>
      </w:r>
      <w:r w:rsidR="005435AD">
        <w:rPr>
          <w:color w:val="000000"/>
        </w:rPr>
        <w:t xml:space="preserve">Tool button in the lower left hand corner of most grids presents a pop-up window called </w:t>
      </w:r>
      <w:r w:rsidR="002574E4">
        <w:fldChar w:fldCharType="begin"/>
      </w:r>
      <w:r w:rsidR="005435AD">
        <w:instrText xml:space="preserve"> XE "Grid Tools" </w:instrText>
      </w:r>
      <w:r w:rsidR="002574E4">
        <w:fldChar w:fldCharType="end"/>
      </w:r>
      <w:r w:rsidR="005435AD">
        <w:rPr>
          <w:color w:val="000000"/>
        </w:rPr>
        <w:t xml:space="preserve">Grid Tools and provides options for exporting, printing, hiding columns, setting the columns to export, and saving or restoring the column order. The number of tabs visible may vary from screen-to-screen. Press the </w:t>
      </w:r>
      <w:r w:rsidR="005435AD">
        <w:rPr>
          <w:rStyle w:val="b"/>
        </w:rPr>
        <w:t>Save Settings</w:t>
      </w:r>
      <w:r w:rsidR="005435AD">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CA2B36" w:rsidRDefault="005435AD">
      <w:pPr>
        <w:pStyle w:val="p"/>
      </w:pPr>
      <w:r>
        <w:rPr>
          <w:color w:val="000000"/>
        </w:rPr>
        <w:t> </w:t>
      </w:r>
    </w:p>
    <w:p w:rsidR="00CA2B36" w:rsidRDefault="005435AD">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388745"/>
            <wp:effectExtent l="0" t="0" r="0" b="0"/>
            <wp:docPr id="24"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388745"/>
            <wp:effectExtent l="0" t="0" r="0" b="0"/>
            <wp:docPr id="25"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jc w:val="center"/>
      </w:pPr>
      <w:r>
        <w:rPr>
          <w:color w:val="000000"/>
        </w:rPr>
        <w:t> </w:t>
      </w:r>
    </w:p>
    <w:p w:rsidR="00CA2B36" w:rsidRDefault="005435AD">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388745"/>
            <wp:effectExtent l="0" t="0" r="0" b="0"/>
            <wp:docPr id="2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388745"/>
            <wp:effectExtent l="0" t="0" r="0" b="0"/>
            <wp:docPr id="27"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388745"/>
            <wp:effectExtent l="0" t="0" r="0" b="0"/>
            <wp:docPr id="28"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388745"/>
            <wp:effectExtent l="0" t="0" r="0" b="0"/>
            <wp:docPr id="29"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388745"/>
            <wp:effectExtent l="0" t="0" r="0" b="0"/>
            <wp:docPr id="30"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CA2B36" w:rsidRDefault="005435AD">
      <w:pPr>
        <w:pStyle w:val="p"/>
      </w:pPr>
      <w:r>
        <w:rPr>
          <w:color w:val="000000"/>
        </w:rPr>
        <w:t> </w:t>
      </w:r>
    </w:p>
    <w:p w:rsidR="00CA2B36" w:rsidRDefault="005435AD">
      <w:pPr>
        <w:pStyle w:val="p"/>
        <w:jc w:val="center"/>
      </w:pPr>
      <w:r>
        <w:rPr>
          <w:color w:val="000000"/>
        </w:rPr>
        <w:t>   </w:t>
      </w:r>
      <w:r w:rsidR="00F02B3F">
        <w:rPr>
          <w:noProof/>
        </w:rPr>
        <w:drawing>
          <wp:inline distT="0" distB="0" distL="0" distR="0">
            <wp:extent cx="3811270" cy="2124075"/>
            <wp:effectExtent l="0" t="0" r="0" b="0"/>
            <wp:docPr id="31"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Pr>
          <w:color w:val="000000"/>
        </w:rPr>
        <w:t xml:space="preserve">       </w:t>
      </w:r>
      <w:r w:rsidR="00F02B3F">
        <w:rPr>
          <w:noProof/>
        </w:rPr>
        <w:drawing>
          <wp:inline distT="0" distB="0" distL="0" distR="0">
            <wp:extent cx="2172970" cy="1409065"/>
            <wp:effectExtent l="0" t="0" r="0" b="0"/>
            <wp:docPr id="32"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2970" cy="14090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124075"/>
            <wp:effectExtent l="0" t="0" r="0" b="0"/>
            <wp:docPr id="33"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sidR="005435AD">
        <w:rPr>
          <w:color w:val="000000"/>
        </w:rPr>
        <w:t>          </w:t>
      </w:r>
      <w:r>
        <w:rPr>
          <w:noProof/>
        </w:rPr>
        <w:drawing>
          <wp:inline distT="0" distB="0" distL="0" distR="0">
            <wp:extent cx="3811270" cy="2124075"/>
            <wp:effectExtent l="0" t="0" r="0" b="0"/>
            <wp:docPr id="34"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jc w:val="center"/>
      </w:pPr>
      <w:r>
        <w:rPr>
          <w:color w:val="000000"/>
        </w:rPr>
        <w:t> </w:t>
      </w:r>
    </w:p>
    <w:p w:rsidR="00CA2B36" w:rsidRDefault="00F02B3F">
      <w:pPr>
        <w:pStyle w:val="p"/>
      </w:pPr>
      <w:r>
        <w:rPr>
          <w:noProof/>
        </w:rPr>
        <w:drawing>
          <wp:inline distT="0" distB="0" distL="0" distR="0">
            <wp:extent cx="332740" cy="332740"/>
            <wp:effectExtent l="0" t="0" r="0" b="0"/>
            <wp:docPr id="35"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5435AD">
        <w:rPr>
          <w:color w:val="000000"/>
        </w:rPr>
        <w:t xml:space="preserve"> or </w:t>
      </w:r>
      <w:r>
        <w:rPr>
          <w:noProof/>
        </w:rPr>
        <w:drawing>
          <wp:inline distT="0" distB="0" distL="0" distR="0">
            <wp:extent cx="332740" cy="332740"/>
            <wp:effectExtent l="0" t="0" r="0" b="0"/>
            <wp:docPr id="36"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5435AD">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09850"/>
            <wp:effectExtent l="0" t="0" r="0" b="0"/>
            <wp:docPr id="37"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1270" cy="26098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pPr>
      <w:r>
        <w:rPr>
          <w:noProof/>
        </w:rPr>
        <w:drawing>
          <wp:inline distT="0" distB="0" distL="0" distR="0">
            <wp:extent cx="332740" cy="332740"/>
            <wp:effectExtent l="0" t="0" r="0" b="0"/>
            <wp:docPr id="38"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5435AD">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CA2B36" w:rsidRDefault="005435AD">
      <w:pPr>
        <w:pStyle w:val="p"/>
      </w:pPr>
      <w:r>
        <w:rPr>
          <w:color w:val="000000"/>
        </w:rPr>
        <w:t> </w:t>
      </w:r>
    </w:p>
    <w:p w:rsidR="00CA2B36" w:rsidRDefault="00F02B3F">
      <w:pPr>
        <w:pStyle w:val="p"/>
        <w:jc w:val="center"/>
      </w:pPr>
      <w:r>
        <w:rPr>
          <w:noProof/>
        </w:rPr>
        <w:drawing>
          <wp:inline distT="0" distB="0" distL="0" distR="0">
            <wp:extent cx="2239645" cy="2447925"/>
            <wp:effectExtent l="0" t="0" r="0" b="0"/>
            <wp:docPr id="39"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9645" cy="24479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bookmarkStart w:id="288" w:name="_Ref961746316"/>
    <w:p w:rsidR="00CA2B36" w:rsidRDefault="002574E4">
      <w:pPr>
        <w:pStyle w:val="h2"/>
      </w:pPr>
      <w:r>
        <w:fldChar w:fldCharType="begin"/>
      </w:r>
      <w:r w:rsidR="005435AD">
        <w:instrText xml:space="preserve"> XE "Alarm Overview" </w:instrText>
      </w:r>
      <w:r>
        <w:fldChar w:fldCharType="end"/>
      </w:r>
      <w:bookmarkStart w:id="289" w:name="_Toc225241515"/>
      <w:r w:rsidR="005435AD">
        <w:rPr>
          <w:color w:val="000000"/>
        </w:rPr>
        <w:t>Alarm Overview</w:t>
      </w:r>
      <w:bookmarkEnd w:id="289"/>
    </w:p>
    <w:bookmarkEnd w:id="288"/>
    <w:p w:rsidR="00CA2B36" w:rsidRDefault="005435AD">
      <w:pPr>
        <w:pStyle w:val="p"/>
      </w:pPr>
      <w:r>
        <w:rPr>
          <w:color w:val="000000"/>
        </w:rPr>
        <w:t>MOMI Alarms are the ability to set thresholds and trigger notifications.</w:t>
      </w:r>
    </w:p>
    <w:p w:rsidR="00CA2B36" w:rsidRDefault="005435AD">
      <w:pPr>
        <w:pStyle w:val="p"/>
      </w:pPr>
      <w:r>
        <w:rPr>
          <w:color w:val="000000"/>
        </w:rPr>
        <w:t> </w:t>
      </w:r>
    </w:p>
    <w:p w:rsidR="00CA2B36" w:rsidRDefault="005435AD">
      <w:pPr>
        <w:pStyle w:val="p"/>
      </w:pPr>
      <w:r>
        <w:rPr>
          <w:color w:val="000000"/>
        </w:rPr>
        <w:t xml:space="preserve">Alarms are setup with reusable objects which define a Window of Time to monitor and the notification </w:t>
      </w:r>
      <w:hyperlink w:anchor="_Ref-215400545" w:history="1">
        <w:r>
          <w:rPr>
            <w:color w:val="0000FF"/>
            <w:u w:val="single"/>
          </w:rPr>
          <w:t>Action</w:t>
        </w:r>
      </w:hyperlink>
      <w:r>
        <w:rPr>
          <w:color w:val="000000"/>
        </w:rPr>
        <w:t xml:space="preserve">. The notification </w:t>
      </w:r>
      <w:hyperlink w:anchor="_Ref-215400545" w:history="1">
        <w:r>
          <w:rPr>
            <w:color w:val="0000FF"/>
            <w:u w:val="single"/>
          </w:rPr>
          <w:t>Action</w:t>
        </w:r>
      </w:hyperlink>
      <w:r>
        <w:rPr>
          <w:color w:val="000000"/>
        </w:rPr>
        <w:t xml:space="preserve"> may specify that (any or all of the following) the alarm generate a message on the MOMI PC Client </w:t>
      </w:r>
      <w:hyperlink w:anchor="_Ref52042077" w:history="1">
        <w:r>
          <w:rPr>
            <w:color w:val="0000FF"/>
            <w:u w:val="single"/>
          </w:rPr>
          <w:t>Alarms / Active</w:t>
        </w:r>
      </w:hyperlink>
      <w:r>
        <w:rPr>
          <w:color w:val="000000"/>
        </w:rPr>
        <w:t xml:space="preserve">, generate a message to the </w:t>
      </w:r>
      <w:hyperlink w:anchor="_Ref-1063884367" w:history="1">
        <w:r>
          <w:rPr>
            <w:color w:val="0000FF"/>
            <w:u w:val="single"/>
          </w:rPr>
          <w:t>MOMI Log</w:t>
        </w:r>
      </w:hyperlink>
      <w:r>
        <w:rPr>
          <w:color w:val="000000"/>
        </w:rPr>
        <w:t xml:space="preserve">, generate a message to the </w:t>
      </w:r>
      <w:hyperlink w:anchor="_Ref-1791933539" w:history="1">
        <w:r>
          <w:rPr>
            <w:color w:val="0000FF"/>
            <w:u w:val="single"/>
          </w:rPr>
          <w:t>EMS Log</w:t>
        </w:r>
      </w:hyperlink>
      <w:r>
        <w:rPr>
          <w:color w:val="000000"/>
        </w:rPr>
        <w:t xml:space="preserve">, and/or generate an </w:t>
      </w:r>
      <w:hyperlink w:anchor="_Ref-72384124" w:history="1">
        <w:r>
          <w:rPr>
            <w:color w:val="0000FF"/>
            <w:u w:val="single"/>
          </w:rPr>
          <w:t>Email</w:t>
        </w:r>
      </w:hyperlink>
      <w:r>
        <w:rPr>
          <w:color w:val="000000"/>
        </w:rPr>
        <w:t xml:space="preserve"> to one or </w:t>
      </w:r>
      <w:hyperlink w:anchor="_Ref2087889532" w:history="1">
        <w:r>
          <w:rPr>
            <w:color w:val="0000FF"/>
            <w:u w:val="single"/>
          </w:rPr>
          <w:t>more</w:t>
        </w:r>
      </w:hyperlink>
      <w:r>
        <w:rPr>
          <w:color w:val="000000"/>
        </w:rPr>
        <w:t xml:space="preserve"> recipients. </w:t>
      </w:r>
    </w:p>
    <w:p w:rsidR="00CA2B36" w:rsidRDefault="005435AD">
      <w:pPr>
        <w:pStyle w:val="p"/>
      </w:pPr>
      <w:r>
        <w:rPr>
          <w:color w:val="000000"/>
        </w:rPr>
        <w:t> </w:t>
      </w:r>
    </w:p>
    <w:p w:rsidR="00CA2B36" w:rsidRDefault="005435AD">
      <w:pPr>
        <w:pStyle w:val="p"/>
      </w:pPr>
      <w:r>
        <w:rPr>
          <w:color w:val="000000"/>
        </w:rPr>
        <w:t xml:space="preserve">An alarm starts by specifying a the general category of </w:t>
      </w:r>
      <w:hyperlink w:anchor="_Ref603033069"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52042077" w:history="1">
        <w:r>
          <w:rPr>
            <w:color w:val="0000FF"/>
            <w:u w:val="single"/>
          </w:rPr>
          <w:t>Alarms / Active</w:t>
        </w:r>
      </w:hyperlink>
      <w:r>
        <w:rPr>
          <w:color w:val="000000"/>
        </w:rPr>
        <w:t xml:space="preserve"> screen. A </w:t>
      </w:r>
      <w:hyperlink w:anchor="_Ref-1085537228" w:history="1">
        <w:r>
          <w:rPr>
            <w:color w:val="0000FF"/>
            <w:u w:val="single"/>
          </w:rPr>
          <w:t>window of time</w:t>
        </w:r>
      </w:hyperlink>
      <w:r>
        <w:rPr>
          <w:color w:val="000000"/>
        </w:rPr>
        <w:t xml:space="preserve"> to monitor may be defined specified in 1/2 hour slots specified over 7 days in a week. </w:t>
      </w:r>
    </w:p>
    <w:p w:rsidR="00CA2B36" w:rsidRDefault="005435AD">
      <w:pPr>
        <w:pStyle w:val="p"/>
      </w:pPr>
      <w:r>
        <w:rPr>
          <w:color w:val="000000"/>
        </w:rPr>
        <w:t> </w:t>
      </w:r>
    </w:p>
    <w:p w:rsidR="00CA2B36" w:rsidRDefault="005435AD">
      <w:pPr>
        <w:pStyle w:val="p"/>
      </w:pPr>
      <w:r>
        <w:rPr>
          <w:color w:val="000000"/>
        </w:rPr>
        <w:t xml:space="preserve">Alarm processing may be deferred for a period of time when the MOMI Subsystem is started on the NonStop System by using the CONFMOMI keyword </w:t>
      </w:r>
      <w:hyperlink w:anchor="_Ref812288846" w:history="1">
        <w:r>
          <w:rPr>
            <w:color w:val="0000FF"/>
            <w:u w:val="single"/>
          </w:rPr>
          <w:t>ALARM-SUSPEND-DELAY</w:t>
        </w:r>
      </w:hyperlink>
      <w:r>
        <w:rPr>
          <w:color w:val="000000"/>
        </w:rPr>
        <w:t>.</w:t>
      </w:r>
    </w:p>
    <w:p w:rsidR="00CA2B36" w:rsidRDefault="005435AD">
      <w:pPr>
        <w:pStyle w:val="p"/>
      </w:pPr>
      <w:r>
        <w:rPr>
          <w:color w:val="000000"/>
        </w:rPr>
        <w:t> </w:t>
      </w:r>
    </w:p>
    <w:p w:rsidR="00CA2B36" w:rsidRDefault="005435AD">
      <w:pPr>
        <w:pStyle w:val="h3"/>
      </w:pPr>
      <w:bookmarkStart w:id="290" w:name="_Toc225241516"/>
      <w:r>
        <w:rPr>
          <w:color w:val="000000"/>
        </w:rPr>
        <w:t>Alarm Security</w:t>
      </w:r>
      <w:bookmarkEnd w:id="290"/>
    </w:p>
    <w:p w:rsidR="00CA2B36" w:rsidRDefault="005435AD">
      <w:pPr>
        <w:pStyle w:val="p"/>
      </w:pPr>
      <w:r>
        <w:rPr>
          <w:color w:val="000000"/>
        </w:rPr>
        <w:t xml:space="preserve">By default, only the user that started the MOMI server is allowed to configure an Alarm. Additional users may be granted this authority by activating </w:t>
      </w:r>
      <w:hyperlink w:anchor="_Ref977760283" w:history="1">
        <w:r>
          <w:rPr>
            <w:color w:val="0000FF"/>
            <w:u w:val="single"/>
          </w:rPr>
          <w:t>Client Access</w:t>
        </w:r>
      </w:hyperlink>
      <w:r>
        <w:rPr>
          <w:color w:val="000000"/>
        </w:rPr>
        <w:t>.</w:t>
      </w:r>
    </w:p>
    <w:p w:rsidR="00CA2B36" w:rsidRDefault="005435AD">
      <w:pPr>
        <w:pStyle w:val="p"/>
      </w:pPr>
      <w:r>
        <w:rPr>
          <w:color w:val="000000"/>
        </w:rPr>
        <w:t> </w:t>
      </w:r>
    </w:p>
    <w:p w:rsidR="00CA2B36" w:rsidRDefault="005435AD">
      <w:pPr>
        <w:pStyle w:val="h3"/>
      </w:pPr>
      <w:bookmarkStart w:id="291" w:name="_Toc225241517"/>
      <w:r>
        <w:rPr>
          <w:color w:val="000000"/>
        </w:rPr>
        <w:t>CONFMOMI keywords</w:t>
      </w:r>
      <w:bookmarkEnd w:id="291"/>
    </w:p>
    <w:p w:rsidR="00CA2B36" w:rsidRDefault="005435AD">
      <w:pPr>
        <w:pStyle w:val="p"/>
      </w:pPr>
      <w:r>
        <w:rPr>
          <w:color w:val="000000"/>
        </w:rPr>
        <w:t xml:space="preserve">One of the available </w:t>
      </w:r>
      <w:hyperlink w:anchor="_Ref-215400545" w:history="1">
        <w:r>
          <w:rPr>
            <w:color w:val="0000FF"/>
            <w:u w:val="single"/>
          </w:rPr>
          <w:t>Actions</w:t>
        </w:r>
      </w:hyperlink>
      <w:r>
        <w:rPr>
          <w:color w:val="000000"/>
        </w:rPr>
        <w:t xml:space="preserve"> to an Alarm is the generation of </w:t>
      </w:r>
      <w:hyperlink w:anchor="_Ref-72384124" w:history="1">
        <w:r>
          <w:rPr>
            <w:color w:val="0000FF"/>
            <w:u w:val="single"/>
          </w:rPr>
          <w:t>Email</w:t>
        </w:r>
      </w:hyperlink>
      <w:r>
        <w:rPr>
          <w:color w:val="000000"/>
        </w:rPr>
        <w:t xml:space="preserve"> or </w:t>
      </w:r>
      <w:hyperlink w:anchor="_Ref2087889532" w:history="1">
        <w:r>
          <w:rPr>
            <w:color w:val="0000FF"/>
            <w:u w:val="single"/>
          </w:rPr>
          <w:t>Email to a Group</w:t>
        </w:r>
      </w:hyperlink>
      <w:r>
        <w:rPr>
          <w:color w:val="000000"/>
        </w:rPr>
        <w:t xml:space="preserve">. To enable this function, the following </w:t>
      </w:r>
      <w:hyperlink w:anchor="_Ref166736509" w:history="1">
        <w:r>
          <w:rPr>
            <w:color w:val="0000FF"/>
            <w:u w:val="single"/>
          </w:rPr>
          <w:t>CONFMOMI</w:t>
        </w:r>
      </w:hyperlink>
      <w:r>
        <w:rPr>
          <w:color w:val="000000"/>
        </w:rPr>
        <w:t xml:space="preserve"> keywords must be defined (or review its default value).</w:t>
      </w:r>
    </w:p>
    <w:p w:rsidR="00CA2B36" w:rsidRDefault="005435AD">
      <w:pPr>
        <w:pStyle w:val="p"/>
      </w:pPr>
      <w:r>
        <w:rPr>
          <w:color w:val="000000"/>
        </w:rPr>
        <w:t> </w:t>
      </w:r>
    </w:p>
    <w:p w:rsidR="00CA2B36" w:rsidRDefault="005435AD">
      <w:pPr>
        <w:pStyle w:val="p"/>
      </w:pPr>
      <w:r>
        <w:rPr>
          <w:color w:val="000000"/>
        </w:rPr>
        <w:t xml:space="preserve">Email requires an external SMTP server (i.e. outgoing email) and the return Email address: </w:t>
      </w:r>
    </w:p>
    <w:p w:rsidR="00CA2B36" w:rsidRDefault="005435AD">
      <w:pPr>
        <w:pStyle w:val="p3"/>
      </w:pPr>
      <w:r>
        <w:rPr>
          <w:color w:val="000000"/>
        </w:rPr>
        <w:t> </w:t>
      </w:r>
    </w:p>
    <w:p w:rsidR="00CA2B36" w:rsidRDefault="005435AD">
      <w:pPr>
        <w:pStyle w:val="p4"/>
      </w:pPr>
      <w:hyperlink w:anchor="_Ref1140801761" w:history="1">
        <w:r>
          <w:rPr>
            <w:color w:val="0000FF"/>
            <w:u w:val="single"/>
          </w:rPr>
          <w:t>ALARM-SMTP-SERVER-ADDR</w:t>
        </w:r>
      </w:hyperlink>
    </w:p>
    <w:p w:rsidR="00CA2B36" w:rsidRDefault="005435AD">
      <w:pPr>
        <w:pStyle w:val="p4"/>
      </w:pPr>
      <w:hyperlink w:anchor="_Ref767700161" w:history="1">
        <w:r>
          <w:rPr>
            <w:color w:val="0000FF"/>
            <w:u w:val="single"/>
          </w:rPr>
          <w:t>ALARM-EMAIL-ADDRESS-FROM</w:t>
        </w:r>
      </w:hyperlink>
    </w:p>
    <w:p w:rsidR="00CA2B36" w:rsidRDefault="005435AD">
      <w:pPr>
        <w:pStyle w:val="p4"/>
      </w:pPr>
      <w:r>
        <w:rPr>
          <w:color w:val="000000"/>
        </w:rPr>
        <w:t> </w:t>
      </w:r>
    </w:p>
    <w:p w:rsidR="00CA2B36" w:rsidRDefault="005435AD">
      <w:pPr>
        <w:pStyle w:val="p"/>
      </w:pPr>
      <w:r>
        <w:rPr>
          <w:color w:val="000000"/>
        </w:rPr>
        <w:t> </w:t>
      </w:r>
    </w:p>
    <w:p w:rsidR="00CA2B36" w:rsidRDefault="005435AD">
      <w:pPr>
        <w:pStyle w:val="p"/>
      </w:pPr>
      <w:r>
        <w:rPr>
          <w:color w:val="000000"/>
        </w:rPr>
        <w:t>Some SMTP (i.e. outgoing email) servers require the HELO sequence which requires a portion of your email address defined in this keyword:</w:t>
      </w:r>
    </w:p>
    <w:p w:rsidR="00CA2B36" w:rsidRDefault="005435AD">
      <w:pPr>
        <w:pStyle w:val="p"/>
      </w:pPr>
      <w:r>
        <w:rPr>
          <w:color w:val="000000"/>
        </w:rPr>
        <w:t> </w:t>
      </w:r>
    </w:p>
    <w:p w:rsidR="00CA2B36" w:rsidRDefault="005435AD">
      <w:pPr>
        <w:pStyle w:val="p4"/>
      </w:pPr>
      <w:hyperlink w:anchor="_Ref-1992266736" w:history="1">
        <w:r>
          <w:rPr>
            <w:color w:val="0000FF"/>
            <w:u w:val="single"/>
          </w:rPr>
          <w:t>ALARM-DOMAIN-NAME</w:t>
        </w:r>
      </w:hyperlink>
    </w:p>
    <w:p w:rsidR="00CA2B36" w:rsidRDefault="005435AD">
      <w:pPr>
        <w:pStyle w:val="p4"/>
      </w:pPr>
      <w:r>
        <w:rPr>
          <w:color w:val="000000"/>
        </w:rPr>
        <w:t> </w:t>
      </w:r>
    </w:p>
    <w:p w:rsidR="00CA2B36" w:rsidRDefault="005435AD">
      <w:pPr>
        <w:pStyle w:val="p"/>
      </w:pPr>
      <w:r>
        <w:rPr>
          <w:color w:val="000000"/>
        </w:rPr>
        <w:t> </w:t>
      </w:r>
    </w:p>
    <w:p w:rsidR="00CA2B36" w:rsidRDefault="005435AD">
      <w:pPr>
        <w:pStyle w:val="p"/>
      </w:pPr>
      <w:r>
        <w:rPr>
          <w:color w:val="000000"/>
        </w:rPr>
        <w:t>If you have CLIMs on your system, you may need to direct which physical Ethernet is used for sending email:</w:t>
      </w:r>
    </w:p>
    <w:p w:rsidR="00CA2B36" w:rsidRDefault="005435AD">
      <w:pPr>
        <w:pStyle w:val="p"/>
      </w:pPr>
      <w:r>
        <w:rPr>
          <w:color w:val="000000"/>
        </w:rPr>
        <w:t> </w:t>
      </w:r>
    </w:p>
    <w:p w:rsidR="00CA2B36" w:rsidRDefault="005435AD">
      <w:pPr>
        <w:pStyle w:val="p4"/>
      </w:pPr>
      <w:hyperlink w:anchor="_Ref-1908156099" w:history="1">
        <w:r>
          <w:rPr>
            <w:color w:val="0000FF"/>
            <w:u w:val="single"/>
          </w:rPr>
          <w:t>ALARM-SMTP-BIND-ADDR</w:t>
        </w:r>
      </w:hyperlink>
    </w:p>
    <w:p w:rsidR="00CA2B36" w:rsidRDefault="005435AD">
      <w:pPr>
        <w:pStyle w:val="p"/>
      </w:pPr>
      <w:r>
        <w:rPr>
          <w:color w:val="000000"/>
        </w:rPr>
        <w:t> </w:t>
      </w:r>
    </w:p>
    <w:p w:rsidR="00CA2B36" w:rsidRDefault="005435AD">
      <w:pPr>
        <w:pStyle w:val="p"/>
      </w:pPr>
      <w:r>
        <w:rPr>
          <w:color w:val="000000"/>
        </w:rPr>
        <w:t xml:space="preserve">The TCP/IP process used to communicate with the SMTP server has a default which may be overridden: </w:t>
      </w:r>
    </w:p>
    <w:p w:rsidR="00CA2B36" w:rsidRDefault="005435AD">
      <w:pPr>
        <w:pStyle w:val="p"/>
      </w:pPr>
      <w:r>
        <w:rPr>
          <w:color w:val="000000"/>
        </w:rPr>
        <w:t> </w:t>
      </w:r>
    </w:p>
    <w:p w:rsidR="00CA2B36" w:rsidRDefault="005435AD">
      <w:pPr>
        <w:pStyle w:val="p4"/>
      </w:pPr>
      <w:hyperlink w:anchor="_Ref-1734264058" w:history="1">
        <w:r>
          <w:rPr>
            <w:color w:val="0000FF"/>
            <w:u w:val="single"/>
          </w:rPr>
          <w:t>ALARM-SMTP-TCPIP-NAME</w:t>
        </w:r>
      </w:hyperlink>
    </w:p>
    <w:p w:rsidR="00CA2B36" w:rsidRDefault="005435AD">
      <w:pPr>
        <w:pStyle w:val="p"/>
      </w:pPr>
      <w:r>
        <w:rPr>
          <w:color w:val="000000"/>
        </w:rPr>
        <w:t> </w:t>
      </w:r>
    </w:p>
    <w:p w:rsidR="00CA2B36" w:rsidRDefault="005435AD">
      <w:pPr>
        <w:pStyle w:val="p"/>
      </w:pPr>
      <w:r>
        <w:rPr>
          <w:color w:val="000000"/>
        </w:rPr>
        <w:t> </w:t>
      </w:r>
    </w:p>
    <w:p w:rsidR="00CA2B36" w:rsidRDefault="005435AD">
      <w:pPr>
        <w:pStyle w:val="h3"/>
      </w:pPr>
      <w:bookmarkStart w:id="292" w:name="_Toc225241518"/>
      <w:r>
        <w:rPr>
          <w:color w:val="000000"/>
        </w:rPr>
        <w:t>Common screen items</w:t>
      </w:r>
      <w:bookmarkEnd w:id="292"/>
    </w:p>
    <w:p w:rsidR="00CA2B36" w:rsidRDefault="005435AD">
      <w:pPr>
        <w:pStyle w:val="p"/>
      </w:pPr>
      <w:r>
        <w:rPr>
          <w:color w:val="000000"/>
        </w:rPr>
        <w:t> </w:t>
      </w:r>
    </w:p>
    <w:p w:rsidR="00CA2B36" w:rsidRDefault="005435AD">
      <w:pPr>
        <w:pStyle w:val="p"/>
      </w:pPr>
      <w:r>
        <w:rPr>
          <w:color w:val="000000"/>
        </w:rPr>
        <w:t>Definition of alarm objects usually have several common screen commands:</w:t>
      </w:r>
    </w:p>
    <w:p w:rsidR="00CA2B36" w:rsidRDefault="005435AD">
      <w:pPr>
        <w:pStyle w:val="p"/>
      </w:pPr>
      <w:r>
        <w:rPr>
          <w:color w:val="000000"/>
        </w:rPr>
        <w:t> </w:t>
      </w:r>
    </w:p>
    <w:p w:rsidR="00CA2B36" w:rsidRDefault="00F02B3F">
      <w:pPr>
        <w:pStyle w:val="p"/>
      </w:pPr>
      <w:r>
        <w:rPr>
          <w:noProof/>
        </w:rPr>
        <w:drawing>
          <wp:inline distT="0" distB="0" distL="0" distR="0">
            <wp:extent cx="1143000" cy="170815"/>
            <wp:effectExtent l="0" t="0" r="0" b="0"/>
            <wp:docPr id="40"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0" cy="1708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CA2B36" w:rsidRDefault="005435AD">
      <w:pPr>
        <w:pStyle w:val="p"/>
      </w:pPr>
      <w:r>
        <w:rPr>
          <w:color w:val="000000"/>
        </w:rPr>
        <w:t> </w:t>
      </w:r>
    </w:p>
    <w:p w:rsidR="00CA2B36" w:rsidRDefault="005435AD">
      <w:pPr>
        <w:pStyle w:val="p"/>
        <w:jc w:val="center"/>
      </w:pPr>
      <w:r>
        <w:rPr>
          <w:color w:val="000000"/>
        </w:rPr>
        <w:t> </w:t>
      </w:r>
    </w:p>
    <w:p w:rsidR="00CA2B36" w:rsidRDefault="005435AD">
      <w:pPr>
        <w:pStyle w:val="p"/>
      </w:pPr>
      <w:r>
        <w:rPr>
          <w:color w:val="000000"/>
        </w:rPr>
        <w:t xml:space="preserve"> </w:t>
      </w:r>
      <w:r w:rsidR="00F02B3F">
        <w:rPr>
          <w:noProof/>
        </w:rPr>
        <w:drawing>
          <wp:inline distT="0" distB="0" distL="0" distR="0">
            <wp:extent cx="3142615" cy="266065"/>
            <wp:effectExtent l="0" t="0" r="0" b="0"/>
            <wp:docPr id="41"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2615" cy="2660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rStyle w:val="b"/>
        </w:rPr>
        <w:t>Display</w:t>
      </w:r>
      <w:r>
        <w:rPr>
          <w:color w:val="000000"/>
        </w:rPr>
        <w:t xml:space="preserve"> causes the selected record (or entered text) to appear.</w:t>
      </w:r>
    </w:p>
    <w:p w:rsidR="00CA2B36" w:rsidRDefault="005435AD">
      <w:pPr>
        <w:pStyle w:val="p"/>
      </w:pPr>
      <w:r>
        <w:rPr>
          <w:color w:val="000000"/>
        </w:rPr>
        <w:t> </w:t>
      </w:r>
    </w:p>
    <w:p w:rsidR="00CA2B36" w:rsidRDefault="005435AD">
      <w:pPr>
        <w:pStyle w:val="p"/>
      </w:pPr>
      <w:r>
        <w:rPr>
          <w:rStyle w:val="b"/>
        </w:rPr>
        <w:t>Save New</w:t>
      </w:r>
      <w:r>
        <w:rPr>
          <w:color w:val="000000"/>
        </w:rPr>
        <w:t xml:space="preserve"> creates a record. If a record with the same name is already present, an error is displayed.</w:t>
      </w:r>
    </w:p>
    <w:p w:rsidR="00CA2B36" w:rsidRDefault="005435AD">
      <w:pPr>
        <w:pStyle w:val="p"/>
      </w:pPr>
      <w:r>
        <w:rPr>
          <w:color w:val="000000"/>
        </w:rPr>
        <w:t> </w:t>
      </w:r>
    </w:p>
    <w:p w:rsidR="00CA2B36" w:rsidRDefault="005435AD">
      <w:pPr>
        <w:pStyle w:val="p"/>
      </w:pPr>
      <w:r>
        <w:rPr>
          <w:rStyle w:val="b"/>
        </w:rPr>
        <w:t>Change</w:t>
      </w:r>
      <w:r>
        <w:rPr>
          <w:color w:val="000000"/>
        </w:rPr>
        <w:t xml:space="preserve"> updates an existing record. If a record with the same name does not exist, an error is displayed.</w:t>
      </w:r>
    </w:p>
    <w:p w:rsidR="00CA2B36" w:rsidRDefault="005435AD">
      <w:pPr>
        <w:pStyle w:val="p"/>
      </w:pPr>
      <w:r>
        <w:rPr>
          <w:color w:val="000000"/>
        </w:rPr>
        <w:t> </w:t>
      </w:r>
    </w:p>
    <w:p w:rsidR="00CA2B36" w:rsidRDefault="005435AD">
      <w:pPr>
        <w:pStyle w:val="p"/>
      </w:pPr>
      <w:r>
        <w:rPr>
          <w:rStyle w:val="b"/>
        </w:rPr>
        <w:t>Delete</w:t>
      </w:r>
      <w:r>
        <w:rPr>
          <w:color w:val="000000"/>
        </w:rPr>
        <w:t xml:space="preserve"> removes an existing record.</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2"/>
      </w:pPr>
      <w:r>
        <w:fldChar w:fldCharType="begin"/>
      </w:r>
      <w:r w:rsidR="005435AD">
        <w:instrText xml:space="preserve"> XE "International Issues" </w:instrText>
      </w:r>
      <w:r>
        <w:fldChar w:fldCharType="end"/>
      </w:r>
      <w:bookmarkStart w:id="293" w:name="_Toc225241519"/>
      <w:r w:rsidR="005435AD">
        <w:rPr>
          <w:color w:val="000000"/>
        </w:rPr>
        <w:t>International Issues</w:t>
      </w:r>
      <w:bookmarkEnd w:id="293"/>
    </w:p>
    <w:p w:rsidR="00CA2B36" w:rsidRDefault="005435AD">
      <w:pPr>
        <w:pStyle w:val="h3"/>
      </w:pPr>
      <w:bookmarkStart w:id="294" w:name="_Toc225241520"/>
      <w:r>
        <w:rPr>
          <w:color w:val="000000"/>
        </w:rPr>
        <w:t>Dates</w:t>
      </w:r>
      <w:bookmarkEnd w:id="294"/>
    </w:p>
    <w:p w:rsidR="00CA2B36" w:rsidRDefault="005435AD">
      <w:pPr>
        <w:pStyle w:val="p"/>
      </w:pPr>
      <w:r>
        <w:rPr>
          <w:color w:val="000000"/>
        </w:rPr>
        <w:t>All Dates in the Client, where the value is output, are in the format of yyyy/mm/dd (year/month/day) except where the date is contained within a text message. An example of this exception is EMS messages.</w:t>
      </w:r>
    </w:p>
    <w:p w:rsidR="00CA2B36" w:rsidRDefault="005435AD">
      <w:pPr>
        <w:pStyle w:val="p"/>
      </w:pPr>
      <w:r>
        <w:rPr>
          <w:color w:val="000000"/>
        </w:rPr>
        <w:t> </w:t>
      </w:r>
    </w:p>
    <w:p w:rsidR="00CA2B36" w:rsidRDefault="005435AD">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CA2B36" w:rsidRDefault="005435AD">
      <w:pPr>
        <w:pStyle w:val="p"/>
      </w:pPr>
      <w:r>
        <w:rPr>
          <w:color w:val="000000"/>
        </w:rPr>
        <w:t> </w:t>
      </w:r>
    </w:p>
    <w:p w:rsidR="00CA2B36" w:rsidRDefault="005435AD">
      <w:pPr>
        <w:pStyle w:val="h3"/>
      </w:pPr>
      <w:bookmarkStart w:id="295" w:name="_Toc225241521"/>
      <w:r>
        <w:rPr>
          <w:color w:val="000000"/>
        </w:rPr>
        <w:t>Export data</w:t>
      </w:r>
      <w:bookmarkEnd w:id="295"/>
    </w:p>
    <w:p w:rsidR="00CA2B36" w:rsidRDefault="005435AD">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582618022" w:history="1">
        <w:r>
          <w:rPr>
            <w:color w:val="0000FF"/>
            <w:u w:val="single"/>
          </w:rPr>
          <w:t>Settings / System Wide</w:t>
        </w:r>
      </w:hyperlink>
      <w:r>
        <w:rPr>
          <w:color w:val="000000"/>
        </w:rPr>
        <w:t xml:space="preserve"> page.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2"/>
      </w:pPr>
      <w:r>
        <w:fldChar w:fldCharType="begin"/>
      </w:r>
      <w:r w:rsidR="005435AD">
        <w:instrText xml:space="preserve"> XE "Specifying run-time parameters" </w:instrText>
      </w:r>
      <w:r>
        <w:fldChar w:fldCharType="end"/>
      </w:r>
      <w:bookmarkStart w:id="296" w:name="_Toc225241522"/>
      <w:r w:rsidR="005435AD">
        <w:rPr>
          <w:color w:val="000000"/>
        </w:rPr>
        <w:t>Specifying run-time parameters</w:t>
      </w:r>
      <w:bookmarkEnd w:id="296"/>
    </w:p>
    <w:p w:rsidR="00CA2B36" w:rsidRDefault="005435AD">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CA2B36" w:rsidRDefault="005435AD">
      <w:pPr>
        <w:pStyle w:val="p"/>
      </w:pPr>
      <w:r>
        <w:rPr>
          <w:color w:val="000000"/>
        </w:rPr>
        <w:t> </w:t>
      </w:r>
    </w:p>
    <w:p w:rsidR="00CA2B36" w:rsidRDefault="005435AD">
      <w:pPr>
        <w:pStyle w:val="p"/>
      </w:pPr>
      <w:r>
        <w:rPr>
          <w:color w:val="000000"/>
        </w:rPr>
        <w:t>Syntax formats may enclose fields in the characters &lt; &gt;, however these characters are not used. For example:</w:t>
      </w:r>
    </w:p>
    <w:p w:rsidR="00CA2B36" w:rsidRDefault="005435AD">
      <w:pPr>
        <w:pStyle w:val="p"/>
      </w:pPr>
      <w:r>
        <w:rPr>
          <w:color w:val="000000"/>
        </w:rPr>
        <w:t> </w:t>
      </w:r>
    </w:p>
    <w:p w:rsidR="00CA2B36" w:rsidRDefault="005435AD">
      <w:pPr>
        <w:pStyle w:val="p3"/>
      </w:pPr>
      <w:hyperlink w:anchor="_Ref612198244" w:history="1">
        <w:r>
          <w:rPr>
            <w:b/>
            <w:bCs/>
            <w:color w:val="0000FF"/>
            <w:u w:val="single"/>
          </w:rPr>
          <w:t>inipath</w:t>
        </w:r>
      </w:hyperlink>
      <w:r>
        <w:rPr>
          <w:b/>
          <w:bCs/>
          <w:color w:val="000000"/>
        </w:rPr>
        <w:t>="&lt;location&gt;"   </w:t>
      </w:r>
    </w:p>
    <w:p w:rsidR="00CA2B36" w:rsidRDefault="005435AD">
      <w:pPr>
        <w:pStyle w:val="p3"/>
      </w:pPr>
      <w:r>
        <w:rPr>
          <w:b/>
          <w:bCs/>
          <w:color w:val="000000"/>
        </w:rPr>
        <w:t> </w:t>
      </w:r>
    </w:p>
    <w:p w:rsidR="00CA2B36" w:rsidRDefault="005435AD">
      <w:pPr>
        <w:pStyle w:val="p"/>
      </w:pPr>
      <w:r>
        <w:rPr>
          <w:color w:val="000000"/>
        </w:rPr>
        <w:t>is used as follows at a command line:</w:t>
      </w:r>
    </w:p>
    <w:p w:rsidR="00CA2B36" w:rsidRDefault="005435AD">
      <w:pPr>
        <w:pStyle w:val="p"/>
      </w:pPr>
      <w:r>
        <w:rPr>
          <w:color w:val="000000"/>
        </w:rPr>
        <w:t> </w:t>
      </w:r>
    </w:p>
    <w:p w:rsidR="00CA2B36" w:rsidRDefault="005435AD">
      <w:pPr>
        <w:pStyle w:val="p10"/>
      </w:pPr>
      <w:r>
        <w:rPr>
          <w:rFonts w:ascii="Courier New" w:hAnsi="Courier New" w:cs="Courier New"/>
          <w:color w:val="000000"/>
        </w:rPr>
        <w:t xml:space="preserve">MOMI.EXE inipath="d:\data\fred\momi" </w:t>
      </w:r>
    </w:p>
    <w:p w:rsidR="00CA2B36" w:rsidRDefault="005435AD">
      <w:pPr>
        <w:pStyle w:val="p10"/>
      </w:pPr>
      <w:r>
        <w:rPr>
          <w:rFonts w:ascii="Courier New" w:hAnsi="Courier New" w:cs="Courier New"/>
          <w:color w:val="000000"/>
        </w:rPr>
        <w:t> </w:t>
      </w:r>
    </w:p>
    <w:p w:rsidR="00CA2B36" w:rsidRDefault="005435AD">
      <w:pPr>
        <w:pStyle w:val="p10"/>
      </w:pPr>
      <w:r>
        <w:rPr>
          <w:rFonts w:ascii="Courier New" w:hAnsi="Courier New" w:cs="Courier New"/>
          <w:color w:val="000000"/>
        </w:rPr>
        <w:t> </w:t>
      </w:r>
    </w:p>
    <w:p w:rsidR="00CA2B36" w:rsidRDefault="005435AD">
      <w:pPr>
        <w:pStyle w:val="p"/>
      </w:pPr>
      <w:r>
        <w:rPr>
          <w:color w:val="000000"/>
        </w:rPr>
        <w:t>Examples:</w:t>
      </w:r>
    </w:p>
    <w:p w:rsidR="00CA2B36" w:rsidRDefault="005435AD">
      <w:pPr>
        <w:pStyle w:val="p2"/>
      </w:pPr>
      <w:r>
        <w:rPr>
          <w:color w:val="000000"/>
        </w:rPr>
        <w:t> </w:t>
      </w:r>
    </w:p>
    <w:p w:rsidR="00CA2B36" w:rsidRDefault="005435AD">
      <w:pPr>
        <w:pStyle w:val="p8"/>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CA2B36" w:rsidRDefault="005435AD">
      <w:pPr>
        <w:pStyle w:val="p8"/>
      </w:pPr>
      <w:r>
        <w:rPr>
          <w:rFonts w:ascii="Courier New" w:hAnsi="Courier New" w:cs="Courier New"/>
          <w:color w:val="000000"/>
        </w:rPr>
        <w:t> </w:t>
      </w:r>
    </w:p>
    <w:p w:rsidR="00CA2B36" w:rsidRDefault="005435AD">
      <w:pPr>
        <w:pStyle w:val="p8"/>
      </w:pPr>
      <w:r>
        <w:rPr>
          <w:rFonts w:ascii="Courier New" w:hAnsi="Courier New" w:cs="Courier New"/>
          <w:color w:val="000000"/>
        </w:rPr>
        <w:t>MOMI.EXE nocail                           </w:t>
      </w:r>
      <w:r>
        <w:rPr>
          <w:rStyle w:val="span9"/>
          <w:rFonts w:ascii="Courier New" w:hAnsi="Courier New" w:cs="Courier New"/>
        </w:rPr>
        <w:t>don't load the CAIL emulator</w:t>
      </w:r>
    </w:p>
    <w:p w:rsidR="00CA2B36" w:rsidRDefault="005435AD">
      <w:pPr>
        <w:pStyle w:val="p8"/>
      </w:pPr>
      <w:r>
        <w:rPr>
          <w:rFonts w:ascii="Courier New" w:hAnsi="Courier New" w:cs="Courier New"/>
          <w:color w:val="000000"/>
        </w:rPr>
        <w:t>                           </w:t>
      </w:r>
    </w:p>
    <w:p w:rsidR="00CA2B36" w:rsidRDefault="005435AD">
      <w:pPr>
        <w:pStyle w:val="p8"/>
      </w:pPr>
      <w:r>
        <w:rPr>
          <w:rFonts w:ascii="Courier New" w:hAnsi="Courier New" w:cs="Courier New"/>
          <w:color w:val="000000"/>
        </w:rPr>
        <w:t>                                          </w:t>
      </w:r>
      <w:r>
        <w:rPr>
          <w:rStyle w:val="span9"/>
          <w:rFonts w:ascii="Courier New" w:hAnsi="Courier New" w:cs="Courier New"/>
        </w:rPr>
        <w:t>sets INI to d:\data\fred\momi</w:t>
      </w:r>
    </w:p>
    <w:p w:rsidR="00CA2B36" w:rsidRDefault="005435AD">
      <w:pPr>
        <w:pStyle w:val="p8"/>
      </w:pPr>
      <w:r>
        <w:rPr>
          <w:rFonts w:ascii="Courier New" w:hAnsi="Courier New" w:cs="Courier New"/>
          <w:color w:val="000000"/>
        </w:rPr>
        <w:t xml:space="preserve">MOMI.EXE inipath=d:\data\fred\momi   </w:t>
      </w:r>
    </w:p>
    <w:p w:rsidR="00CA2B36" w:rsidRDefault="005435AD">
      <w:pPr>
        <w:pStyle w:val="p8"/>
      </w:pPr>
      <w:r>
        <w:rPr>
          <w:rFonts w:ascii="Courier New" w:hAnsi="Courier New" w:cs="Courier New"/>
          <w:color w:val="000000"/>
        </w:rPr>
        <w:t> </w:t>
      </w:r>
    </w:p>
    <w:p w:rsidR="00CA2B36" w:rsidRDefault="005435AD">
      <w:pPr>
        <w:pStyle w:val="p"/>
      </w:pPr>
      <w:r>
        <w:rPr>
          <w:color w:val="000000"/>
        </w:rPr>
        <w:t> </w:t>
      </w:r>
    </w:p>
    <w:p w:rsidR="00CA2B36" w:rsidRDefault="005435AD">
      <w:pPr>
        <w:pStyle w:val="p"/>
      </w:pPr>
      <w:r>
        <w:rPr>
          <w:color w:val="000000"/>
        </w:rPr>
        <w:t>As viewed from the Target field of a Windows shortcut:</w:t>
      </w:r>
    </w:p>
    <w:p w:rsidR="00CA2B36" w:rsidRDefault="005435AD">
      <w:pPr>
        <w:pStyle w:val="p2"/>
      </w:pPr>
      <w:r>
        <w:rPr>
          <w:color w:val="000000"/>
        </w:rPr>
        <w:t> </w:t>
      </w:r>
    </w:p>
    <w:p w:rsidR="00CA2B36" w:rsidRDefault="005435AD">
      <w:pPr>
        <w:pStyle w:val="p2"/>
      </w:pPr>
      <w:r>
        <w:rPr>
          <w:color w:val="000000"/>
        </w:rPr>
        <w:t>"C:\Users\dwood\AppData\Local\Programs\BlackWood Systems\BWS MOMI 6.17k\Momi.exe" inipath="d:\data\fred\momi"</w:t>
      </w:r>
    </w:p>
    <w:p w:rsidR="00CA2B36" w:rsidRDefault="005435AD">
      <w:pPr>
        <w:pStyle w:val="p2"/>
      </w:pPr>
      <w:r>
        <w:rPr>
          <w:color w:val="000000"/>
        </w:rPr>
        <w:t> </w:t>
      </w:r>
    </w:p>
    <w:p w:rsidR="00CA2B36" w:rsidRDefault="00F02B3F">
      <w:pPr>
        <w:pStyle w:val="p"/>
        <w:jc w:val="center"/>
      </w:pPr>
      <w:r>
        <w:rPr>
          <w:noProof/>
        </w:rPr>
        <w:drawing>
          <wp:inline distT="0" distB="0" distL="0" distR="0">
            <wp:extent cx="3420110" cy="5055235"/>
            <wp:effectExtent l="0" t="0" r="0" b="0"/>
            <wp:docPr id="42"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0110" cy="5055235"/>
                    </a:xfrm>
                    <a:prstGeom prst="rect">
                      <a:avLst/>
                    </a:prstGeom>
                    <a:noFill/>
                    <a:ln>
                      <a:noFill/>
                    </a:ln>
                  </pic:spPr>
                </pic:pic>
              </a:graphicData>
            </a:graphic>
          </wp:inline>
        </w:drawing>
      </w:r>
    </w:p>
    <w:p w:rsidR="00CA2B36" w:rsidRDefault="005435AD">
      <w:pPr>
        <w:pStyle w:val="p8"/>
      </w:pPr>
      <w:r>
        <w:rPr>
          <w:rFonts w:ascii="Courier New" w:hAnsi="Courier New" w:cs="Courier New"/>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CA2B36">
      <w:pPr>
        <w:sectPr w:rsidR="00CA2B36">
          <w:footerReference w:type="even" r:id="rId72"/>
          <w:footerReference w:type="default" r:id="rId73"/>
          <w:headerReference w:type="first" r:id="rId74"/>
          <w:footerReference w:type="first" r:id="rId75"/>
          <w:type w:val="continuous"/>
          <w:pgSz w:w="12240" w:h="15840"/>
          <w:pgMar w:top="1440" w:right="1008" w:bottom="1440" w:left="1008" w:header="720" w:footer="720" w:gutter="0"/>
          <w:cols w:space="720"/>
          <w:titlePg/>
        </w:sectPr>
      </w:pPr>
    </w:p>
    <w:p w:rsidR="00CA2B36" w:rsidRDefault="005435AD">
      <w:pPr>
        <w:pStyle w:val="h2"/>
      </w:pPr>
      <w:bookmarkStart w:id="297" w:name="_Toc225241523"/>
      <w:r>
        <w:rPr>
          <w:color w:val="000000"/>
        </w:rPr>
        <w:t>Run-Time Parameters</w:t>
      </w:r>
      <w:bookmarkEnd w:id="297"/>
    </w:p>
    <w:p w:rsidR="00CA2B36" w:rsidRDefault="002574E4">
      <w:pPr>
        <w:pStyle w:val="h3"/>
      </w:pPr>
      <w:r>
        <w:fldChar w:fldCharType="begin"/>
      </w:r>
      <w:r w:rsidR="005435AD">
        <w:instrText xml:space="preserve"> XE "CLIENTID" </w:instrText>
      </w:r>
      <w:r>
        <w:fldChar w:fldCharType="end"/>
      </w:r>
      <w:bookmarkStart w:id="298" w:name="_Toc225241524"/>
      <w:r w:rsidR="005435AD">
        <w:rPr>
          <w:color w:val="000000"/>
        </w:rPr>
        <w:t>CLIENTID</w:t>
      </w:r>
      <w:bookmarkEnd w:id="298"/>
    </w:p>
    <w:p w:rsidR="00CA2B36" w:rsidRDefault="005435AD">
      <w:pPr>
        <w:pStyle w:val="p"/>
      </w:pPr>
      <w:r>
        <w:rPr>
          <w:b/>
          <w:bCs/>
          <w:color w:val="000000"/>
        </w:rPr>
        <w:t>ClIENTID="&lt;text&gt;"</w:t>
      </w:r>
    </w:p>
    <w:p w:rsidR="00CA2B36" w:rsidRDefault="005435AD">
      <w:pPr>
        <w:pStyle w:val="p"/>
      </w:pPr>
      <w:r>
        <w:rPr>
          <w:b/>
          <w:bCs/>
          <w:color w:val="000000"/>
        </w:rPr>
        <w:t> </w:t>
      </w:r>
    </w:p>
    <w:p w:rsidR="00CA2B36" w:rsidRDefault="005435AD">
      <w:pPr>
        <w:pStyle w:val="p"/>
      </w:pPr>
      <w:r>
        <w:rPr>
          <w:color w:val="000000"/>
        </w:rPr>
        <w:t xml:space="preserve">This parameter directs the MOMI PC Client to display the specified &lt;text&gt; on the window title bar. </w:t>
      </w:r>
    </w:p>
    <w:p w:rsidR="00CA2B36" w:rsidRDefault="005435AD">
      <w:pPr>
        <w:pStyle w:val="p"/>
      </w:pPr>
      <w:r>
        <w:rPr>
          <w:color w:val="000000"/>
        </w:rPr>
        <w:t> </w:t>
      </w:r>
    </w:p>
    <w:p w:rsidR="00CA2B36" w:rsidRDefault="005435AD">
      <w:pPr>
        <w:pStyle w:val="p"/>
      </w:pPr>
      <w:r>
        <w:rPr>
          <w:color w:val="000000"/>
        </w:rPr>
        <w:t>The text is informational only.</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8"/>
      </w:pPr>
      <w:r>
        <w:rPr>
          <w:rFonts w:ascii="Courier New" w:hAnsi="Courier New" w:cs="Courier New"/>
          <w:color w:val="000000"/>
        </w:rPr>
        <w:t>MOMI.EXE clientid="MOMI Instance 1"</w:t>
      </w:r>
    </w:p>
    <w:p w:rsidR="00CA2B36" w:rsidRDefault="005435AD">
      <w:pPr>
        <w:pStyle w:val="p8"/>
      </w:pPr>
      <w:r>
        <w:rPr>
          <w:rFonts w:ascii="Courier New" w:hAnsi="Courier New" w:cs="Courier New"/>
          <w:color w:val="000000"/>
        </w:rPr>
        <w:t> </w:t>
      </w:r>
    </w:p>
    <w:p w:rsidR="00CA2B36" w:rsidRDefault="005435AD">
      <w:pPr>
        <w:pStyle w:val="p8"/>
      </w:pPr>
      <w:r>
        <w:rPr>
          <w:rFonts w:ascii="Courier New" w:hAnsi="Courier New" w:cs="Courier New"/>
          <w:color w:val="000000"/>
        </w:rPr>
        <w:t> </w:t>
      </w:r>
    </w:p>
    <w:p w:rsidR="00CA2B36" w:rsidRDefault="005435AD">
      <w:pPr>
        <w:pStyle w:val="p8"/>
      </w:pPr>
      <w:r>
        <w:rPr>
          <w:rFonts w:ascii="Courier New" w:hAnsi="Courier New" w:cs="Courier New"/>
          <w:color w:val="000000"/>
        </w:rPr>
        <w:t> </w:t>
      </w:r>
    </w:p>
    <w:p w:rsidR="00CA2B36" w:rsidRDefault="00F02B3F">
      <w:pPr>
        <w:pStyle w:val="p8"/>
        <w:jc w:val="center"/>
      </w:pPr>
      <w:r>
        <w:rPr>
          <w:noProof/>
        </w:rPr>
        <w:drawing>
          <wp:inline distT="0" distB="0" distL="0" distR="0">
            <wp:extent cx="3811270" cy="2800985"/>
            <wp:effectExtent l="0" t="0" r="0" b="0"/>
            <wp:docPr id="43"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8"/>
      </w:pPr>
      <w:r>
        <w:rPr>
          <w:rFonts w:ascii="Courier New" w:hAnsi="Courier New" w:cs="Courier New"/>
          <w:color w:val="000000"/>
        </w:rPr>
        <w:t> </w:t>
      </w:r>
    </w:p>
    <w:p w:rsidR="00CA2B36" w:rsidRDefault="005435AD">
      <w:pPr>
        <w:pStyle w:val="p8"/>
      </w:pPr>
      <w:r>
        <w:rPr>
          <w:rFonts w:ascii="Courier New" w:hAnsi="Courier New" w:cs="Courier New"/>
          <w:color w:val="000000"/>
        </w:rPr>
        <w:t> </w:t>
      </w:r>
    </w:p>
    <w:p w:rsidR="00CA2B36" w:rsidRDefault="005435AD">
      <w:pPr>
        <w:pStyle w:val="p"/>
      </w:pPr>
      <w:r>
        <w:rPr>
          <w:color w:val="000000"/>
        </w:rPr>
        <w:t> </w:t>
      </w:r>
    </w:p>
    <w:p w:rsidR="00CA2B36" w:rsidRDefault="002574E4">
      <w:pPr>
        <w:pStyle w:val="h3"/>
      </w:pPr>
      <w:r>
        <w:fldChar w:fldCharType="begin"/>
      </w:r>
      <w:r w:rsidR="005435AD">
        <w:instrText xml:space="preserve"> XE "DONTSHOWSPACES" </w:instrText>
      </w:r>
      <w:r>
        <w:fldChar w:fldCharType="end"/>
      </w:r>
      <w:bookmarkStart w:id="299" w:name="_Toc225241525"/>
      <w:r w:rsidR="005435AD">
        <w:rPr>
          <w:color w:val="000000"/>
        </w:rPr>
        <w:t>DONTSHOWSPACES</w:t>
      </w:r>
      <w:bookmarkEnd w:id="299"/>
    </w:p>
    <w:p w:rsidR="00CA2B36" w:rsidRDefault="005435AD">
      <w:pPr>
        <w:pStyle w:val="p"/>
      </w:pPr>
      <w:r>
        <w:rPr>
          <w:b/>
          <w:bCs/>
          <w:color w:val="000000"/>
        </w:rPr>
        <w:t>DONTSHOWSPACES</w:t>
      </w:r>
    </w:p>
    <w:p w:rsidR="00CA2B36" w:rsidRDefault="005435AD">
      <w:pPr>
        <w:pStyle w:val="p"/>
      </w:pPr>
      <w:r>
        <w:rPr>
          <w:b/>
          <w:bCs/>
          <w:color w:val="000000"/>
        </w:rPr>
        <w:t> </w:t>
      </w:r>
    </w:p>
    <w:p w:rsidR="00CA2B36" w:rsidRDefault="005435AD">
      <w:pPr>
        <w:pStyle w:val="p"/>
      </w:pPr>
      <w:r>
        <w:rPr>
          <w:color w:val="000000"/>
        </w:rPr>
        <w:t xml:space="preserve">This parameter disables the use of the ESC key to visualize spaces and other characters. </w:t>
      </w:r>
    </w:p>
    <w:p w:rsidR="00CA2B36" w:rsidRDefault="005435AD">
      <w:pPr>
        <w:pStyle w:val="p"/>
      </w:pPr>
      <w:r>
        <w:rPr>
          <w:color w:val="000000"/>
        </w:rPr>
        <w:t> </w:t>
      </w:r>
    </w:p>
    <w:p w:rsidR="00CA2B36" w:rsidRDefault="005435AD">
      <w:pPr>
        <w:pStyle w:val="p"/>
      </w:pPr>
      <w:r>
        <w:rPr>
          <w:color w:val="000000"/>
        </w:rPr>
        <w:t>By default, press and hold the ESC key causes the currently selected field (i.e. click within the field) to show spaces as a dot and hard spaces as a degree (sample image below). The field returns to normal when the ESC key is released. Not all fields support this function.</w:t>
      </w:r>
    </w:p>
    <w:p w:rsidR="00CA2B36" w:rsidRDefault="005435AD">
      <w:pPr>
        <w:pStyle w:val="p"/>
      </w:pPr>
      <w:r>
        <w:rPr>
          <w:color w:val="000000"/>
        </w:rPr>
        <w:t> </w:t>
      </w:r>
    </w:p>
    <w:p w:rsidR="00CA2B36" w:rsidRDefault="005435AD">
      <w:pPr>
        <w:pStyle w:val="p"/>
      </w:pPr>
      <w:r>
        <w:rPr>
          <w:color w:val="000000"/>
        </w:rPr>
        <w:t xml:space="preserve">This ability requires that the setting </w:t>
      </w:r>
      <w:hyperlink w:anchor="_Ref582618022" w:history="1">
        <w:r>
          <w:rPr>
            <w:color w:val="0000FF"/>
            <w:u w:val="single"/>
          </w:rPr>
          <w:t>Character Display</w:t>
        </w:r>
      </w:hyperlink>
      <w:r>
        <w:rPr>
          <w:color w:val="000000"/>
        </w:rPr>
        <w:t xml:space="preserve"> (found under Fonts) be set to </w:t>
      </w:r>
      <w:r>
        <w:rPr>
          <w:rStyle w:val="b"/>
        </w:rPr>
        <w:t>None</w:t>
      </w:r>
      <w:r>
        <w:rPr>
          <w:color w:val="000000"/>
        </w:rPr>
        <w:t>.</w:t>
      </w:r>
    </w:p>
    <w:p w:rsidR="00CA2B36" w:rsidRDefault="005435AD">
      <w:pPr>
        <w:pStyle w:val="p"/>
      </w:pPr>
      <w:r>
        <w:rPr>
          <w:color w:val="000000"/>
        </w:rPr>
        <w:t xml:space="preserve">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8"/>
      </w:pPr>
      <w:r>
        <w:rPr>
          <w:rFonts w:ascii="Courier New" w:hAnsi="Courier New" w:cs="Courier New"/>
          <w:color w:val="000000"/>
        </w:rPr>
        <w:t>MOMI.EXE DONTSHOWSPACES</w:t>
      </w:r>
    </w:p>
    <w:p w:rsidR="00CA2B36" w:rsidRDefault="005435AD">
      <w:pPr>
        <w:pStyle w:val="p8"/>
      </w:pPr>
      <w:r>
        <w:rPr>
          <w:rFonts w:ascii="Courier New" w:hAnsi="Courier New" w:cs="Courier New"/>
          <w:color w:val="000000"/>
        </w:rPr>
        <w:t> </w:t>
      </w:r>
    </w:p>
    <w:p w:rsidR="00CA2B36" w:rsidRDefault="005435AD">
      <w:pPr>
        <w:pStyle w:val="p8"/>
      </w:pPr>
      <w:r>
        <w:rPr>
          <w:rFonts w:ascii="Courier New" w:hAnsi="Courier New" w:cs="Courier New"/>
          <w:color w:val="000000"/>
        </w:rPr>
        <w:t> </w:t>
      </w:r>
    </w:p>
    <w:p w:rsidR="00CA2B36" w:rsidRDefault="005435AD">
      <w:pPr>
        <w:pStyle w:val="p8"/>
      </w:pPr>
      <w:r>
        <w:rPr>
          <w:rFonts w:ascii="Courier New" w:hAnsi="Courier New" w:cs="Courier New"/>
          <w:color w:val="000000"/>
        </w:rPr>
        <w:t> </w:t>
      </w:r>
    </w:p>
    <w:p w:rsidR="00CA2B36" w:rsidRDefault="005435AD">
      <w:pPr>
        <w:pStyle w:val="p8"/>
      </w:pPr>
      <w:r>
        <w:rPr>
          <w:rFonts w:ascii="Courier New" w:hAnsi="Courier New" w:cs="Courier New"/>
          <w:color w:val="000000"/>
        </w:rPr>
        <w:t> </w:t>
      </w:r>
    </w:p>
    <w:p w:rsidR="00CA2B36" w:rsidRDefault="00F02B3F">
      <w:pPr>
        <w:pStyle w:val="p8"/>
        <w:jc w:val="center"/>
      </w:pPr>
      <w:r>
        <w:rPr>
          <w:noProof/>
        </w:rPr>
        <w:drawing>
          <wp:inline distT="0" distB="0" distL="0" distR="0">
            <wp:extent cx="3811270" cy="2722880"/>
            <wp:effectExtent l="0" t="0" r="0" b="0"/>
            <wp:docPr id="44"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CA2B36" w:rsidRDefault="005435AD">
      <w:pPr>
        <w:pStyle w:val="p8"/>
      </w:pPr>
      <w:r>
        <w:rPr>
          <w:rFonts w:ascii="Courier New" w:hAnsi="Courier New" w:cs="Courier New"/>
          <w:color w:val="000000"/>
        </w:rPr>
        <w:t> </w:t>
      </w:r>
    </w:p>
    <w:p w:rsidR="00CA2B36" w:rsidRDefault="002574E4">
      <w:pPr>
        <w:pStyle w:val="h3"/>
      </w:pPr>
      <w:r>
        <w:fldChar w:fldCharType="begin"/>
      </w:r>
      <w:r w:rsidR="005435AD">
        <w:instrText xml:space="preserve"> XE "FUNCTION-EVENTBX-EXPORT-UNFORMATTED" </w:instrText>
      </w:r>
      <w:r>
        <w:fldChar w:fldCharType="end"/>
      </w:r>
      <w:bookmarkStart w:id="300" w:name="_Toc225241526"/>
      <w:r w:rsidR="005435AD">
        <w:rPr>
          <w:color w:val="000000"/>
        </w:rPr>
        <w:t>FUNCTION-EVENTBX-EXPORT-UNFORMATTED</w:t>
      </w:r>
      <w:bookmarkEnd w:id="300"/>
    </w:p>
    <w:p w:rsidR="00CA2B36" w:rsidRDefault="005435AD">
      <w:pPr>
        <w:pStyle w:val="p"/>
        <w:jc w:val="right"/>
      </w:pPr>
      <w:r>
        <w:rPr>
          <w:rStyle w:val="span4"/>
        </w:rPr>
        <w:t>(client version 5.27 or later)</w:t>
      </w:r>
    </w:p>
    <w:p w:rsidR="00CA2B36" w:rsidRDefault="005435AD">
      <w:pPr>
        <w:pStyle w:val="p"/>
      </w:pPr>
      <w:r>
        <w:rPr>
          <w:color w:val="000000"/>
        </w:rPr>
        <w:t> </w:t>
      </w:r>
    </w:p>
    <w:p w:rsidR="00CA2B36" w:rsidRDefault="005435AD">
      <w:pPr>
        <w:pStyle w:val="p"/>
      </w:pPr>
      <w:r>
        <w:rPr>
          <w:rStyle w:val="b"/>
        </w:rPr>
        <w:t>Function-EventBX-Export-Unformatted="&lt;pc-file-name&gt;"</w:t>
      </w:r>
    </w:p>
    <w:p w:rsidR="00CA2B36" w:rsidRDefault="005435AD">
      <w:pPr>
        <w:pStyle w:val="p"/>
      </w:pPr>
      <w:r>
        <w:rPr>
          <w:color w:val="000000"/>
        </w:rPr>
        <w:t> </w:t>
      </w:r>
    </w:p>
    <w:p w:rsidR="00CA2B36" w:rsidRDefault="005435AD">
      <w:pPr>
        <w:pStyle w:val="p"/>
      </w:pPr>
      <w:r>
        <w:rPr>
          <w:color w:val="000000"/>
        </w:rPr>
        <w:t>This parameter directs the client to export all EVENTBX information as ASCII text.  </w:t>
      </w:r>
    </w:p>
    <w:p w:rsidR="00CA2B36" w:rsidRDefault="005435AD">
      <w:pPr>
        <w:pStyle w:val="p"/>
      </w:pPr>
      <w:r>
        <w:rPr>
          <w:color w:val="000000"/>
        </w:rPr>
        <w:t> </w:t>
      </w:r>
    </w:p>
    <w:p w:rsidR="00CA2B36" w:rsidRDefault="005435AD">
      <w:pPr>
        <w:pStyle w:val="p"/>
      </w:pPr>
      <w:r>
        <w:rPr>
          <w:color w:val="000000"/>
        </w:rPr>
        <w:t>The MOMI PC Client stops at the completion of processing this parameter. No other parameter is executed.</w:t>
      </w:r>
    </w:p>
    <w:p w:rsidR="00CA2B36" w:rsidRDefault="005435AD">
      <w:pPr>
        <w:pStyle w:val="p"/>
      </w:pPr>
      <w:r>
        <w:rPr>
          <w:color w:val="000000"/>
        </w:rPr>
        <w:t> </w:t>
      </w:r>
    </w:p>
    <w:p w:rsidR="00CA2B36" w:rsidRDefault="005435AD">
      <w:pPr>
        <w:pStyle w:val="p"/>
      </w:pPr>
      <w:r>
        <w:rPr>
          <w:color w:val="000000"/>
        </w:rPr>
        <w:t xml:space="preserve">Note there are no spaces between the keyword, equal sign and the file name. If the file name contains spaces it must be enclosed within quotes. </w:t>
      </w:r>
    </w:p>
    <w:p w:rsidR="00CA2B36" w:rsidRDefault="005435AD">
      <w:pPr>
        <w:pStyle w:val="p"/>
      </w:pPr>
      <w:r>
        <w:rPr>
          <w:color w:val="000000"/>
        </w:rPr>
        <w:t> </w:t>
      </w:r>
    </w:p>
    <w:p w:rsidR="00CA2B36" w:rsidRDefault="005435AD">
      <w:pPr>
        <w:pStyle w:val="p"/>
      </w:pPr>
      <w:r>
        <w:rPr>
          <w:color w:val="000000"/>
        </w:rPr>
        <w:t>Format of the exported data:</w:t>
      </w:r>
    </w:p>
    <w:p w:rsidR="00CA2B36" w:rsidRDefault="005435AD">
      <w:pPr>
        <w:pStyle w:val="li"/>
        <w:numPr>
          <w:ilvl w:val="0"/>
          <w:numId w:val="103"/>
        </w:numPr>
        <w:ind w:left="600"/>
      </w:pPr>
      <w:r>
        <w:rPr>
          <w:color w:val="000000"/>
        </w:rPr>
        <w:t>one line per record</w:t>
      </w:r>
    </w:p>
    <w:p w:rsidR="00CA2B36" w:rsidRDefault="005435AD">
      <w:pPr>
        <w:pStyle w:val="li"/>
        <w:numPr>
          <w:ilvl w:val="0"/>
          <w:numId w:val="103"/>
        </w:numPr>
        <w:ind w:left="600"/>
      </w:pPr>
      <w:r>
        <w:rPr>
          <w:color w:val="000000"/>
        </w:rPr>
        <w:t>each line is "owner ~ SSID ~ event number ~ text &lt;CRLF&gt;"</w:t>
      </w:r>
    </w:p>
    <w:p w:rsidR="00CA2B36" w:rsidRDefault="005435AD">
      <w:pPr>
        <w:pStyle w:val="li"/>
        <w:numPr>
          <w:ilvl w:val="0"/>
          <w:numId w:val="103"/>
        </w:numPr>
        <w:ind w:left="600"/>
      </w:pPr>
      <w:r>
        <w:rPr>
          <w:color w:val="000000"/>
        </w:rPr>
        <w:t>event number is leading sign(+/-) and 5 digit leading zeros</w:t>
      </w:r>
    </w:p>
    <w:p w:rsidR="00CA2B36" w:rsidRDefault="005435AD">
      <w:pPr>
        <w:pStyle w:val="li"/>
        <w:numPr>
          <w:ilvl w:val="0"/>
          <w:numId w:val="103"/>
        </w:numPr>
        <w:ind w:left="600"/>
      </w:pPr>
      <w:r>
        <w:rPr>
          <w:color w:val="000000"/>
        </w:rPr>
        <w:t>default item separator is Tilde ~ (#126) (may be changed in Configure)</w:t>
      </w:r>
    </w:p>
    <w:p w:rsidR="00CA2B36" w:rsidRDefault="005435AD">
      <w:pPr>
        <w:pStyle w:val="li"/>
        <w:numPr>
          <w:ilvl w:val="0"/>
          <w:numId w:val="103"/>
        </w:numPr>
        <w:ind w:left="600"/>
      </w:pPr>
      <w:r>
        <w:rPr>
          <w:color w:val="000000"/>
        </w:rPr>
        <w:t>default embedded line-feeds within the text are &lt;ETX&gt; (#3) (may be changed in Configure)</w:t>
      </w:r>
    </w:p>
    <w:p w:rsidR="00CA2B36" w:rsidRDefault="005435AD">
      <w:pPr>
        <w:pStyle w:val="li"/>
        <w:numPr>
          <w:ilvl w:val="0"/>
          <w:numId w:val="103"/>
        </w:numPr>
        <w:ind w:left="600"/>
      </w:pPr>
      <w:r>
        <w:rPr>
          <w:color w:val="000000"/>
        </w:rPr>
        <w:t>each line ends with &lt;CRLF&gt; (#10#13)</w:t>
      </w:r>
    </w:p>
    <w:p w:rsidR="00CA2B36" w:rsidRDefault="005435AD">
      <w:pPr>
        <w:pStyle w:val="p"/>
      </w:pPr>
      <w:r>
        <w:rPr>
          <w:color w:val="000000"/>
        </w:rPr>
        <w:t> </w:t>
      </w:r>
    </w:p>
    <w:p w:rsidR="00CA2B36" w:rsidRDefault="005435AD">
      <w:pPr>
        <w:pStyle w:val="p"/>
      </w:pPr>
      <w:r>
        <w:rPr>
          <w:color w:val="000000"/>
        </w:rPr>
        <w:t>This parameter supersedes the parameter SCRIPT-EVENTBX-EXPORT-UNFORMATTED used during the BETA release of the software.</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2"/>
      </w:pPr>
      <w:r>
        <w:rPr>
          <w:color w:val="000000"/>
        </w:rPr>
        <w:t>MOMI.EXE function-eventbx-export-unformatted=&lt;pc-file-name&gt;</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11"/>
      </w:pPr>
      <w:r>
        <w:rPr>
          <w:rFonts w:ascii="Courier New" w:hAnsi="Courier New" w:cs="Courier New"/>
          <w:color w:val="000000"/>
        </w:rPr>
        <w:t>exports EventBX records into 'myBXs'</w:t>
      </w:r>
    </w:p>
    <w:p w:rsidR="00CA2B36" w:rsidRDefault="005435AD">
      <w:pPr>
        <w:pStyle w:val="p8"/>
      </w:pPr>
      <w:r>
        <w:rPr>
          <w:rFonts w:ascii="Courier New" w:hAnsi="Courier New" w:cs="Courier New"/>
          <w:color w:val="000000"/>
        </w:rPr>
        <w:t>MOMI.EXE function-eventbx-export-unformatted=d:\data\fred\myBXs</w:t>
      </w:r>
    </w:p>
    <w:p w:rsidR="00CA2B36" w:rsidRDefault="005435AD">
      <w:pPr>
        <w:pStyle w:val="p"/>
      </w:pPr>
      <w:r>
        <w:rPr>
          <w:color w:val="000000"/>
        </w:rPr>
        <w:t> </w:t>
      </w:r>
    </w:p>
    <w:bookmarkStart w:id="301" w:name="_Ref222184791"/>
    <w:p w:rsidR="00CA2B36" w:rsidRDefault="002574E4">
      <w:pPr>
        <w:pStyle w:val="h3"/>
      </w:pPr>
      <w:r>
        <w:fldChar w:fldCharType="begin"/>
      </w:r>
      <w:r w:rsidR="005435AD">
        <w:instrText xml:space="preserve"> XE "FUNCTION-USERHINTS-IMPORT" </w:instrText>
      </w:r>
      <w:r>
        <w:fldChar w:fldCharType="end"/>
      </w:r>
      <w:bookmarkStart w:id="302" w:name="_Toc225241527"/>
      <w:r w:rsidR="005435AD">
        <w:rPr>
          <w:color w:val="000000"/>
        </w:rPr>
        <w:t>FUNCTION-USERHINTS-IMPORT</w:t>
      </w:r>
      <w:bookmarkEnd w:id="302"/>
    </w:p>
    <w:bookmarkEnd w:id="301"/>
    <w:p w:rsidR="00CA2B36" w:rsidRDefault="005435AD">
      <w:pPr>
        <w:pStyle w:val="p"/>
        <w:jc w:val="right"/>
      </w:pPr>
      <w:r>
        <w:rPr>
          <w:color w:val="000000"/>
        </w:rPr>
        <w:t xml:space="preserve">                           </w:t>
      </w:r>
      <w:r>
        <w:rPr>
          <w:rStyle w:val="span4"/>
        </w:rPr>
        <w:t>(client version 5.27 or later)</w:t>
      </w:r>
    </w:p>
    <w:p w:rsidR="00CA2B36" w:rsidRDefault="005435AD">
      <w:pPr>
        <w:pStyle w:val="p"/>
        <w:jc w:val="right"/>
      </w:pPr>
      <w:r>
        <w:rPr>
          <w:color w:val="000000"/>
        </w:rPr>
        <w:t> </w:t>
      </w:r>
    </w:p>
    <w:p w:rsidR="00CA2B36" w:rsidRDefault="005435AD">
      <w:pPr>
        <w:pStyle w:val="p"/>
      </w:pPr>
      <w:r>
        <w:rPr>
          <w:rStyle w:val="b"/>
        </w:rPr>
        <w:t>Function-UserHints-Import="&lt;pc-file-name&gt;"</w:t>
      </w:r>
    </w:p>
    <w:p w:rsidR="00CA2B36" w:rsidRDefault="005435AD">
      <w:pPr>
        <w:pStyle w:val="p"/>
      </w:pPr>
      <w:r>
        <w:rPr>
          <w:b/>
          <w:bCs/>
          <w:color w:val="000000"/>
        </w:rPr>
        <w:t> </w:t>
      </w:r>
    </w:p>
    <w:p w:rsidR="00CA2B36" w:rsidRDefault="005435AD">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CA2B36" w:rsidRDefault="005435AD">
      <w:pPr>
        <w:pStyle w:val="p"/>
      </w:pPr>
      <w:r>
        <w:rPr>
          <w:color w:val="000000"/>
        </w:rPr>
        <w:t> </w:t>
      </w:r>
    </w:p>
    <w:p w:rsidR="00CA2B36" w:rsidRDefault="005435AD">
      <w:pPr>
        <w:pStyle w:val="p"/>
      </w:pPr>
      <w:r>
        <w:rPr>
          <w:color w:val="000000"/>
        </w:rPr>
        <w:t>The MOMI PC Client stops at the completion of processing this parameter. No other parameter is executed.</w:t>
      </w:r>
    </w:p>
    <w:p w:rsidR="00CA2B36" w:rsidRDefault="005435AD">
      <w:pPr>
        <w:pStyle w:val="p"/>
      </w:pPr>
      <w:r>
        <w:rPr>
          <w:color w:val="000000"/>
        </w:rPr>
        <w:t> </w:t>
      </w:r>
    </w:p>
    <w:p w:rsidR="00CA2B36" w:rsidRDefault="005435AD">
      <w:pPr>
        <w:pStyle w:val="p"/>
      </w:pPr>
      <w:r>
        <w:rPr>
          <w:color w:val="000000"/>
        </w:rPr>
        <w:t>Note there are no spaces between the keyword, equal sign and the file name. The file name must be enclosed in quotes if it contains a space.</w:t>
      </w:r>
    </w:p>
    <w:p w:rsidR="00CA2B36" w:rsidRDefault="005435AD">
      <w:pPr>
        <w:pStyle w:val="p"/>
      </w:pPr>
      <w:r>
        <w:rPr>
          <w:color w:val="000000"/>
        </w:rPr>
        <w:t> </w:t>
      </w:r>
    </w:p>
    <w:p w:rsidR="00CA2B36" w:rsidRDefault="005435AD">
      <w:pPr>
        <w:pStyle w:val="p"/>
      </w:pPr>
      <w:r>
        <w:rPr>
          <w:color w:val="000000"/>
        </w:rPr>
        <w:t>This parameter supersedes the parameter SCRIPT-USERHINTS-IMPORT.</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
      </w:pPr>
      <w:r>
        <w:rPr>
          <w:color w:val="000000"/>
        </w:rPr>
        <w:t> </w:t>
      </w:r>
    </w:p>
    <w:p w:rsidR="00CA2B36" w:rsidRDefault="005435AD">
      <w:pPr>
        <w:pStyle w:val="p2"/>
      </w:pPr>
      <w:r>
        <w:rPr>
          <w:color w:val="000000"/>
        </w:rPr>
        <w:t>MOMI.EXE function-userhints-import=&lt;pc-file-name&gt;</w:t>
      </w:r>
    </w:p>
    <w:p w:rsidR="00CA2B36" w:rsidRDefault="005435AD">
      <w:pPr>
        <w:pStyle w:val="p2"/>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12"/>
      </w:pPr>
      <w:r>
        <w:rPr>
          <w:rFonts w:ascii="Courier New" w:hAnsi="Courier New" w:cs="Courier New"/>
          <w:i/>
          <w:iCs/>
          <w:color w:val="000000"/>
        </w:rPr>
        <w:t>imports userhints file 'myhints'</w:t>
      </w:r>
    </w:p>
    <w:p w:rsidR="00CA2B36" w:rsidRDefault="005435AD">
      <w:pPr>
        <w:pStyle w:val="p8"/>
      </w:pPr>
      <w:r>
        <w:rPr>
          <w:rFonts w:ascii="Courier New" w:hAnsi="Courier New" w:cs="Courier New"/>
          <w:color w:val="000000"/>
        </w:rPr>
        <w:t>MOMI.EXE function-userhints-import=d:\data\fred\myhints           </w:t>
      </w:r>
    </w:p>
    <w:p w:rsidR="00CA2B36" w:rsidRDefault="005435AD">
      <w:pPr>
        <w:pStyle w:val="p8"/>
      </w:pPr>
      <w:r>
        <w:rPr>
          <w:rFonts w:ascii="Courier New" w:hAnsi="Courier New" w:cs="Courier New"/>
          <w:color w:val="000000"/>
        </w:rPr>
        <w:t> </w:t>
      </w:r>
    </w:p>
    <w:p w:rsidR="00CA2B36" w:rsidRDefault="005435AD">
      <w:pPr>
        <w:pStyle w:val="p12"/>
      </w:pPr>
      <w:r>
        <w:rPr>
          <w:rFonts w:ascii="Courier New" w:hAnsi="Courier New" w:cs="Courier New"/>
          <w:i/>
          <w:iCs/>
          <w:color w:val="000000"/>
        </w:rPr>
        <w:t> </w:t>
      </w:r>
    </w:p>
    <w:p w:rsidR="00CA2B36" w:rsidRDefault="005435AD">
      <w:pPr>
        <w:pStyle w:val="p12"/>
      </w:pPr>
      <w:r>
        <w:rPr>
          <w:rFonts w:ascii="Courier New" w:hAnsi="Courier New" w:cs="Courier New"/>
          <w:i/>
          <w:iCs/>
          <w:color w:val="000000"/>
        </w:rPr>
        <w:t> </w:t>
      </w:r>
    </w:p>
    <w:bookmarkStart w:id="303" w:name="_Ref612198244"/>
    <w:p w:rsidR="00CA2B36" w:rsidRDefault="002574E4">
      <w:pPr>
        <w:pStyle w:val="h3"/>
      </w:pPr>
      <w:r>
        <w:fldChar w:fldCharType="begin"/>
      </w:r>
      <w:r w:rsidR="005435AD">
        <w:instrText xml:space="preserve"> XE "INIPATH" </w:instrText>
      </w:r>
      <w:r>
        <w:fldChar w:fldCharType="end"/>
      </w:r>
      <w:bookmarkStart w:id="304" w:name="_Toc225241528"/>
      <w:r w:rsidR="005435AD">
        <w:rPr>
          <w:color w:val="000000"/>
        </w:rPr>
        <w:t>INIPATH</w:t>
      </w:r>
      <w:bookmarkEnd w:id="304"/>
    </w:p>
    <w:bookmarkEnd w:id="303"/>
    <w:p w:rsidR="00CA2B36" w:rsidRDefault="005435AD">
      <w:pPr>
        <w:pStyle w:val="p"/>
      </w:pPr>
      <w:r>
        <w:rPr>
          <w:b/>
          <w:bCs/>
          <w:color w:val="000000"/>
        </w:rPr>
        <w:t> </w:t>
      </w:r>
    </w:p>
    <w:p w:rsidR="00CA2B36" w:rsidRDefault="005435AD">
      <w:pPr>
        <w:pStyle w:val="p"/>
      </w:pPr>
      <w:r>
        <w:rPr>
          <w:b/>
          <w:bCs/>
          <w:color w:val="000000"/>
        </w:rPr>
        <w:t>INIPATH="&lt;location&gt;"                                                    </w:t>
      </w:r>
      <w:r>
        <w:rPr>
          <w:rStyle w:val="variable"/>
          <w:b/>
          <w:bCs/>
        </w:rPr>
        <w:t> (default = user profile area)</w:t>
      </w:r>
    </w:p>
    <w:p w:rsidR="00CA2B36" w:rsidRDefault="005435AD">
      <w:pPr>
        <w:pStyle w:val="p"/>
      </w:pPr>
      <w:r>
        <w:rPr>
          <w:b/>
          <w:bCs/>
          <w:color w:val="000000"/>
        </w:rPr>
        <w:t> </w:t>
      </w:r>
    </w:p>
    <w:p w:rsidR="00CA2B36" w:rsidRDefault="005435AD">
      <w:pPr>
        <w:pStyle w:val="p"/>
      </w:pPr>
      <w:r>
        <w:rPr>
          <w:color w:val="000000"/>
        </w:rPr>
        <w:t>This parameter directs the MOMI PC Client to store its configuration information at the location specified. The parameter only specifies the path as the client always uses the name MOMI.INI.</w:t>
      </w:r>
    </w:p>
    <w:p w:rsidR="00CA2B36" w:rsidRDefault="005435AD">
      <w:pPr>
        <w:pStyle w:val="p"/>
      </w:pPr>
      <w:r>
        <w:rPr>
          <w:color w:val="000000"/>
        </w:rPr>
        <w:t> </w:t>
      </w:r>
    </w:p>
    <w:p w:rsidR="00CA2B36" w:rsidRDefault="005435AD">
      <w:pPr>
        <w:pStyle w:val="p"/>
      </w:pPr>
      <w:r>
        <w:rPr>
          <w:color w:val="000000"/>
        </w:rPr>
        <w:t>Note there are no spaces between the keyword, equal sign and the location.</w:t>
      </w:r>
    </w:p>
    <w:p w:rsidR="00CA2B36" w:rsidRDefault="005435AD">
      <w:pPr>
        <w:pStyle w:val="p"/>
      </w:pPr>
      <w:r>
        <w:rPr>
          <w:b/>
          <w:bCs/>
          <w:color w:val="000000"/>
        </w:rPr>
        <w:t> </w:t>
      </w:r>
    </w:p>
    <w:p w:rsidR="00CA2B36" w:rsidRDefault="005435AD">
      <w:pPr>
        <w:pStyle w:val="p"/>
      </w:pPr>
      <w:r>
        <w:rPr>
          <w:color w:val="000000"/>
        </w:rPr>
        <w:t>The Client configuration information in stored in a simple text file using standard INI format and by default located in the in the users profile area. This location is typically:</w:t>
      </w:r>
    </w:p>
    <w:p w:rsidR="00CA2B36" w:rsidRDefault="005435AD">
      <w:pPr>
        <w:pStyle w:val="p2"/>
      </w:pPr>
      <w:r>
        <w:rPr>
          <w:color w:val="000000"/>
        </w:rPr>
        <w:t xml:space="preserve">Windows 10 and later - </w:t>
      </w:r>
    </w:p>
    <w:p w:rsidR="00CA2B36" w:rsidRDefault="005435AD">
      <w:pPr>
        <w:pStyle w:val="p3"/>
      </w:pPr>
      <w:r>
        <w:rPr>
          <w:color w:val="000000"/>
        </w:rPr>
        <w:t>C:\Users\&lt;User ID&gt;\AppData\Roaming\BlackWood Systems\MOMI\</w:t>
      </w:r>
    </w:p>
    <w:p w:rsidR="00CA2B36" w:rsidRDefault="005435AD">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CA2B36" w:rsidRDefault="005435AD">
      <w:pPr>
        <w:pStyle w:val="p"/>
      </w:pPr>
      <w:r>
        <w:rPr>
          <w:color w:val="000000"/>
        </w:rPr>
        <w:t> </w:t>
      </w:r>
    </w:p>
    <w:p w:rsidR="00CA2B36" w:rsidRDefault="005435AD">
      <w:pPr>
        <w:pStyle w:val="p"/>
      </w:pPr>
      <w:r>
        <w:rPr>
          <w:color w:val="000000"/>
        </w:rPr>
        <w:t xml:space="preserve">MOMI also stores in the location specified by this parameter the files </w:t>
      </w:r>
      <w:r w:rsidR="002574E4">
        <w:fldChar w:fldCharType="begin"/>
      </w:r>
      <w:r>
        <w:instrText xml:space="preserve"> XE "Calendar.mom" </w:instrText>
      </w:r>
      <w:r w:rsidR="002574E4">
        <w:fldChar w:fldCharType="end"/>
      </w:r>
      <w:r>
        <w:rPr>
          <w:color w:val="000000"/>
        </w:rPr>
        <w:t xml:space="preserve">Calendar.mom, </w:t>
      </w:r>
      <w:r w:rsidR="002574E4">
        <w:fldChar w:fldCharType="begin"/>
      </w:r>
      <w:r>
        <w:instrText xml:space="preserve"> XE "CustErrors.mom" </w:instrText>
      </w:r>
      <w:r w:rsidR="002574E4">
        <w:fldChar w:fldCharType="end"/>
      </w:r>
      <w:r>
        <w:rPr>
          <w:color w:val="000000"/>
        </w:rPr>
        <w:t xml:space="preserve">CustErrors.mom and the directories </w:t>
      </w:r>
      <w:r w:rsidR="002574E4">
        <w:fldChar w:fldCharType="begin"/>
      </w:r>
      <w:r>
        <w:instrText xml:space="preserve"> XE "MomiData" </w:instrText>
      </w:r>
      <w:r w:rsidR="002574E4">
        <w:fldChar w:fldCharType="end"/>
      </w:r>
      <w:r>
        <w:rPr>
          <w:color w:val="000000"/>
        </w:rPr>
        <w:t xml:space="preserve">MomiData and </w:t>
      </w:r>
      <w:r w:rsidR="002574E4">
        <w:fldChar w:fldCharType="begin"/>
      </w:r>
      <w:r>
        <w:instrText xml:space="preserve"> XE "Backups" </w:instrText>
      </w:r>
      <w:r w:rsidR="002574E4">
        <w:fldChar w:fldCharType="end"/>
      </w:r>
      <w:r>
        <w:rPr>
          <w:color w:val="000000"/>
        </w:rPr>
        <w:t>Backups.</w:t>
      </w:r>
    </w:p>
    <w:p w:rsidR="00CA2B36" w:rsidRDefault="005435AD">
      <w:pPr>
        <w:pStyle w:val="p"/>
      </w:pPr>
      <w:r>
        <w:rPr>
          <w:color w:val="000000"/>
        </w:rPr>
        <w:t> </w:t>
      </w:r>
    </w:p>
    <w:p w:rsidR="00CA2B36" w:rsidRDefault="005435AD">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CA2B36" w:rsidRDefault="005435AD">
      <w:pPr>
        <w:pStyle w:val="p"/>
      </w:pPr>
      <w:r>
        <w:rPr>
          <w:color w:val="000000"/>
        </w:rPr>
        <w:t> </w:t>
      </w:r>
    </w:p>
    <w:p w:rsidR="00CA2B36" w:rsidRDefault="005435AD">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CA2B36" w:rsidRDefault="005435AD">
      <w:pPr>
        <w:pStyle w:val="p"/>
      </w:pPr>
      <w:r>
        <w:rPr>
          <w:color w:val="000000"/>
        </w:rPr>
        <w:t> </w:t>
      </w:r>
    </w:p>
    <w:p w:rsidR="00CA2B36" w:rsidRDefault="005435AD">
      <w:pPr>
        <w:pStyle w:val="p"/>
      </w:pPr>
      <w:r>
        <w:rPr>
          <w:color w:val="000000"/>
        </w:rPr>
        <w:t xml:space="preserve">The MOMI.INI file may also be initialized with customer specific data. See </w:t>
      </w:r>
      <w:hyperlink w:anchor="_Ref-2093477345" w:history="1">
        <w:r>
          <w:rPr>
            <w:color w:val="0000FF"/>
            <w:u w:val="single"/>
          </w:rPr>
          <w:t>PC Client initial configuration deployment</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8"/>
      </w:pPr>
      <w:r>
        <w:rPr>
          <w:rFonts w:ascii="Courier New" w:hAnsi="Courier New" w:cs="Courier New"/>
          <w:color w:val="000000"/>
        </w:rPr>
        <w:t>MOMI.EXE inipath="d:\data\fred\momi"                </w:t>
      </w:r>
      <w:r>
        <w:rPr>
          <w:rStyle w:val="span9"/>
          <w:rFonts w:ascii="Courier New" w:hAnsi="Courier New" w:cs="Courier New"/>
        </w:rPr>
        <w:t>redirects INI to d:\data\fred\momi</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3"/>
      </w:pPr>
      <w:r>
        <w:fldChar w:fldCharType="begin"/>
      </w:r>
      <w:r w:rsidR="005435AD">
        <w:instrText xml:space="preserve"> XE "LOG" </w:instrText>
      </w:r>
      <w:r>
        <w:fldChar w:fldCharType="end"/>
      </w:r>
      <w:bookmarkStart w:id="305" w:name="_Toc225241529"/>
      <w:r w:rsidR="005435AD">
        <w:rPr>
          <w:color w:val="000000"/>
        </w:rPr>
        <w:t>LOG</w:t>
      </w:r>
      <w:bookmarkEnd w:id="305"/>
    </w:p>
    <w:p w:rsidR="00CA2B36" w:rsidRDefault="005435AD">
      <w:pPr>
        <w:pStyle w:val="p"/>
      </w:pPr>
      <w:r>
        <w:rPr>
          <w:rStyle w:val="b"/>
        </w:rPr>
        <w:t>Log</w:t>
      </w:r>
      <w:r>
        <w:rPr>
          <w:color w:val="000000"/>
        </w:rPr>
        <w:t xml:space="preserve">                                                                                        </w:t>
      </w:r>
    </w:p>
    <w:p w:rsidR="00CA2B36" w:rsidRDefault="005435AD">
      <w:pPr>
        <w:pStyle w:val="p"/>
      </w:pPr>
      <w:r>
        <w:rPr>
          <w:color w:val="000000"/>
        </w:rPr>
        <w:t> </w:t>
      </w:r>
    </w:p>
    <w:p w:rsidR="00CA2B36" w:rsidRDefault="005435AD">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CA2B36" w:rsidRDefault="005435AD">
      <w:pPr>
        <w:pStyle w:val="p"/>
      </w:pPr>
      <w:r>
        <w:rPr>
          <w:color w:val="000000"/>
        </w:rPr>
        <w:t> </w:t>
      </w:r>
    </w:p>
    <w:p w:rsidR="00CA2B36" w:rsidRDefault="005435AD">
      <w:pPr>
        <w:pStyle w:val="p"/>
      </w:pPr>
      <w:r>
        <w:rPr>
          <w:color w:val="000000"/>
        </w:rPr>
        <w:t xml:space="preserve">Usage of this parameter would be requested by BlackWood support. The information in the log would not normally be of any benefit to a user. </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
      </w:pPr>
      <w:r>
        <w:rPr>
          <w:color w:val="000000"/>
        </w:rPr>
        <w:t> </w:t>
      </w:r>
    </w:p>
    <w:p w:rsidR="00CA2B36" w:rsidRDefault="005435AD">
      <w:pPr>
        <w:pStyle w:val="p2"/>
      </w:pPr>
      <w:r>
        <w:rPr>
          <w:color w:val="000000"/>
        </w:rPr>
        <w:t>MOMI.EXE log</w:t>
      </w:r>
    </w:p>
    <w:p w:rsidR="00CA2B36" w:rsidRDefault="005435AD">
      <w:pPr>
        <w:pStyle w:val="p2"/>
      </w:pPr>
      <w:r>
        <w:rPr>
          <w:color w:val="000000"/>
        </w:rPr>
        <w:t> </w:t>
      </w:r>
    </w:p>
    <w:p w:rsidR="00CA2B36" w:rsidRDefault="005435AD">
      <w:pPr>
        <w:pStyle w:val="p"/>
      </w:pPr>
      <w:r>
        <w:rPr>
          <w:color w:val="000000"/>
        </w:rPr>
        <w:t>Example:</w:t>
      </w:r>
    </w:p>
    <w:p w:rsidR="00CA2B36" w:rsidRDefault="005435AD">
      <w:pPr>
        <w:pStyle w:val="p2"/>
      </w:pPr>
      <w:r>
        <w:rPr>
          <w:color w:val="000000"/>
        </w:rPr>
        <w:t> </w:t>
      </w:r>
    </w:p>
    <w:p w:rsidR="00CA2B36" w:rsidRDefault="005435AD">
      <w:pPr>
        <w:pStyle w:val="p8"/>
      </w:pPr>
      <w:r>
        <w:rPr>
          <w:rFonts w:ascii="Courier New" w:hAnsi="Courier New" w:cs="Courier New"/>
          <w:color w:val="000000"/>
        </w:rPr>
        <w:t xml:space="preserve">MOMI.EXE log                             activate special logging </w:t>
      </w:r>
    </w:p>
    <w:p w:rsidR="00CA2B36" w:rsidRDefault="005435AD">
      <w:pPr>
        <w:pStyle w:val="p8"/>
      </w:pPr>
      <w:r>
        <w:rPr>
          <w:rFonts w:ascii="Courier New" w:hAnsi="Courier New" w:cs="Courier New"/>
          <w:color w:val="000000"/>
        </w:rPr>
        <w:t>                                         </w:t>
      </w:r>
    </w:p>
    <w:bookmarkStart w:id="306" w:name="_Ref-863668886"/>
    <w:p w:rsidR="00CA2B36" w:rsidRDefault="002574E4">
      <w:pPr>
        <w:pStyle w:val="h3"/>
      </w:pPr>
      <w:r>
        <w:fldChar w:fldCharType="begin"/>
      </w:r>
      <w:r w:rsidR="005435AD">
        <w:instrText xml:space="preserve"> XE "NOCAIL" </w:instrText>
      </w:r>
      <w:r>
        <w:fldChar w:fldCharType="end"/>
      </w:r>
      <w:bookmarkStart w:id="307" w:name="_Toc225241530"/>
      <w:r w:rsidR="005435AD">
        <w:rPr>
          <w:color w:val="000000"/>
        </w:rPr>
        <w:t>NOCAIL</w:t>
      </w:r>
      <w:bookmarkEnd w:id="307"/>
    </w:p>
    <w:bookmarkEnd w:id="306"/>
    <w:p w:rsidR="00CA2B36" w:rsidRDefault="005435AD">
      <w:pPr>
        <w:pStyle w:val="p"/>
      </w:pPr>
      <w:r>
        <w:rPr>
          <w:rStyle w:val="b"/>
        </w:rPr>
        <w:t>Nocail</w:t>
      </w:r>
    </w:p>
    <w:p w:rsidR="00CA2B36" w:rsidRDefault="005435AD">
      <w:pPr>
        <w:pStyle w:val="p"/>
      </w:pPr>
      <w:r>
        <w:rPr>
          <w:color w:val="000000"/>
        </w:rPr>
        <w:t> </w:t>
      </w:r>
    </w:p>
    <w:p w:rsidR="00CA2B36" w:rsidRDefault="005435AD">
      <w:pPr>
        <w:pStyle w:val="p"/>
      </w:pPr>
      <w:r>
        <w:rPr>
          <w:color w:val="000000"/>
        </w:rPr>
        <w:t>This parameter directs the client to NOT load the CAIL terminal emulator.</w:t>
      </w:r>
    </w:p>
    <w:p w:rsidR="00CA2B36" w:rsidRDefault="005435AD">
      <w:pPr>
        <w:pStyle w:val="p"/>
      </w:pPr>
      <w:r>
        <w:rPr>
          <w:color w:val="000000"/>
        </w:rPr>
        <w:t> </w:t>
      </w:r>
    </w:p>
    <w:p w:rsidR="00CA2B36" w:rsidRDefault="005435AD">
      <w:pPr>
        <w:pStyle w:val="p"/>
      </w:pPr>
      <w:r>
        <w:rPr>
          <w:color w:val="000000"/>
        </w:rPr>
        <w:t xml:space="preserve">The option is provided if the CAIL terminal emulator is not desired or cannot be loaded. </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
      </w:pPr>
      <w:r>
        <w:rPr>
          <w:color w:val="000000"/>
        </w:rPr>
        <w:t> </w:t>
      </w:r>
    </w:p>
    <w:p w:rsidR="00CA2B36" w:rsidRDefault="005435AD">
      <w:pPr>
        <w:pStyle w:val="p2"/>
      </w:pPr>
      <w:r>
        <w:rPr>
          <w:color w:val="000000"/>
        </w:rPr>
        <w:t>MOMI.EXE nocail</w:t>
      </w:r>
    </w:p>
    <w:p w:rsidR="00CA2B36" w:rsidRDefault="005435AD">
      <w:pPr>
        <w:pStyle w:val="p"/>
      </w:pPr>
      <w:r>
        <w:rPr>
          <w:color w:val="000000"/>
        </w:rPr>
        <w:t> </w:t>
      </w:r>
    </w:p>
    <w:p w:rsidR="00CA2B36" w:rsidRDefault="005435AD">
      <w:pPr>
        <w:pStyle w:val="p"/>
      </w:pPr>
      <w:r>
        <w:rPr>
          <w:color w:val="000000"/>
        </w:rPr>
        <w:t>Examples:</w:t>
      </w:r>
    </w:p>
    <w:p w:rsidR="00CA2B36" w:rsidRDefault="005435AD">
      <w:pPr>
        <w:pStyle w:val="p13"/>
      </w:pPr>
      <w:r>
        <w:rPr>
          <w:color w:val="000000"/>
        </w:rPr>
        <w:t>(do not load the cail emulator)</w:t>
      </w:r>
    </w:p>
    <w:p w:rsidR="00CA2B36" w:rsidRDefault="005435AD">
      <w:pPr>
        <w:pStyle w:val="p"/>
        <w:ind w:firstLine="720"/>
      </w:pPr>
      <w:r>
        <w:rPr>
          <w:color w:val="000000"/>
        </w:rPr>
        <w:t>MOMI.EXE nocail                  </w:t>
      </w:r>
    </w:p>
    <w:p w:rsidR="00CA2B36" w:rsidRDefault="005435AD">
      <w:pPr>
        <w:pStyle w:val="p"/>
      </w:pPr>
      <w:r>
        <w:rPr>
          <w:color w:val="000000"/>
        </w:rPr>
        <w:t> </w:t>
      </w:r>
    </w:p>
    <w:p w:rsidR="00CA2B36" w:rsidRDefault="002574E4">
      <w:pPr>
        <w:pStyle w:val="h3"/>
      </w:pPr>
      <w:r>
        <w:fldChar w:fldCharType="begin"/>
      </w:r>
      <w:r w:rsidR="005435AD">
        <w:instrText xml:space="preserve"> XE "NOSPEECH" </w:instrText>
      </w:r>
      <w:r>
        <w:fldChar w:fldCharType="end"/>
      </w:r>
      <w:bookmarkStart w:id="308" w:name="_Toc225241531"/>
      <w:r w:rsidR="005435AD">
        <w:rPr>
          <w:color w:val="000000"/>
        </w:rPr>
        <w:t>NOSPEECH</w:t>
      </w:r>
      <w:bookmarkEnd w:id="308"/>
    </w:p>
    <w:p w:rsidR="00CA2B36" w:rsidRDefault="005435AD">
      <w:pPr>
        <w:pStyle w:val="p"/>
        <w:jc w:val="right"/>
      </w:pPr>
      <w:r>
        <w:rPr>
          <w:color w:val="000000"/>
        </w:rPr>
        <w:t xml:space="preserve">                              </w:t>
      </w:r>
      <w:r>
        <w:rPr>
          <w:rStyle w:val="span4"/>
        </w:rPr>
        <w:t>(client version 4.07 or later)</w:t>
      </w:r>
    </w:p>
    <w:p w:rsidR="00CA2B36" w:rsidRDefault="005435AD">
      <w:pPr>
        <w:pStyle w:val="p"/>
        <w:jc w:val="right"/>
      </w:pPr>
      <w:r>
        <w:rPr>
          <w:color w:val="000000"/>
        </w:rPr>
        <w:t> </w:t>
      </w:r>
    </w:p>
    <w:p w:rsidR="00CA2B36" w:rsidRDefault="005435AD">
      <w:pPr>
        <w:pStyle w:val="p"/>
      </w:pPr>
      <w:r>
        <w:rPr>
          <w:rStyle w:val="b"/>
        </w:rPr>
        <w:t>Nospeech</w:t>
      </w:r>
      <w:r>
        <w:rPr>
          <w:color w:val="000000"/>
        </w:rPr>
        <w:t xml:space="preserve">                                                                                     </w:t>
      </w:r>
    </w:p>
    <w:p w:rsidR="00CA2B36" w:rsidRDefault="005435AD">
      <w:pPr>
        <w:pStyle w:val="p"/>
      </w:pPr>
      <w:r>
        <w:rPr>
          <w:color w:val="000000"/>
        </w:rPr>
        <w:t> </w:t>
      </w:r>
    </w:p>
    <w:p w:rsidR="00CA2B36" w:rsidRDefault="005435AD">
      <w:pPr>
        <w:pStyle w:val="p"/>
      </w:pPr>
      <w:r>
        <w:rPr>
          <w:color w:val="000000"/>
        </w:rPr>
        <w:t xml:space="preserve">Directs the client to NOT attempt speech activity. </w:t>
      </w:r>
    </w:p>
    <w:p w:rsidR="00CA2B36" w:rsidRDefault="005435AD">
      <w:pPr>
        <w:pStyle w:val="p"/>
      </w:pPr>
      <w:r>
        <w:rPr>
          <w:color w:val="000000"/>
        </w:rPr>
        <w:t> </w:t>
      </w:r>
    </w:p>
    <w:p w:rsidR="00CA2B36" w:rsidRDefault="005435AD">
      <w:pPr>
        <w:pStyle w:val="p"/>
      </w:pPr>
      <w:r>
        <w:rPr>
          <w:color w:val="000000"/>
        </w:rPr>
        <w:t>The option is provided if the normal detection mechanism used by the MOMI PC Client fails on speech detection.  </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
      </w:pPr>
      <w:r>
        <w:rPr>
          <w:color w:val="000000"/>
        </w:rPr>
        <w:t> </w:t>
      </w:r>
    </w:p>
    <w:p w:rsidR="00CA2B36" w:rsidRDefault="005435AD">
      <w:pPr>
        <w:pStyle w:val="p2"/>
      </w:pPr>
      <w:r>
        <w:rPr>
          <w:color w:val="000000"/>
        </w:rPr>
        <w:t>MOMI.EXE nospeech</w:t>
      </w:r>
    </w:p>
    <w:p w:rsidR="00CA2B36" w:rsidRDefault="005435AD">
      <w:pPr>
        <w:pStyle w:val="p"/>
      </w:pPr>
      <w:r>
        <w:rPr>
          <w:color w:val="000000"/>
        </w:rPr>
        <w:t> </w:t>
      </w:r>
    </w:p>
    <w:p w:rsidR="00CA2B36" w:rsidRDefault="005435AD">
      <w:pPr>
        <w:pStyle w:val="p"/>
      </w:pPr>
      <w:r>
        <w:rPr>
          <w:color w:val="000000"/>
        </w:rPr>
        <w:t>Examples:</w:t>
      </w:r>
    </w:p>
    <w:p w:rsidR="00CA2B36" w:rsidRDefault="005435AD">
      <w:pPr>
        <w:pStyle w:val="p"/>
      </w:pPr>
      <w:r>
        <w:rPr>
          <w:color w:val="000000"/>
        </w:rPr>
        <w:t> </w:t>
      </w:r>
    </w:p>
    <w:p w:rsidR="00CA2B36" w:rsidRDefault="005435AD">
      <w:pPr>
        <w:pStyle w:val="p8"/>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CA2B36" w:rsidRDefault="005435AD">
      <w:pPr>
        <w:pStyle w:val="p"/>
      </w:pPr>
      <w:r>
        <w:rPr>
          <w:color w:val="000000"/>
        </w:rPr>
        <w:t> </w:t>
      </w:r>
    </w:p>
    <w:p w:rsidR="00CA2B36" w:rsidRDefault="002574E4">
      <w:pPr>
        <w:pStyle w:val="h3"/>
      </w:pPr>
      <w:r>
        <w:fldChar w:fldCharType="begin"/>
      </w:r>
      <w:r w:rsidR="005435AD">
        <w:instrText xml:space="preserve"> XE "SAME" </w:instrText>
      </w:r>
      <w:r>
        <w:fldChar w:fldCharType="end"/>
      </w:r>
      <w:bookmarkStart w:id="309" w:name="_Toc225241532"/>
      <w:r w:rsidR="005435AD">
        <w:rPr>
          <w:color w:val="000000"/>
        </w:rPr>
        <w:t>SAME</w:t>
      </w:r>
      <w:bookmarkEnd w:id="309"/>
    </w:p>
    <w:p w:rsidR="00CA2B36" w:rsidRDefault="005435AD">
      <w:pPr>
        <w:pStyle w:val="p"/>
      </w:pPr>
      <w:r>
        <w:rPr>
          <w:b/>
          <w:bCs/>
          <w:color w:val="000000"/>
        </w:rPr>
        <w:t>Same</w:t>
      </w:r>
    </w:p>
    <w:p w:rsidR="00CA2B36" w:rsidRDefault="005435AD">
      <w:pPr>
        <w:pStyle w:val="p"/>
      </w:pPr>
      <w:r>
        <w:rPr>
          <w:b/>
          <w:bCs/>
          <w:color w:val="000000"/>
        </w:rPr>
        <w:t> </w:t>
      </w:r>
    </w:p>
    <w:p w:rsidR="00CA2B36" w:rsidRDefault="005435AD">
      <w:pPr>
        <w:pStyle w:val="p"/>
      </w:pPr>
      <w:r>
        <w:rPr>
          <w:color w:val="000000"/>
        </w:rPr>
        <w:t>The MOMI.INI file is placed in the same location as the MOMI.EXE.</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
      </w:pPr>
      <w:r>
        <w:rPr>
          <w:color w:val="000000"/>
        </w:rPr>
        <w:t> </w:t>
      </w:r>
    </w:p>
    <w:p w:rsidR="00CA2B36" w:rsidRDefault="005435AD">
      <w:pPr>
        <w:pStyle w:val="p"/>
        <w:ind w:firstLine="720"/>
      </w:pPr>
      <w:r>
        <w:rPr>
          <w:color w:val="000000"/>
        </w:rPr>
        <w:t>MOMI.EXE same</w:t>
      </w:r>
    </w:p>
    <w:p w:rsidR="00CA2B36" w:rsidRDefault="005435AD">
      <w:pPr>
        <w:pStyle w:val="p"/>
      </w:pPr>
      <w:r>
        <w:rPr>
          <w:color w:val="000000"/>
        </w:rPr>
        <w:t> </w:t>
      </w:r>
    </w:p>
    <w:p w:rsidR="00CA2B36" w:rsidRDefault="005435AD">
      <w:pPr>
        <w:pStyle w:val="p"/>
      </w:pPr>
      <w:r>
        <w:rPr>
          <w:color w:val="000000"/>
        </w:rPr>
        <w:t>Examples:</w:t>
      </w:r>
    </w:p>
    <w:p w:rsidR="00CA2B36" w:rsidRDefault="005435AD">
      <w:pPr>
        <w:pStyle w:val="p"/>
      </w:pPr>
      <w:r>
        <w:rPr>
          <w:color w:val="000000"/>
        </w:rPr>
        <w:t> </w:t>
      </w:r>
    </w:p>
    <w:p w:rsidR="00CA2B36" w:rsidRDefault="005435AD">
      <w:pPr>
        <w:pStyle w:val="p"/>
        <w:ind w:firstLine="2880"/>
      </w:pPr>
      <w:r>
        <w:rPr>
          <w:rStyle w:val="i"/>
        </w:rPr>
        <w:t>redirects INI to the same location as EXE</w:t>
      </w:r>
    </w:p>
    <w:p w:rsidR="00CA2B36" w:rsidRDefault="005435AD">
      <w:pPr>
        <w:pStyle w:val="p"/>
        <w:ind w:firstLine="2880"/>
      </w:pPr>
      <w:r>
        <w:rPr>
          <w:color w:val="000000"/>
        </w:rPr>
        <w:t> </w:t>
      </w:r>
    </w:p>
    <w:p w:rsidR="00CA2B36" w:rsidRDefault="005435AD">
      <w:pPr>
        <w:pStyle w:val="p"/>
        <w:ind w:firstLine="720"/>
      </w:pPr>
      <w:r>
        <w:rPr>
          <w:color w:val="000000"/>
        </w:rPr>
        <w:t>MOMI.EXE same</w:t>
      </w:r>
    </w:p>
    <w:p w:rsidR="00CA2B36" w:rsidRDefault="005435AD">
      <w:pPr>
        <w:pStyle w:val="p"/>
      </w:pPr>
      <w:r>
        <w:rPr>
          <w:color w:val="000000"/>
        </w:rPr>
        <w:t> </w:t>
      </w:r>
    </w:p>
    <w:p w:rsidR="00CA2B36" w:rsidRDefault="005435AD">
      <w:pPr>
        <w:pStyle w:val="p14"/>
        <w:ind w:firstLine="2880"/>
      </w:pPr>
      <w:r>
        <w:rPr>
          <w:rFonts w:ascii="Courier New" w:hAnsi="Courier New" w:cs="Courier New"/>
          <w:i/>
          <w:iCs/>
          <w:color w:val="000000"/>
        </w:rPr>
        <w:t>redirects INI to same location</w:t>
      </w:r>
    </w:p>
    <w:p w:rsidR="00CA2B36" w:rsidRDefault="005435AD">
      <w:pPr>
        <w:pStyle w:val="p14"/>
        <w:ind w:firstLine="2880"/>
      </w:pPr>
      <w:r>
        <w:rPr>
          <w:rFonts w:ascii="Courier New" w:hAnsi="Courier New" w:cs="Courier New"/>
          <w:i/>
          <w:iCs/>
          <w:color w:val="000000"/>
        </w:rPr>
        <w:t xml:space="preserve">as EXE, run script FRED </w:t>
      </w:r>
    </w:p>
    <w:p w:rsidR="00CA2B36" w:rsidRDefault="005435AD">
      <w:pPr>
        <w:pStyle w:val="p14"/>
        <w:ind w:firstLine="720"/>
      </w:pPr>
      <w:r>
        <w:rPr>
          <w:rFonts w:ascii="Courier New" w:hAnsi="Courier New" w:cs="Courier New"/>
          <w:color w:val="000000"/>
        </w:rPr>
        <w:t> </w:t>
      </w:r>
    </w:p>
    <w:p w:rsidR="00CA2B36" w:rsidRDefault="005435AD">
      <w:pPr>
        <w:pStyle w:val="p14"/>
        <w:ind w:firstLine="720"/>
      </w:pPr>
      <w:r>
        <w:rPr>
          <w:rFonts w:ascii="Courier New" w:hAnsi="Courier New" w:cs="Courier New"/>
          <w:color w:val="000000"/>
        </w:rPr>
        <w:t>MOMI.EXE same script=fred</w:t>
      </w:r>
    </w:p>
    <w:bookmarkStart w:id="310" w:name="_Ref1509450504"/>
    <w:p w:rsidR="00CA2B36" w:rsidRDefault="002574E4">
      <w:pPr>
        <w:pStyle w:val="h3"/>
      </w:pPr>
      <w:r>
        <w:fldChar w:fldCharType="begin"/>
      </w:r>
      <w:r w:rsidR="005435AD">
        <w:instrText xml:space="preserve"> XE "SCRIPT" </w:instrText>
      </w:r>
      <w:r>
        <w:fldChar w:fldCharType="end"/>
      </w:r>
      <w:bookmarkStart w:id="311" w:name="_Toc225241533"/>
      <w:r w:rsidR="005435AD">
        <w:rPr>
          <w:color w:val="000000"/>
        </w:rPr>
        <w:t>SCRIPT</w:t>
      </w:r>
      <w:bookmarkEnd w:id="311"/>
    </w:p>
    <w:bookmarkEnd w:id="310"/>
    <w:p w:rsidR="00CA2B36" w:rsidRDefault="005435AD">
      <w:pPr>
        <w:pStyle w:val="p"/>
      </w:pPr>
      <w:r>
        <w:rPr>
          <w:b/>
          <w:bCs/>
          <w:color w:val="000000"/>
        </w:rPr>
        <w:t>Script="&lt;script-name&gt;"</w:t>
      </w:r>
    </w:p>
    <w:p w:rsidR="00CA2B36" w:rsidRDefault="005435AD">
      <w:pPr>
        <w:pStyle w:val="p"/>
      </w:pPr>
      <w:r>
        <w:rPr>
          <w:b/>
          <w:bCs/>
          <w:color w:val="000000"/>
        </w:rPr>
        <w:t> </w:t>
      </w:r>
    </w:p>
    <w:p w:rsidR="00CA2B36" w:rsidRDefault="005435AD">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or information on defining the script of "predefined" commands that are executed.</w:t>
      </w:r>
    </w:p>
    <w:p w:rsidR="00CA2B36" w:rsidRDefault="005435AD">
      <w:pPr>
        <w:pStyle w:val="p"/>
      </w:pPr>
      <w:r>
        <w:rPr>
          <w:color w:val="000000"/>
        </w:rPr>
        <w:t> </w:t>
      </w:r>
    </w:p>
    <w:p w:rsidR="00CA2B36" w:rsidRDefault="005435AD">
      <w:pPr>
        <w:pStyle w:val="p"/>
      </w:pPr>
      <w:r>
        <w:rPr>
          <w:color w:val="000000"/>
        </w:rPr>
        <w:t>The MOMI PC Client stops at the completion of processing this parameter. No other parameter is executed.</w:t>
      </w:r>
    </w:p>
    <w:p w:rsidR="00CA2B36" w:rsidRDefault="005435AD">
      <w:pPr>
        <w:pStyle w:val="p"/>
      </w:pPr>
      <w:r>
        <w:rPr>
          <w:color w:val="000000"/>
        </w:rPr>
        <w:t> </w:t>
      </w:r>
    </w:p>
    <w:p w:rsidR="00CA2B36" w:rsidRDefault="005435AD">
      <w:pPr>
        <w:pStyle w:val="p"/>
      </w:pPr>
      <w:r>
        <w:rPr>
          <w:color w:val="000000"/>
        </w:rPr>
        <w:t>Note there are no spaces between the keyword, equal sign and the file name. The file name must be enclosed in quotes if it contains a space.</w:t>
      </w:r>
    </w:p>
    <w:p w:rsidR="00CA2B36" w:rsidRDefault="005435AD">
      <w:pPr>
        <w:pStyle w:val="p"/>
      </w:pPr>
      <w:r>
        <w:rPr>
          <w:color w:val="000000"/>
        </w:rPr>
        <w:t> </w:t>
      </w:r>
    </w:p>
    <w:p w:rsidR="00CA2B36" w:rsidRDefault="005435AD">
      <w:pPr>
        <w:pStyle w:val="p"/>
      </w:pPr>
      <w:r>
        <w:rPr>
          <w:color w:val="000000"/>
        </w:rPr>
        <w:t xml:space="preserve">This parameter is replaced by </w:t>
      </w:r>
      <w:hyperlink w:anchor="_Ref-870933314" w:history="1">
        <w:r>
          <w:rPr>
            <w:color w:val="0000FF"/>
            <w:u w:val="single"/>
          </w:rPr>
          <w:t>SCRIPT-HISTORY</w:t>
        </w:r>
      </w:hyperlink>
      <w:r>
        <w:rPr>
          <w:color w:val="000000"/>
        </w:rPr>
        <w:t>.</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
      </w:pPr>
      <w:r>
        <w:rPr>
          <w:color w:val="000000"/>
        </w:rPr>
        <w:t> </w:t>
      </w:r>
    </w:p>
    <w:p w:rsidR="00CA2B36" w:rsidRDefault="005435AD">
      <w:pPr>
        <w:pStyle w:val="p2"/>
      </w:pPr>
      <w:r>
        <w:rPr>
          <w:color w:val="000000"/>
        </w:rPr>
        <w:t>MOMI.EXE script=&lt;script-name&gt;</w:t>
      </w:r>
    </w:p>
    <w:p w:rsidR="00CA2B36" w:rsidRDefault="005435AD">
      <w:pPr>
        <w:pStyle w:val="p2"/>
      </w:pPr>
      <w:r>
        <w:rPr>
          <w:color w:val="000000"/>
        </w:rPr>
        <w:t> </w:t>
      </w:r>
    </w:p>
    <w:p w:rsidR="00CA2B36" w:rsidRDefault="005435AD">
      <w:pPr>
        <w:pStyle w:val="p"/>
      </w:pPr>
      <w:r>
        <w:rPr>
          <w:color w:val="000000"/>
        </w:rPr>
        <w:t>Examples:</w:t>
      </w:r>
    </w:p>
    <w:p w:rsidR="00CA2B36" w:rsidRDefault="005435AD">
      <w:pPr>
        <w:pStyle w:val="p"/>
      </w:pPr>
      <w:r>
        <w:rPr>
          <w:color w:val="000000"/>
        </w:rPr>
        <w:t> </w:t>
      </w:r>
    </w:p>
    <w:p w:rsidR="00CA2B36" w:rsidRDefault="005435AD">
      <w:pPr>
        <w:pStyle w:val="p12"/>
      </w:pPr>
      <w:r>
        <w:rPr>
          <w:rFonts w:ascii="Courier New" w:hAnsi="Courier New" w:cs="Courier New"/>
          <w:i/>
          <w:iCs/>
          <w:color w:val="000000"/>
        </w:rPr>
        <w:t>executes script ProcessScript</w:t>
      </w:r>
    </w:p>
    <w:p w:rsidR="00CA2B36" w:rsidRDefault="005435AD">
      <w:pPr>
        <w:pStyle w:val="p8"/>
      </w:pPr>
      <w:r>
        <w:rPr>
          <w:rFonts w:ascii="Courier New" w:hAnsi="Courier New" w:cs="Courier New"/>
          <w:color w:val="000000"/>
        </w:rPr>
        <w:t>MOMI.EXE script=ProcessScript</w:t>
      </w:r>
    </w:p>
    <w:p w:rsidR="00CA2B36" w:rsidRDefault="005435AD">
      <w:pPr>
        <w:pStyle w:val="p12"/>
      </w:pPr>
      <w:r>
        <w:rPr>
          <w:rFonts w:ascii="Courier New" w:hAnsi="Courier New" w:cs="Courier New"/>
          <w:i/>
          <w:iCs/>
          <w:color w:val="000000"/>
        </w:rPr>
        <w:t> </w:t>
      </w:r>
    </w:p>
    <w:p w:rsidR="00CA2B36" w:rsidRDefault="005435AD">
      <w:pPr>
        <w:pStyle w:val="p12"/>
      </w:pPr>
      <w:r>
        <w:rPr>
          <w:rFonts w:ascii="Courier New" w:hAnsi="Courier New" w:cs="Courier New"/>
          <w:i/>
          <w:iCs/>
          <w:color w:val="000000"/>
        </w:rPr>
        <w:t>sets INI to d:\data\fred\momi, execute</w:t>
      </w:r>
    </w:p>
    <w:p w:rsidR="00CA2B36" w:rsidRDefault="005435AD">
      <w:pPr>
        <w:pStyle w:val="p12"/>
      </w:pPr>
      <w:r>
        <w:rPr>
          <w:rFonts w:ascii="Courier New" w:hAnsi="Courier New" w:cs="Courier New"/>
          <w:i/>
          <w:iCs/>
          <w:color w:val="000000"/>
        </w:rPr>
        <w:t> script ProcessScript</w:t>
      </w:r>
    </w:p>
    <w:p w:rsidR="00CA2B36" w:rsidRDefault="005435AD">
      <w:pPr>
        <w:pStyle w:val="p8"/>
      </w:pPr>
      <w:r>
        <w:rPr>
          <w:rFonts w:ascii="Courier New" w:hAnsi="Courier New" w:cs="Courier New"/>
          <w:color w:val="000000"/>
        </w:rPr>
        <w:t>MOMI.EXE inipath=d:\data\fred\momi  script=ProcessScript</w:t>
      </w:r>
    </w:p>
    <w:p w:rsidR="00CA2B36" w:rsidRDefault="005435AD">
      <w:pPr>
        <w:pStyle w:val="p8"/>
      </w:pPr>
      <w:r>
        <w:rPr>
          <w:rFonts w:ascii="Courier New" w:hAnsi="Courier New" w:cs="Courier New"/>
          <w:color w:val="000000"/>
        </w:rPr>
        <w:t> </w:t>
      </w:r>
    </w:p>
    <w:bookmarkStart w:id="312" w:name="_Ref-870933314"/>
    <w:p w:rsidR="00CA2B36" w:rsidRDefault="002574E4">
      <w:pPr>
        <w:pStyle w:val="h3"/>
      </w:pPr>
      <w:r>
        <w:fldChar w:fldCharType="begin"/>
      </w:r>
      <w:r w:rsidR="005435AD">
        <w:instrText xml:space="preserve"> XE "SCRIPT-HISTORY" </w:instrText>
      </w:r>
      <w:r>
        <w:fldChar w:fldCharType="end"/>
      </w:r>
      <w:bookmarkStart w:id="313" w:name="_Toc225241534"/>
      <w:r w:rsidR="005435AD">
        <w:rPr>
          <w:color w:val="000000"/>
        </w:rPr>
        <w:t>SCRIPT-HISTORY</w:t>
      </w:r>
      <w:bookmarkEnd w:id="313"/>
    </w:p>
    <w:bookmarkEnd w:id="312"/>
    <w:p w:rsidR="00CA2B36" w:rsidRDefault="005435AD">
      <w:pPr>
        <w:pStyle w:val="p"/>
        <w:jc w:val="right"/>
      </w:pPr>
      <w:r>
        <w:rPr>
          <w:color w:val="000000"/>
        </w:rPr>
        <w:t xml:space="preserve">                   </w:t>
      </w:r>
      <w:r>
        <w:rPr>
          <w:rStyle w:val="span4"/>
        </w:rPr>
        <w:t>(client version 4.20 or later)</w:t>
      </w:r>
    </w:p>
    <w:p w:rsidR="00CA2B36" w:rsidRDefault="005435AD">
      <w:pPr>
        <w:pStyle w:val="p"/>
        <w:jc w:val="right"/>
      </w:pPr>
      <w:r>
        <w:rPr>
          <w:color w:val="000000"/>
        </w:rPr>
        <w:t> </w:t>
      </w:r>
    </w:p>
    <w:p w:rsidR="00CA2B36" w:rsidRDefault="005435AD">
      <w:pPr>
        <w:pStyle w:val="p"/>
      </w:pPr>
      <w:r>
        <w:rPr>
          <w:rStyle w:val="b"/>
        </w:rPr>
        <w:t>Script-History="&lt;script-name&gt;"</w:t>
      </w:r>
    </w:p>
    <w:p w:rsidR="00CA2B36" w:rsidRDefault="005435AD">
      <w:pPr>
        <w:pStyle w:val="p"/>
      </w:pPr>
      <w:r>
        <w:rPr>
          <w:b/>
          <w:bCs/>
          <w:color w:val="000000"/>
        </w:rPr>
        <w:t> </w:t>
      </w:r>
    </w:p>
    <w:p w:rsidR="00CA2B36" w:rsidRDefault="005435AD">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for information on defining the script of "predefined" commands that are executed.</w:t>
      </w:r>
    </w:p>
    <w:p w:rsidR="00CA2B36" w:rsidRDefault="005435AD">
      <w:pPr>
        <w:pStyle w:val="p"/>
      </w:pPr>
      <w:r>
        <w:rPr>
          <w:color w:val="000000"/>
        </w:rPr>
        <w:t> </w:t>
      </w:r>
    </w:p>
    <w:p w:rsidR="00CA2B36" w:rsidRDefault="005435AD">
      <w:pPr>
        <w:pStyle w:val="p"/>
      </w:pPr>
      <w:r>
        <w:rPr>
          <w:color w:val="000000"/>
        </w:rPr>
        <w:t>The MOMI PC Client stops at the completion of processing this parameter. No other parameter is executed.</w:t>
      </w:r>
    </w:p>
    <w:p w:rsidR="00CA2B36" w:rsidRDefault="005435AD">
      <w:pPr>
        <w:pStyle w:val="p"/>
      </w:pPr>
      <w:r>
        <w:rPr>
          <w:color w:val="000000"/>
        </w:rPr>
        <w:t> </w:t>
      </w:r>
    </w:p>
    <w:p w:rsidR="00CA2B36" w:rsidRDefault="005435AD">
      <w:pPr>
        <w:pStyle w:val="p"/>
      </w:pPr>
      <w:r>
        <w:rPr>
          <w:color w:val="000000"/>
        </w:rPr>
        <w:t>Note there are no spaces between the keyword, equal sign and the file name. The file name must be enclosed in quotes if it contains a space.</w:t>
      </w:r>
    </w:p>
    <w:p w:rsidR="00CA2B36" w:rsidRDefault="005435AD">
      <w:pPr>
        <w:pStyle w:val="p"/>
      </w:pPr>
      <w:r>
        <w:rPr>
          <w:color w:val="000000"/>
        </w:rPr>
        <w:t xml:space="preserve">   </w:t>
      </w:r>
    </w:p>
    <w:p w:rsidR="00CA2B36" w:rsidRDefault="005435AD">
      <w:pPr>
        <w:pStyle w:val="p"/>
      </w:pPr>
      <w:r>
        <w:rPr>
          <w:color w:val="000000"/>
        </w:rPr>
        <w:t xml:space="preserve">This parameter supersedes the obsolete parameter </w:t>
      </w:r>
      <w:hyperlink w:anchor="_Ref1509450504" w:history="1">
        <w:r>
          <w:rPr>
            <w:color w:val="0000FF"/>
            <w:u w:val="single"/>
          </w:rPr>
          <w:t>SCRIPT</w:t>
        </w:r>
      </w:hyperlink>
      <w:r>
        <w:rPr>
          <w:color w:val="000000"/>
        </w:rPr>
        <w:t>.</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
      </w:pPr>
      <w:r>
        <w:rPr>
          <w:color w:val="000000"/>
        </w:rPr>
        <w:t> </w:t>
      </w:r>
    </w:p>
    <w:p w:rsidR="00CA2B36" w:rsidRDefault="005435AD">
      <w:pPr>
        <w:pStyle w:val="p2"/>
      </w:pPr>
      <w:r>
        <w:rPr>
          <w:color w:val="000000"/>
        </w:rPr>
        <w:t>MOMI.EXE script-history=&lt;script-name&gt;</w:t>
      </w:r>
    </w:p>
    <w:p w:rsidR="00CA2B36" w:rsidRDefault="005435AD">
      <w:pPr>
        <w:pStyle w:val="p2"/>
      </w:pPr>
      <w:r>
        <w:rPr>
          <w:color w:val="000000"/>
        </w:rPr>
        <w:t> </w:t>
      </w:r>
    </w:p>
    <w:p w:rsidR="00CA2B36" w:rsidRDefault="005435AD">
      <w:pPr>
        <w:pStyle w:val="p"/>
      </w:pPr>
      <w:r>
        <w:rPr>
          <w:color w:val="000000"/>
        </w:rPr>
        <w:t>Examples:</w:t>
      </w:r>
    </w:p>
    <w:p w:rsidR="00CA2B36" w:rsidRDefault="005435AD">
      <w:pPr>
        <w:pStyle w:val="p"/>
      </w:pPr>
      <w:r>
        <w:rPr>
          <w:color w:val="000000"/>
        </w:rPr>
        <w:t> </w:t>
      </w:r>
    </w:p>
    <w:p w:rsidR="00CA2B36" w:rsidRDefault="005435AD">
      <w:pPr>
        <w:pStyle w:val="p12"/>
      </w:pPr>
      <w:r>
        <w:rPr>
          <w:rFonts w:ascii="Courier New" w:hAnsi="Courier New" w:cs="Courier New"/>
          <w:i/>
          <w:iCs/>
          <w:color w:val="000000"/>
        </w:rPr>
        <w:t>executes script ProcessScript</w:t>
      </w:r>
    </w:p>
    <w:p w:rsidR="00CA2B36" w:rsidRDefault="005435AD">
      <w:pPr>
        <w:pStyle w:val="p8"/>
      </w:pPr>
      <w:r>
        <w:rPr>
          <w:rFonts w:ascii="Courier New" w:hAnsi="Courier New" w:cs="Courier New"/>
          <w:color w:val="000000"/>
        </w:rPr>
        <w:t>MOMI.EXE script-history=ProcessScript</w:t>
      </w:r>
    </w:p>
    <w:p w:rsidR="00CA2B36" w:rsidRDefault="005435AD">
      <w:pPr>
        <w:pStyle w:val="p12"/>
      </w:pPr>
      <w:r>
        <w:rPr>
          <w:rFonts w:ascii="Courier New" w:hAnsi="Courier New" w:cs="Courier New"/>
          <w:i/>
          <w:iCs/>
          <w:color w:val="000000"/>
        </w:rPr>
        <w:t> </w:t>
      </w:r>
    </w:p>
    <w:p w:rsidR="00CA2B36" w:rsidRDefault="005435AD">
      <w:pPr>
        <w:pStyle w:val="p12"/>
      </w:pPr>
      <w:r>
        <w:rPr>
          <w:rFonts w:ascii="Courier New" w:hAnsi="Courier New" w:cs="Courier New"/>
          <w:i/>
          <w:iCs/>
          <w:color w:val="000000"/>
        </w:rPr>
        <w:t>sets INI to d:\data\fred\momi, execute</w:t>
      </w:r>
    </w:p>
    <w:p w:rsidR="00CA2B36" w:rsidRDefault="005435AD">
      <w:pPr>
        <w:pStyle w:val="p12"/>
      </w:pPr>
      <w:r>
        <w:rPr>
          <w:rFonts w:ascii="Courier New" w:hAnsi="Courier New" w:cs="Courier New"/>
          <w:i/>
          <w:iCs/>
          <w:color w:val="000000"/>
        </w:rPr>
        <w:t> script ProcessScript</w:t>
      </w:r>
    </w:p>
    <w:p w:rsidR="00CA2B36" w:rsidRDefault="005435AD">
      <w:pPr>
        <w:pStyle w:val="p8"/>
      </w:pPr>
      <w:r>
        <w:rPr>
          <w:rFonts w:ascii="Courier New" w:hAnsi="Courier New" w:cs="Courier New"/>
          <w:color w:val="000000"/>
        </w:rPr>
        <w:t>MOMI.EXE inipath=d:\data\fred\momi  script-history=ProcessScript           </w:t>
      </w:r>
    </w:p>
    <w:bookmarkStart w:id="314" w:name="_Ref939397771"/>
    <w:p w:rsidR="00CA2B36" w:rsidRDefault="002574E4">
      <w:pPr>
        <w:pStyle w:val="h3"/>
      </w:pPr>
      <w:r>
        <w:fldChar w:fldCharType="begin"/>
      </w:r>
      <w:r w:rsidR="005435AD">
        <w:instrText xml:space="preserve"> XE "SCRIPT-LOG" </w:instrText>
      </w:r>
      <w:r>
        <w:fldChar w:fldCharType="end"/>
      </w:r>
      <w:bookmarkStart w:id="315" w:name="_Toc225241535"/>
      <w:r w:rsidR="005435AD">
        <w:rPr>
          <w:color w:val="000000"/>
        </w:rPr>
        <w:t>SCRIPT-LOG</w:t>
      </w:r>
      <w:bookmarkEnd w:id="315"/>
    </w:p>
    <w:bookmarkEnd w:id="314"/>
    <w:p w:rsidR="00CA2B36" w:rsidRDefault="005435AD">
      <w:pPr>
        <w:pStyle w:val="p"/>
        <w:jc w:val="right"/>
      </w:pPr>
      <w:r>
        <w:rPr>
          <w:color w:val="000000"/>
        </w:rPr>
        <w:t xml:space="preserve">                           </w:t>
      </w:r>
      <w:r>
        <w:rPr>
          <w:rStyle w:val="span4"/>
        </w:rPr>
        <w:t>(client version 4.20 or later)</w:t>
      </w:r>
    </w:p>
    <w:p w:rsidR="00CA2B36" w:rsidRDefault="005435AD">
      <w:pPr>
        <w:pStyle w:val="p"/>
        <w:jc w:val="right"/>
      </w:pPr>
      <w:r>
        <w:rPr>
          <w:color w:val="000000"/>
        </w:rPr>
        <w:t> </w:t>
      </w:r>
    </w:p>
    <w:p w:rsidR="00CA2B36" w:rsidRDefault="005435AD">
      <w:pPr>
        <w:pStyle w:val="p"/>
      </w:pPr>
      <w:r>
        <w:rPr>
          <w:rStyle w:val="b"/>
        </w:rPr>
        <w:t>Script-Log="&lt;script-name&gt;"</w:t>
      </w:r>
    </w:p>
    <w:p w:rsidR="00CA2B36" w:rsidRDefault="005435AD">
      <w:pPr>
        <w:pStyle w:val="p"/>
      </w:pPr>
      <w:r>
        <w:rPr>
          <w:b/>
          <w:bCs/>
          <w:color w:val="000000"/>
        </w:rPr>
        <w:t> </w:t>
      </w:r>
    </w:p>
    <w:p w:rsidR="00CA2B36" w:rsidRDefault="005435AD">
      <w:pPr>
        <w:pStyle w:val="p"/>
      </w:pPr>
      <w:r>
        <w:rPr>
          <w:color w:val="000000"/>
        </w:rPr>
        <w:t xml:space="preserve">This parameter directs the client to export information from the MOMI log file. See </w:t>
      </w:r>
      <w:hyperlink w:anchor="_Ref-1063884367" w:history="1">
        <w:r>
          <w:rPr>
            <w:color w:val="0000FF"/>
            <w:u w:val="single"/>
          </w:rPr>
          <w:t>MOMI Log</w:t>
        </w:r>
      </w:hyperlink>
      <w:r>
        <w:rPr>
          <w:color w:val="000000"/>
        </w:rPr>
        <w:t xml:space="preserve"> or information on defining the script of "predefined" commands that are executed.</w:t>
      </w:r>
    </w:p>
    <w:p w:rsidR="00CA2B36" w:rsidRDefault="005435AD">
      <w:pPr>
        <w:pStyle w:val="p"/>
      </w:pPr>
      <w:r>
        <w:rPr>
          <w:color w:val="000000"/>
        </w:rPr>
        <w:t> </w:t>
      </w:r>
    </w:p>
    <w:p w:rsidR="00CA2B36" w:rsidRDefault="005435AD">
      <w:pPr>
        <w:pStyle w:val="p"/>
      </w:pPr>
      <w:r>
        <w:rPr>
          <w:color w:val="000000"/>
        </w:rPr>
        <w:t>The MOMI PC Client stops at the completion of processing this parameter. No other parameter is executed.</w:t>
      </w:r>
    </w:p>
    <w:p w:rsidR="00CA2B36" w:rsidRDefault="005435AD">
      <w:pPr>
        <w:pStyle w:val="p"/>
      </w:pPr>
      <w:r>
        <w:rPr>
          <w:color w:val="000000"/>
        </w:rPr>
        <w:t> </w:t>
      </w:r>
    </w:p>
    <w:p w:rsidR="00CA2B36" w:rsidRDefault="005435AD">
      <w:pPr>
        <w:pStyle w:val="p"/>
      </w:pPr>
      <w:r>
        <w:rPr>
          <w:color w:val="000000"/>
        </w:rPr>
        <w:t>Note there are no spaces between the keyword, equal sign and the file name. The file name must be enclosed in quotes if it contains a space. </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
      </w:pPr>
      <w:r>
        <w:rPr>
          <w:color w:val="000000"/>
        </w:rPr>
        <w:t> </w:t>
      </w:r>
    </w:p>
    <w:p w:rsidR="00CA2B36" w:rsidRDefault="005435AD">
      <w:pPr>
        <w:pStyle w:val="p2"/>
      </w:pPr>
      <w:r>
        <w:rPr>
          <w:color w:val="000000"/>
        </w:rPr>
        <w:t>MOMI.EXE script-log=&lt;script-name&gt;</w:t>
      </w:r>
    </w:p>
    <w:p w:rsidR="00CA2B36" w:rsidRDefault="005435AD">
      <w:pPr>
        <w:pStyle w:val="p2"/>
      </w:pPr>
      <w:r>
        <w:rPr>
          <w:color w:val="000000"/>
        </w:rPr>
        <w:t> </w:t>
      </w:r>
    </w:p>
    <w:p w:rsidR="00CA2B36" w:rsidRDefault="005435AD">
      <w:pPr>
        <w:pStyle w:val="p"/>
      </w:pPr>
      <w:r>
        <w:rPr>
          <w:color w:val="000000"/>
        </w:rPr>
        <w:t>Examples:</w:t>
      </w:r>
    </w:p>
    <w:p w:rsidR="00CA2B36" w:rsidRDefault="005435AD">
      <w:pPr>
        <w:pStyle w:val="p"/>
      </w:pPr>
      <w:r>
        <w:rPr>
          <w:color w:val="000000"/>
        </w:rPr>
        <w:t> </w:t>
      </w:r>
    </w:p>
    <w:p w:rsidR="00CA2B36" w:rsidRDefault="005435AD">
      <w:pPr>
        <w:pStyle w:val="p12"/>
      </w:pPr>
      <w:r>
        <w:rPr>
          <w:rFonts w:ascii="Courier New" w:hAnsi="Courier New" w:cs="Courier New"/>
          <w:i/>
          <w:iCs/>
          <w:color w:val="000000"/>
        </w:rPr>
        <w:t>executes script ProcessScript</w:t>
      </w:r>
    </w:p>
    <w:p w:rsidR="00CA2B36" w:rsidRDefault="005435AD">
      <w:pPr>
        <w:pStyle w:val="p8"/>
      </w:pPr>
      <w:r>
        <w:rPr>
          <w:rFonts w:ascii="Courier New" w:hAnsi="Courier New" w:cs="Courier New"/>
          <w:color w:val="000000"/>
        </w:rPr>
        <w:t>MOMI.EXE script-log=LogScript</w:t>
      </w:r>
    </w:p>
    <w:p w:rsidR="00CA2B36" w:rsidRDefault="005435AD">
      <w:pPr>
        <w:pStyle w:val="p12"/>
      </w:pPr>
      <w:r>
        <w:rPr>
          <w:rFonts w:ascii="Courier New" w:hAnsi="Courier New" w:cs="Courier New"/>
          <w:i/>
          <w:iCs/>
          <w:color w:val="000000"/>
        </w:rPr>
        <w:t> </w:t>
      </w:r>
    </w:p>
    <w:p w:rsidR="00CA2B36" w:rsidRDefault="005435AD">
      <w:pPr>
        <w:pStyle w:val="p12"/>
      </w:pPr>
      <w:r>
        <w:rPr>
          <w:rFonts w:ascii="Courier New" w:hAnsi="Courier New" w:cs="Courier New"/>
          <w:i/>
          <w:iCs/>
          <w:color w:val="000000"/>
        </w:rPr>
        <w:t>sets INI to d:\data\fred\momi, execute</w:t>
      </w:r>
    </w:p>
    <w:p w:rsidR="00CA2B36" w:rsidRDefault="005435AD">
      <w:pPr>
        <w:pStyle w:val="p12"/>
      </w:pPr>
      <w:r>
        <w:rPr>
          <w:rFonts w:ascii="Courier New" w:hAnsi="Courier New" w:cs="Courier New"/>
          <w:i/>
          <w:iCs/>
          <w:color w:val="000000"/>
        </w:rPr>
        <w:t> script LogScript</w:t>
      </w:r>
    </w:p>
    <w:p w:rsidR="00CA2B36" w:rsidRDefault="005435AD">
      <w:pPr>
        <w:pStyle w:val="p8"/>
      </w:pPr>
      <w:r>
        <w:rPr>
          <w:rFonts w:ascii="Courier New" w:hAnsi="Courier New" w:cs="Courier New"/>
          <w:color w:val="000000"/>
        </w:rPr>
        <w:t>MOMI.EXE inipath=d:\data\fred\momi  script-log=LogScript   </w:t>
      </w:r>
    </w:p>
    <w:p w:rsidR="00CA2B36" w:rsidRDefault="002574E4">
      <w:pPr>
        <w:pStyle w:val="h3"/>
      </w:pPr>
      <w:r>
        <w:fldChar w:fldCharType="begin"/>
      </w:r>
      <w:r w:rsidR="005435AD">
        <w:instrText xml:space="preserve"> XE "SCRIPT-USERHINTS-IMPORT" </w:instrText>
      </w:r>
      <w:r>
        <w:fldChar w:fldCharType="end"/>
      </w:r>
      <w:bookmarkStart w:id="316" w:name="_Toc225241536"/>
      <w:r w:rsidR="005435AD">
        <w:rPr>
          <w:color w:val="000000"/>
        </w:rPr>
        <w:t>SCRIPT-USERHINTS-IMPORT</w:t>
      </w:r>
      <w:bookmarkEnd w:id="316"/>
    </w:p>
    <w:p w:rsidR="00CA2B36" w:rsidRDefault="005435AD">
      <w:pPr>
        <w:pStyle w:val="p"/>
        <w:jc w:val="right"/>
      </w:pPr>
      <w:r>
        <w:rPr>
          <w:color w:val="000000"/>
        </w:rPr>
        <w:t xml:space="preserve">                           </w:t>
      </w:r>
      <w:r>
        <w:rPr>
          <w:rStyle w:val="span4"/>
        </w:rPr>
        <w:t>(client version 5.16 or later)</w:t>
      </w:r>
    </w:p>
    <w:p w:rsidR="00CA2B36" w:rsidRDefault="005435AD">
      <w:pPr>
        <w:pStyle w:val="p"/>
        <w:jc w:val="right"/>
      </w:pPr>
      <w:r>
        <w:rPr>
          <w:color w:val="000000"/>
        </w:rPr>
        <w:t> </w:t>
      </w:r>
    </w:p>
    <w:p w:rsidR="00CA2B36" w:rsidRDefault="005435AD">
      <w:pPr>
        <w:pStyle w:val="p"/>
      </w:pPr>
      <w:r>
        <w:rPr>
          <w:rStyle w:val="b"/>
        </w:rPr>
        <w:t>Script-UserHints-Import="&lt;pc-file-name&gt;"</w:t>
      </w:r>
    </w:p>
    <w:p w:rsidR="00CA2B36" w:rsidRDefault="005435AD">
      <w:pPr>
        <w:pStyle w:val="p"/>
      </w:pPr>
      <w:r>
        <w:rPr>
          <w:b/>
          <w:bCs/>
          <w:color w:val="000000"/>
        </w:rPr>
        <w:t> </w:t>
      </w:r>
    </w:p>
    <w:p w:rsidR="00CA2B36" w:rsidRDefault="005435AD">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CA2B36" w:rsidRDefault="005435AD">
      <w:pPr>
        <w:pStyle w:val="p"/>
      </w:pPr>
      <w:r>
        <w:rPr>
          <w:color w:val="000000"/>
        </w:rPr>
        <w:t> </w:t>
      </w:r>
    </w:p>
    <w:p w:rsidR="00CA2B36" w:rsidRDefault="005435AD">
      <w:pPr>
        <w:pStyle w:val="p"/>
      </w:pPr>
      <w:r>
        <w:rPr>
          <w:color w:val="000000"/>
        </w:rPr>
        <w:t>The MOMI PC Client stops at the completion of processing this parameter. No other parameter is executed.</w:t>
      </w:r>
    </w:p>
    <w:p w:rsidR="00CA2B36" w:rsidRDefault="005435AD">
      <w:pPr>
        <w:pStyle w:val="p"/>
      </w:pPr>
      <w:r>
        <w:rPr>
          <w:color w:val="000000"/>
        </w:rPr>
        <w:t> </w:t>
      </w:r>
    </w:p>
    <w:p w:rsidR="00CA2B36" w:rsidRDefault="005435AD">
      <w:pPr>
        <w:pStyle w:val="p"/>
      </w:pPr>
      <w:r>
        <w:rPr>
          <w:color w:val="000000"/>
        </w:rPr>
        <w:t>Note there are no spaces between the keyword, equal sign and the file name. The file name must be enclosed in quotes if it contains a space.</w:t>
      </w:r>
    </w:p>
    <w:p w:rsidR="00CA2B36" w:rsidRDefault="005435AD">
      <w:pPr>
        <w:pStyle w:val="p"/>
      </w:pPr>
      <w:r>
        <w:rPr>
          <w:color w:val="000000"/>
        </w:rPr>
        <w:t> </w:t>
      </w:r>
    </w:p>
    <w:p w:rsidR="00CA2B36" w:rsidRDefault="005435AD">
      <w:pPr>
        <w:pStyle w:val="p"/>
      </w:pPr>
      <w:r>
        <w:rPr>
          <w:color w:val="000000"/>
        </w:rPr>
        <w:t xml:space="preserve">This parameter is superseded by the parameter </w:t>
      </w:r>
      <w:hyperlink w:anchor="_Ref222184791" w:history="1">
        <w:r>
          <w:rPr>
            <w:color w:val="0000FF"/>
            <w:u w:val="single"/>
          </w:rPr>
          <w:t>FUNCTION-USERHINTS-IMPORT</w:t>
        </w:r>
      </w:hyperlink>
      <w:r>
        <w:rPr>
          <w:color w:val="000000"/>
        </w:rPr>
        <w:t>.</w:t>
      </w:r>
    </w:p>
    <w:p w:rsidR="00CA2B36" w:rsidRDefault="005435AD">
      <w:pPr>
        <w:pStyle w:val="p"/>
      </w:pPr>
      <w:r>
        <w:rPr>
          <w:color w:val="000000"/>
        </w:rPr>
        <w:t> </w:t>
      </w:r>
    </w:p>
    <w:p w:rsidR="00CA2B36" w:rsidRDefault="005435AD">
      <w:pPr>
        <w:pStyle w:val="p"/>
      </w:pPr>
      <w:r>
        <w:rPr>
          <w:color w:val="000000"/>
        </w:rPr>
        <w:t>The syntax is as follows:</w:t>
      </w:r>
    </w:p>
    <w:p w:rsidR="00CA2B36" w:rsidRDefault="005435AD">
      <w:pPr>
        <w:pStyle w:val="p"/>
      </w:pPr>
      <w:r>
        <w:rPr>
          <w:color w:val="000000"/>
        </w:rPr>
        <w:t> </w:t>
      </w:r>
    </w:p>
    <w:p w:rsidR="00CA2B36" w:rsidRDefault="005435AD">
      <w:pPr>
        <w:pStyle w:val="p2"/>
      </w:pPr>
      <w:r>
        <w:rPr>
          <w:color w:val="000000"/>
        </w:rPr>
        <w:t>MOMI.EXE script-userhints-import=&lt;pc-file-name&gt;</w:t>
      </w:r>
    </w:p>
    <w:p w:rsidR="00CA2B36" w:rsidRDefault="005435AD">
      <w:pPr>
        <w:pStyle w:val="p2"/>
      </w:pPr>
      <w:r>
        <w:rPr>
          <w:color w:val="000000"/>
        </w:rPr>
        <w:t> </w:t>
      </w:r>
    </w:p>
    <w:p w:rsidR="00CA2B36" w:rsidRDefault="005435AD">
      <w:pPr>
        <w:pStyle w:val="p"/>
      </w:pPr>
      <w:r>
        <w:rPr>
          <w:color w:val="000000"/>
        </w:rPr>
        <w:t>Example:</w:t>
      </w:r>
    </w:p>
    <w:p w:rsidR="00CA2B36" w:rsidRDefault="005435AD">
      <w:pPr>
        <w:pStyle w:val="p"/>
      </w:pPr>
      <w:r>
        <w:rPr>
          <w:color w:val="000000"/>
        </w:rPr>
        <w:t> </w:t>
      </w:r>
    </w:p>
    <w:p w:rsidR="00CA2B36" w:rsidRDefault="005435AD">
      <w:pPr>
        <w:pStyle w:val="p12"/>
      </w:pPr>
      <w:r>
        <w:rPr>
          <w:rFonts w:ascii="Courier New" w:hAnsi="Courier New" w:cs="Courier New"/>
          <w:i/>
          <w:iCs/>
          <w:color w:val="000000"/>
        </w:rPr>
        <w:t>imports userhints file 'myhints'</w:t>
      </w:r>
    </w:p>
    <w:p w:rsidR="00CA2B36" w:rsidRDefault="005435AD">
      <w:pPr>
        <w:pStyle w:val="p8"/>
      </w:pPr>
      <w:r>
        <w:rPr>
          <w:rFonts w:ascii="Courier New" w:hAnsi="Courier New" w:cs="Courier New"/>
          <w:color w:val="000000"/>
        </w:rPr>
        <w:t>MOMI.EXE script-userhints-import=d:\data\fred\myhints</w:t>
      </w:r>
    </w:p>
    <w:p w:rsidR="00CA2B36" w:rsidRDefault="00CA2B36">
      <w:pPr>
        <w:sectPr w:rsidR="00CA2B36">
          <w:headerReference w:type="even" r:id="rId78"/>
          <w:headerReference w:type="default" r:id="rId79"/>
          <w:footerReference w:type="even" r:id="rId80"/>
          <w:footerReference w:type="default" r:id="rId81"/>
          <w:pgSz w:w="12240" w:h="15840"/>
          <w:pgMar w:top="1290" w:right="900" w:bottom="870" w:left="990" w:header="360" w:footer="420" w:gutter="0"/>
          <w:cols w:space="720"/>
        </w:sectPr>
      </w:pPr>
    </w:p>
    <w:p w:rsidR="00CA2B36" w:rsidRDefault="005435AD">
      <w:pPr>
        <w:pStyle w:val="h2"/>
      </w:pPr>
      <w:bookmarkStart w:id="317" w:name="_Toc225241537"/>
      <w:bookmarkStart w:id="318" w:name="_Ref-827928131"/>
      <w:r>
        <w:rPr>
          <w:color w:val="000000"/>
        </w:rPr>
        <w:t>Screens</w:t>
      </w:r>
      <w:bookmarkEnd w:id="317"/>
    </w:p>
    <w:p w:rsidR="00CA2B36" w:rsidRDefault="005435AD">
      <w:pPr>
        <w:pStyle w:val="h3"/>
      </w:pPr>
      <w:bookmarkStart w:id="319" w:name="_Toc225241538"/>
      <w:bookmarkEnd w:id="318"/>
      <w:r>
        <w:rPr>
          <w:color w:val="000000"/>
        </w:rPr>
        <w:t>Systems</w:t>
      </w:r>
      <w:bookmarkEnd w:id="319"/>
    </w:p>
    <w:p w:rsidR="00CA2B36" w:rsidRDefault="002574E4">
      <w:pPr>
        <w:pStyle w:val="h4"/>
      </w:pPr>
      <w:r>
        <w:fldChar w:fldCharType="begin"/>
      </w:r>
      <w:r w:rsidR="005435AD">
        <w:instrText xml:space="preserve"> XE "Systems / Probe" </w:instrText>
      </w:r>
      <w:r>
        <w:fldChar w:fldCharType="end"/>
      </w:r>
      <w:bookmarkStart w:id="320" w:name="_Toc225241539"/>
      <w:r w:rsidR="005435AD">
        <w:rPr>
          <w:color w:val="000000"/>
        </w:rPr>
        <w:t>Systems / Probe</w:t>
      </w:r>
      <w:bookmarkEnd w:id="320"/>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45"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44927646" w:history="1">
        <w:r>
          <w:rPr>
            <w:color w:val="0000FF"/>
            <w:u w:val="single"/>
          </w:rPr>
          <w:t>Define Systems</w:t>
        </w:r>
      </w:hyperlink>
      <w:r>
        <w:rPr>
          <w:color w:val="000000"/>
        </w:rPr>
        <w:t xml:space="preserve"> screen. </w:t>
      </w:r>
    </w:p>
    <w:p w:rsidR="00CA2B36" w:rsidRDefault="005435AD">
      <w:pPr>
        <w:pStyle w:val="p"/>
      </w:pPr>
      <w:r>
        <w:rPr>
          <w:color w:val="000000"/>
        </w:rPr>
        <w:t> </w:t>
      </w:r>
    </w:p>
    <w:p w:rsidR="00CA2B36" w:rsidRDefault="005435AD">
      <w:pPr>
        <w:pStyle w:val="p"/>
      </w:pPr>
      <w:r>
        <w:rPr>
          <w:color w:val="000000"/>
        </w:rPr>
        <w:t xml:space="preserve">To configure the display, press the </w:t>
      </w:r>
      <w:r>
        <w:rPr>
          <w:rStyle w:val="b"/>
        </w:rPr>
        <w:t>Select Systems</w:t>
      </w:r>
      <w:r>
        <w:rPr>
          <w:color w:val="000000"/>
        </w:rPr>
        <w:t xml:space="preserve"> screen. Check each system desired. </w:t>
      </w:r>
    </w:p>
    <w:p w:rsidR="00CA2B36" w:rsidRDefault="005435AD">
      <w:pPr>
        <w:pStyle w:val="p"/>
      </w:pPr>
      <w:r>
        <w:rPr>
          <w:color w:val="000000"/>
        </w:rPr>
        <w:t> </w:t>
      </w:r>
    </w:p>
    <w:p w:rsidR="00CA2B36" w:rsidRDefault="00F02B3F">
      <w:pPr>
        <w:pStyle w:val="p"/>
        <w:jc w:val="center"/>
      </w:pPr>
      <w:r>
        <w:rPr>
          <w:noProof/>
        </w:rPr>
        <w:drawing>
          <wp:inline distT="0" distB="0" distL="0" distR="0">
            <wp:extent cx="1828800" cy="2086610"/>
            <wp:effectExtent l="0" t="0" r="0" b="0"/>
            <wp:docPr id="46"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208661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479866146" w:history="1">
        <w:r>
          <w:rPr>
            <w:color w:val="0000FF"/>
            <w:u w:val="single"/>
          </w:rPr>
          <w:t>Settings / Single Screen</w:t>
        </w:r>
      </w:hyperlink>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47"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058795" cy="2401570"/>
            <wp:effectExtent l="0" t="0" r="0" b="0"/>
            <wp:docPr id="48"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8795" cy="24015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49"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50"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5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Alarm Stats sub-screen performs two functions. First, it activates which systems are probed for alarm information. Second, the information is displayed here and on other screens.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52"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2574E4">
      <w:pPr>
        <w:pStyle w:val="h4"/>
      </w:pPr>
      <w:r>
        <w:fldChar w:fldCharType="begin"/>
      </w:r>
      <w:r w:rsidR="005435AD">
        <w:instrText xml:space="preserve"> XE "Systems / File Transfer" </w:instrText>
      </w:r>
      <w:r>
        <w:fldChar w:fldCharType="end"/>
      </w:r>
      <w:bookmarkStart w:id="321" w:name="_Toc225241540"/>
      <w:r w:rsidR="005435AD">
        <w:rPr>
          <w:color w:val="000000"/>
        </w:rPr>
        <w:t>Systems / File Transfer</w:t>
      </w:r>
      <w:bookmarkEnd w:id="321"/>
    </w:p>
    <w:p w:rsidR="00CA2B36" w:rsidRDefault="00F02B3F">
      <w:pPr>
        <w:pStyle w:val="p"/>
        <w:jc w:val="center"/>
      </w:pPr>
      <w:r>
        <w:rPr>
          <w:noProof/>
        </w:rPr>
        <w:drawing>
          <wp:inline distT="0" distB="0" distL="0" distR="0">
            <wp:extent cx="3811270" cy="2780665"/>
            <wp:effectExtent l="0" t="0" r="0" b="0"/>
            <wp:docPr id="53"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CA2B36" w:rsidRDefault="005435AD">
      <w:pPr>
        <w:pStyle w:val="p"/>
      </w:pPr>
      <w:r>
        <w:rPr>
          <w:color w:val="000000"/>
        </w:rPr>
        <w:t> </w:t>
      </w:r>
    </w:p>
    <w:p w:rsidR="00CA2B36" w:rsidRDefault="005435AD">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44927646" w:history="1">
        <w:r>
          <w:rPr>
            <w:color w:val="0000FF"/>
            <w:u w:val="single"/>
          </w:rPr>
          <w:t>Defined Systems</w:t>
        </w:r>
      </w:hyperlink>
      <w:r>
        <w:rPr>
          <w:color w:val="000000"/>
        </w:rPr>
        <w:t xml:space="preserve">. </w:t>
      </w:r>
    </w:p>
    <w:p w:rsidR="00CA2B36" w:rsidRDefault="005435AD">
      <w:pPr>
        <w:pStyle w:val="p"/>
      </w:pPr>
      <w:r>
        <w:rPr>
          <w:color w:val="000000"/>
        </w:rPr>
        <w:t> </w:t>
      </w:r>
    </w:p>
    <w:p w:rsidR="00CA2B36" w:rsidRDefault="005435AD">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CA2B36" w:rsidRDefault="005435AD">
      <w:pPr>
        <w:pStyle w:val="p"/>
      </w:pPr>
      <w:r>
        <w:rPr>
          <w:color w:val="000000"/>
        </w:rPr>
        <w:t> </w:t>
      </w:r>
    </w:p>
    <w:p w:rsidR="00CA2B36" w:rsidRDefault="005435AD">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CA2B36" w:rsidRDefault="005435AD">
      <w:pPr>
        <w:pStyle w:val="p"/>
      </w:pPr>
      <w:r>
        <w:rPr>
          <w:color w:val="000000"/>
        </w:rPr>
        <w:t> </w:t>
      </w:r>
    </w:p>
    <w:p w:rsidR="00CA2B36" w:rsidRDefault="005435AD">
      <w:pPr>
        <w:pStyle w:val="p"/>
      </w:pPr>
      <w:r>
        <w:rPr>
          <w:color w:val="000000"/>
        </w:rPr>
        <w:t>If automatic transfer mode is enabled and the file extension is not found in either ASCII or BINARY, the following logic applies:</w:t>
      </w:r>
    </w:p>
    <w:p w:rsidR="00CA2B36" w:rsidRDefault="005435AD">
      <w:pPr>
        <w:pStyle w:val="p"/>
      </w:pPr>
      <w:r>
        <w:rPr>
          <w:color w:val="000000"/>
        </w:rPr>
        <w:t> </w:t>
      </w:r>
    </w:p>
    <w:tbl>
      <w:tblPr>
        <w:tblW w:w="5000" w:type="pct"/>
        <w:tblInd w:w="600" w:type="dxa"/>
        <w:tblLayout w:type="fixed"/>
        <w:tblCellMar>
          <w:left w:w="10" w:type="dxa"/>
          <w:right w:w="10" w:type="dxa"/>
        </w:tblCellMar>
        <w:tblLook w:val="0000" w:firstRow="0" w:lastRow="0" w:firstColumn="0" w:lastColumn="0" w:noHBand="0" w:noVBand="0"/>
      </w:tblPr>
      <w:tblGrid>
        <w:gridCol w:w="1281"/>
        <w:gridCol w:w="9069"/>
      </w:tblGrid>
      <w:tr w:rsidR="00CA2B36">
        <w:tc>
          <w:tcPr>
            <w:tcW w:w="1110" w:type="dxa"/>
          </w:tcPr>
          <w:p w:rsidR="00CA2B36" w:rsidRDefault="005435AD">
            <w:pPr>
              <w:pStyle w:val="td"/>
            </w:pPr>
            <w:r>
              <w:rPr>
                <w:rStyle w:val="u"/>
              </w:rPr>
              <w:t>Location</w:t>
            </w:r>
          </w:p>
        </w:tc>
        <w:tc>
          <w:tcPr>
            <w:tcW w:w="7860" w:type="dxa"/>
          </w:tcPr>
          <w:p w:rsidR="00CA2B36" w:rsidRDefault="005435AD">
            <w:pPr>
              <w:pStyle w:val="td"/>
            </w:pPr>
            <w:r>
              <w:rPr>
                <w:rStyle w:val="u"/>
              </w:rPr>
              <w:t>Action</w:t>
            </w:r>
          </w:p>
        </w:tc>
      </w:tr>
      <w:tr w:rsidR="00CA2B36">
        <w:tc>
          <w:tcPr>
            <w:tcW w:w="1110" w:type="dxa"/>
          </w:tcPr>
          <w:p w:rsidR="00CA2B36" w:rsidRDefault="005435AD">
            <w:pPr>
              <w:pStyle w:val="td"/>
            </w:pPr>
            <w:r>
              <w:rPr>
                <w:color w:val="000000"/>
              </w:rPr>
              <w:t>PC</w:t>
            </w:r>
          </w:p>
        </w:tc>
        <w:tc>
          <w:tcPr>
            <w:tcW w:w="7860" w:type="dxa"/>
          </w:tcPr>
          <w:p w:rsidR="00CA2B36" w:rsidRDefault="005435AD">
            <w:pPr>
              <w:pStyle w:val="p"/>
            </w:pPr>
            <w:r>
              <w:rPr>
                <w:color w:val="000000"/>
              </w:rPr>
              <w:t>read the first 10 lines of the file and if all the characters are printable - transfer in ASCII</w:t>
            </w:r>
          </w:p>
        </w:tc>
      </w:tr>
      <w:tr w:rsidR="00CA2B36">
        <w:tc>
          <w:tcPr>
            <w:tcW w:w="1110" w:type="dxa"/>
          </w:tcPr>
          <w:p w:rsidR="00CA2B36" w:rsidRDefault="005435AD">
            <w:pPr>
              <w:pStyle w:val="td"/>
            </w:pPr>
            <w:r>
              <w:rPr>
                <w:color w:val="000000"/>
              </w:rPr>
              <w:t>NSK</w:t>
            </w:r>
          </w:p>
        </w:tc>
        <w:tc>
          <w:tcPr>
            <w:tcW w:w="7860" w:type="dxa"/>
          </w:tcPr>
          <w:p w:rsidR="00CA2B36" w:rsidRDefault="005435AD">
            <w:pPr>
              <w:pStyle w:val="p"/>
            </w:pPr>
            <w:r>
              <w:rPr>
                <w:color w:val="000000"/>
              </w:rPr>
              <w:t>file code 101 (edit file) transfers in ASCII</w:t>
            </w:r>
          </w:p>
        </w:tc>
      </w:tr>
      <w:tr w:rsidR="00CA2B36">
        <w:tc>
          <w:tcPr>
            <w:tcW w:w="1110" w:type="dxa"/>
          </w:tcPr>
          <w:p w:rsidR="00CA2B36" w:rsidRDefault="005435AD">
            <w:pPr>
              <w:pStyle w:val="td"/>
            </w:pPr>
            <w:r>
              <w:rPr>
                <w:color w:val="000000"/>
              </w:rPr>
              <w:t>OSS</w:t>
            </w:r>
          </w:p>
        </w:tc>
        <w:tc>
          <w:tcPr>
            <w:tcW w:w="7860" w:type="dxa"/>
          </w:tcPr>
          <w:p w:rsidR="00CA2B36" w:rsidRDefault="005435AD">
            <w:pPr>
              <w:pStyle w:val="td"/>
            </w:pPr>
            <w:r>
              <w:rPr>
                <w:color w:val="000000"/>
              </w:rPr>
              <w:t>ASCII</w:t>
            </w:r>
          </w:p>
        </w:tc>
      </w:tr>
      <w:tr w:rsidR="00CA2B36">
        <w:tc>
          <w:tcPr>
            <w:tcW w:w="1110" w:type="dxa"/>
          </w:tcPr>
          <w:p w:rsidR="00CA2B36" w:rsidRDefault="005435AD">
            <w:pPr>
              <w:pStyle w:val="td"/>
            </w:pPr>
            <w:r>
              <w:rPr>
                <w:color w:val="000000"/>
              </w:rPr>
              <w:t>Windows</w:t>
            </w:r>
          </w:p>
        </w:tc>
        <w:tc>
          <w:tcPr>
            <w:tcW w:w="7860" w:type="dxa"/>
          </w:tcPr>
          <w:p w:rsidR="00CA2B36" w:rsidRDefault="005435AD">
            <w:pPr>
              <w:pStyle w:val="td"/>
            </w:pPr>
            <w:r>
              <w:rPr>
                <w:color w:val="000000"/>
              </w:rPr>
              <w:t>ASCII</w:t>
            </w:r>
          </w:p>
        </w:tc>
      </w:tr>
    </w:tbl>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733550"/>
            <wp:effectExtent l="0" t="0" r="0" b="0"/>
            <wp:docPr id="54"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CA2B36" w:rsidRDefault="005435AD">
      <w:pPr>
        <w:pStyle w:val="p"/>
      </w:pPr>
      <w:r>
        <w:rPr>
          <w:color w:val="000000"/>
        </w:rPr>
        <w:t> </w:t>
      </w:r>
    </w:p>
    <w:p w:rsidR="00CA2B36" w:rsidRDefault="00F02B3F">
      <w:pPr>
        <w:pStyle w:val="p"/>
        <w:jc w:val="center"/>
      </w:pPr>
      <w:r>
        <w:rPr>
          <w:noProof/>
        </w:rPr>
        <w:drawing>
          <wp:inline distT="0" distB="0" distL="0" distR="0">
            <wp:extent cx="3324860" cy="1533525"/>
            <wp:effectExtent l="0" t="0" r="0" b="0"/>
            <wp:docPr id="55"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4860" cy="1533525"/>
                    </a:xfrm>
                    <a:prstGeom prst="rect">
                      <a:avLst/>
                    </a:prstGeom>
                    <a:noFill/>
                    <a:ln>
                      <a:noFill/>
                    </a:ln>
                  </pic:spPr>
                </pic:pic>
              </a:graphicData>
            </a:graphic>
          </wp:inline>
        </w:drawing>
      </w:r>
      <w:r w:rsidR="005435AD">
        <w:rPr>
          <w:color w:val="000000"/>
        </w:rPr>
        <w:t xml:space="preserve">           </w:t>
      </w:r>
      <w:r>
        <w:rPr>
          <w:noProof/>
        </w:rPr>
        <w:drawing>
          <wp:inline distT="0" distB="0" distL="0" distR="0">
            <wp:extent cx="3324860" cy="2713990"/>
            <wp:effectExtent l="0" t="0" r="0" b="0"/>
            <wp:docPr id="56"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4860" cy="2713990"/>
                    </a:xfrm>
                    <a:prstGeom prst="rect">
                      <a:avLst/>
                    </a:prstGeom>
                    <a:noFill/>
                    <a:ln>
                      <a:noFill/>
                    </a:ln>
                  </pic:spPr>
                </pic:pic>
              </a:graphicData>
            </a:graphic>
          </wp:inline>
        </w:drawing>
      </w:r>
      <w:r w:rsidR="005435AD">
        <w:rPr>
          <w:color w:val="000000"/>
        </w:rPr>
        <w:t xml:space="preserve"> </w:t>
      </w:r>
    </w:p>
    <w:p w:rsidR="00CA2B36" w:rsidRDefault="005435AD">
      <w:pPr>
        <w:pStyle w:val="p"/>
        <w:jc w:val="center"/>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324860" cy="1570990"/>
            <wp:effectExtent l="0" t="0" r="0" b="0"/>
            <wp:docPr id="57"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4860" cy="1570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58"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CA2B36" w:rsidRDefault="005435AD">
      <w:pPr>
        <w:pStyle w:val="p"/>
        <w:jc w:val="center"/>
      </w:pPr>
      <w:r>
        <w:rPr>
          <w:color w:val="000000"/>
        </w:rPr>
        <w:t> </w:t>
      </w:r>
    </w:p>
    <w:p w:rsidR="00CA2B36" w:rsidRDefault="00F02B3F">
      <w:pPr>
        <w:pStyle w:val="p"/>
        <w:jc w:val="center"/>
      </w:pPr>
      <w:r>
        <w:rPr>
          <w:noProof/>
        </w:rPr>
        <w:drawing>
          <wp:inline distT="0" distB="0" distL="0" distR="0">
            <wp:extent cx="3811270" cy="2780665"/>
            <wp:effectExtent l="0" t="0" r="0" b="0"/>
            <wp:docPr id="59"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60"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Press </w:t>
      </w:r>
      <w:r>
        <w:rPr>
          <w:rStyle w:val="b"/>
        </w:rPr>
        <w:t>Quit</w:t>
      </w:r>
      <w:r>
        <w:rPr>
          <w:color w:val="000000"/>
        </w:rPr>
        <w:t xml:space="preserve"> to drop an established session.</w:t>
      </w:r>
    </w:p>
    <w:p w:rsidR="00CA2B36" w:rsidRDefault="005435AD">
      <w:pPr>
        <w:pStyle w:val="p"/>
      </w:pPr>
      <w:r>
        <w:rPr>
          <w:color w:val="000000"/>
        </w:rPr>
        <w:t> </w:t>
      </w:r>
    </w:p>
    <w:p w:rsidR="00CA2B36" w:rsidRDefault="005435AD">
      <w:pPr>
        <w:pStyle w:val="p"/>
      </w:pPr>
      <w:r>
        <w:rPr>
          <w:color w:val="000000"/>
        </w:rPr>
        <w:t>Certain file transfer activities while active may temporarily freeze or lock-up other MOMI PC Client screens.</w:t>
      </w:r>
    </w:p>
    <w:p w:rsidR="00CA2B36" w:rsidRDefault="005435AD">
      <w:pPr>
        <w:pStyle w:val="p"/>
      </w:pPr>
      <w:r>
        <w:rPr>
          <w:color w:val="000000"/>
        </w:rPr>
        <w:t> </w:t>
      </w:r>
    </w:p>
    <w:bookmarkStart w:id="322" w:name="_Ref41884499"/>
    <w:p w:rsidR="00CA2B36" w:rsidRDefault="002574E4">
      <w:pPr>
        <w:pStyle w:val="h4"/>
      </w:pPr>
      <w:r>
        <w:fldChar w:fldCharType="begin"/>
      </w:r>
      <w:r w:rsidR="005435AD">
        <w:instrText xml:space="preserve"> XE "Systems / PING" </w:instrText>
      </w:r>
      <w:r>
        <w:fldChar w:fldCharType="end"/>
      </w:r>
      <w:bookmarkStart w:id="323" w:name="_Toc225241541"/>
      <w:r w:rsidR="005435AD">
        <w:rPr>
          <w:color w:val="000000"/>
        </w:rPr>
        <w:t>Systems / PING</w:t>
      </w:r>
      <w:bookmarkEnd w:id="323"/>
    </w:p>
    <w:bookmarkEnd w:id="322"/>
    <w:p w:rsidR="00CA2B36" w:rsidRDefault="00F02B3F">
      <w:pPr>
        <w:pStyle w:val="p"/>
        <w:jc w:val="center"/>
      </w:pPr>
      <w:r>
        <w:rPr>
          <w:noProof/>
        </w:rPr>
        <w:drawing>
          <wp:inline distT="0" distB="0" distL="0" distR="0">
            <wp:extent cx="3811270" cy="2713990"/>
            <wp:effectExtent l="0" t="0" r="0" b="0"/>
            <wp:docPr id="61"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"PING" </w:instrText>
      </w:r>
      <w:r w:rsidR="002574E4">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CA2B36" w:rsidRDefault="005435AD">
      <w:pPr>
        <w:pStyle w:val="p"/>
      </w:pPr>
      <w:r>
        <w:rPr>
          <w:color w:val="000000"/>
        </w:rPr>
        <w:t> </w:t>
      </w:r>
    </w:p>
    <w:p w:rsidR="00CA2B36" w:rsidRDefault="005435AD">
      <w:pPr>
        <w:pStyle w:val="p"/>
      </w:pPr>
      <w:r>
        <w:rPr>
          <w:color w:val="000000"/>
        </w:rPr>
        <w:t>PING is the generic name used to describe a simple diagnostic of the communication path between the source (i.e. NonStop System or PC) and destination.</w:t>
      </w:r>
    </w:p>
    <w:p w:rsidR="00CA2B36" w:rsidRDefault="005435AD">
      <w:pPr>
        <w:pStyle w:val="p"/>
      </w:pPr>
      <w:r>
        <w:rPr>
          <w:color w:val="000000"/>
        </w:rPr>
        <w:t> </w:t>
      </w:r>
    </w:p>
    <w:p w:rsidR="00CA2B36" w:rsidRDefault="005435AD">
      <w:pPr>
        <w:pStyle w:val="p"/>
      </w:pPr>
      <w:r>
        <w:rPr>
          <w:color w:val="000000"/>
        </w:rPr>
        <w:t xml:space="preserve">A PING consists of an </w:t>
      </w:r>
      <w:r w:rsidR="002574E4">
        <w:fldChar w:fldCharType="begin"/>
      </w:r>
      <w:r>
        <w:instrText xml:space="preserve"> XE "ICMP" </w:instrText>
      </w:r>
      <w:r w:rsidR="002574E4">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CA2B36" w:rsidRDefault="005435AD">
      <w:pPr>
        <w:pStyle w:val="p"/>
      </w:pPr>
      <w:r>
        <w:rPr>
          <w:color w:val="000000"/>
        </w:rPr>
        <w:t> </w:t>
      </w:r>
    </w:p>
    <w:p w:rsidR="00CA2B36" w:rsidRDefault="005435AD">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CA2B36" w:rsidRDefault="005435AD">
      <w:pPr>
        <w:pStyle w:val="p"/>
      </w:pPr>
      <w:r>
        <w:rPr>
          <w:color w:val="000000"/>
        </w:rPr>
        <w:t> </w:t>
      </w:r>
    </w:p>
    <w:p w:rsidR="00CA2B36" w:rsidRDefault="005435AD">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The Report tab displays the results in a format similar to the Windows PING utility.</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62"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Chart tab display a graphic of the response time.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63"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b"/>
        </w:rPr>
        <w:t>Possible errors</w:t>
      </w:r>
    </w:p>
    <w:p w:rsidR="00CA2B36" w:rsidRDefault="005435AD">
      <w:pPr>
        <w:pStyle w:val="p"/>
      </w:pPr>
      <w:r>
        <w:rPr>
          <w:color w:val="000000"/>
        </w:rPr>
        <w:t> </w:t>
      </w:r>
    </w:p>
    <w:p w:rsidR="00CA2B36" w:rsidRDefault="005435AD">
      <w:pPr>
        <w:pStyle w:val="p"/>
      </w:pPr>
      <w:r>
        <w:rPr>
          <w:rStyle w:val="i"/>
        </w:rPr>
        <w:t>Failure to open socket - Error 4013</w:t>
      </w:r>
    </w:p>
    <w:p w:rsidR="00CA2B36" w:rsidRDefault="005435AD">
      <w:pPr>
        <w:pStyle w:val="p"/>
        <w:ind w:firstLine="720"/>
      </w:pPr>
      <w:r>
        <w:rPr>
          <w:color w:val="000000"/>
        </w:rPr>
        <w:t> </w:t>
      </w:r>
    </w:p>
    <w:p w:rsidR="00CA2B36" w:rsidRDefault="005435AD">
      <w:pPr>
        <w:pStyle w:val="p"/>
        <w:ind w:firstLine="720"/>
      </w:pPr>
      <w:r>
        <w:rPr>
          <w:color w:val="000000"/>
        </w:rPr>
        <w:t>This error may indicate that BWSSG is present and not PROGID'ED to a Super.Group owner.</w:t>
      </w:r>
    </w:p>
    <w:p w:rsidR="00CA2B36" w:rsidRDefault="005435AD">
      <w:pPr>
        <w:pStyle w:val="p"/>
        <w:ind w:firstLine="720"/>
      </w:pPr>
      <w:r>
        <w:rPr>
          <w:color w:val="000000"/>
        </w:rPr>
        <w:t> </w:t>
      </w:r>
    </w:p>
    <w:p w:rsidR="00CA2B36" w:rsidRDefault="005435AD">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i"/>
        </w:rPr>
        <w:t>BWSSG and BWMOMI object creation timestamp do not match (update BWSSG)</w:t>
      </w:r>
    </w:p>
    <w:p w:rsidR="00CA2B36" w:rsidRDefault="005435AD">
      <w:pPr>
        <w:pStyle w:val="p"/>
      </w:pPr>
      <w:r>
        <w:rPr>
          <w:color w:val="000000"/>
        </w:rPr>
        <w:t> </w:t>
      </w:r>
    </w:p>
    <w:p w:rsidR="00CA2B36" w:rsidRDefault="005435AD">
      <w:pPr>
        <w:pStyle w:val="p"/>
        <w:ind w:firstLine="720"/>
      </w:pPr>
      <w:r>
        <w:rPr>
          <w:color w:val="000000"/>
        </w:rPr>
        <w:t xml:space="preserve">This error indicates that the BWSSG object was updated when a new version of the server was installed. </w:t>
      </w:r>
    </w:p>
    <w:p w:rsidR="00CA2B36" w:rsidRDefault="005435AD">
      <w:pPr>
        <w:pStyle w:val="p"/>
        <w:ind w:firstLine="720"/>
      </w:pPr>
      <w:r>
        <w:rPr>
          <w:color w:val="000000"/>
        </w:rPr>
        <w:t> </w:t>
      </w:r>
    </w:p>
    <w:p w:rsidR="00CA2B36" w:rsidRDefault="005435AD">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i"/>
        </w:rPr>
        <w:t>Error accessing BWSSG or BWMOMI object file creation timestamp (check file security)</w:t>
      </w:r>
    </w:p>
    <w:p w:rsidR="00CA2B36" w:rsidRDefault="005435AD">
      <w:pPr>
        <w:pStyle w:val="p"/>
      </w:pPr>
      <w:r>
        <w:rPr>
          <w:color w:val="000000"/>
        </w:rPr>
        <w:t> </w:t>
      </w:r>
    </w:p>
    <w:p w:rsidR="00CA2B36" w:rsidRDefault="005435AD">
      <w:pPr>
        <w:pStyle w:val="p"/>
        <w:ind w:firstLine="720"/>
      </w:pPr>
      <w:r>
        <w:rPr>
          <w:color w:val="000000"/>
        </w:rPr>
        <w:t>This error indicates that BWSSG is present but cannot be accessed.</w:t>
      </w:r>
    </w:p>
    <w:p w:rsidR="00CA2B36" w:rsidRDefault="005435AD">
      <w:pPr>
        <w:pStyle w:val="p"/>
        <w:ind w:firstLine="720"/>
      </w:pPr>
      <w:r>
        <w:rPr>
          <w:color w:val="000000"/>
        </w:rPr>
        <w:t> </w:t>
      </w:r>
    </w:p>
    <w:p w:rsidR="00CA2B36" w:rsidRDefault="005435AD">
      <w:pPr>
        <w:pStyle w:val="p"/>
        <w:ind w:firstLine="720"/>
      </w:pPr>
      <w:r>
        <w:rPr>
          <w:color w:val="000000"/>
        </w:rPr>
        <w:t>Check the file security. This file is located in the same subvolume as the MOMI server.</w:t>
      </w:r>
    </w:p>
    <w:p w:rsidR="00CA2B36" w:rsidRDefault="005435AD">
      <w:pPr>
        <w:pStyle w:val="p"/>
      </w:pPr>
      <w:r>
        <w:rPr>
          <w:color w:val="000000"/>
        </w:rPr>
        <w:t> </w:t>
      </w:r>
    </w:p>
    <w:p w:rsidR="00CA2B36" w:rsidRDefault="002574E4">
      <w:pPr>
        <w:pStyle w:val="h4"/>
      </w:pPr>
      <w:r>
        <w:fldChar w:fldCharType="begin"/>
      </w:r>
      <w:r w:rsidR="005435AD">
        <w:instrText xml:space="preserve"> XE "Systems / TraceRoute" </w:instrText>
      </w:r>
      <w:r>
        <w:fldChar w:fldCharType="end"/>
      </w:r>
      <w:bookmarkStart w:id="324" w:name="_Toc225241542"/>
      <w:r w:rsidR="005435AD">
        <w:rPr>
          <w:color w:val="000000"/>
        </w:rPr>
        <w:t>Systems / TraceRoute</w:t>
      </w:r>
      <w:bookmarkEnd w:id="324"/>
    </w:p>
    <w:p w:rsidR="00CA2B36" w:rsidRDefault="00F02B3F">
      <w:pPr>
        <w:pStyle w:val="p"/>
        <w:jc w:val="center"/>
      </w:pPr>
      <w:r>
        <w:rPr>
          <w:noProof/>
        </w:rPr>
        <w:drawing>
          <wp:inline distT="0" distB="0" distL="0" distR="0">
            <wp:extent cx="3811270" cy="2713990"/>
            <wp:effectExtent l="0" t="0" r="0" b="0"/>
            <wp:docPr id="64"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"TraceRoute" </w:instrText>
      </w:r>
      <w:r w:rsidR="002574E4">
        <w:fldChar w:fldCharType="end"/>
      </w:r>
      <w:r>
        <w:rPr>
          <w:color w:val="000000"/>
        </w:rPr>
        <w:t xml:space="preserve">TraceRoute screen provides the ability to </w:t>
      </w:r>
      <w:r w:rsidR="002574E4">
        <w:fldChar w:fldCharType="begin"/>
      </w:r>
      <w:r>
        <w:instrText xml:space="preserve"> XE "PING" </w:instrText>
      </w:r>
      <w:r w:rsidR="002574E4">
        <w:fldChar w:fldCharType="end"/>
      </w:r>
      <w:r>
        <w:rPr>
          <w:color w:val="000000"/>
        </w:rPr>
        <w:t xml:space="preserve">PING all devices in-between another host or device on the TCP/IP network. The PING may originate either from the currently connected HOST or from the local PC. </w:t>
      </w:r>
    </w:p>
    <w:p w:rsidR="00CA2B36" w:rsidRDefault="005435AD">
      <w:pPr>
        <w:pStyle w:val="p"/>
      </w:pPr>
      <w:r>
        <w:rPr>
          <w:color w:val="000000"/>
        </w:rPr>
        <w:t> </w:t>
      </w:r>
    </w:p>
    <w:p w:rsidR="00CA2B36" w:rsidRDefault="005435AD">
      <w:pPr>
        <w:pStyle w:val="p"/>
      </w:pPr>
      <w:r>
        <w:rPr>
          <w:color w:val="000000"/>
        </w:rPr>
        <w:t xml:space="preserve">PING is the generic name used to describe a diagnostic to test if communication is possible between the source (i.e. HOST or PC) to the destination. A TraceRoute uses a form of PING where the </w:t>
      </w:r>
      <w:r w:rsidR="002574E4">
        <w:fldChar w:fldCharType="begin"/>
      </w:r>
      <w:r>
        <w:instrText xml:space="preserve"> XE "TTL" </w:instrText>
      </w:r>
      <w:r w:rsidR="002574E4">
        <w:fldChar w:fldCharType="end"/>
      </w:r>
      <w:r>
        <w:rPr>
          <w:color w:val="000000"/>
        </w:rPr>
        <w:t xml:space="preserve">TTL </w:t>
      </w:r>
      <w:r w:rsidR="002574E4">
        <w:fldChar w:fldCharType="begin"/>
      </w:r>
      <w:r>
        <w:instrText xml:space="preserve"> XE "Time-To-Live" </w:instrText>
      </w:r>
      <w:r w:rsidR="002574E4">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CA2B36" w:rsidRDefault="005435AD">
      <w:pPr>
        <w:pStyle w:val="p"/>
      </w:pPr>
      <w:r>
        <w:rPr>
          <w:color w:val="000000"/>
        </w:rPr>
        <w:t> </w:t>
      </w:r>
    </w:p>
    <w:p w:rsidR="00CA2B36" w:rsidRDefault="005435AD">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CA2B36" w:rsidRDefault="005435AD">
      <w:pPr>
        <w:pStyle w:val="p"/>
      </w:pPr>
      <w:r>
        <w:rPr>
          <w:color w:val="000000"/>
        </w:rPr>
        <w:t> </w:t>
      </w:r>
    </w:p>
    <w:p w:rsidR="00CA2B36" w:rsidRDefault="005435AD">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The Report tab displays the results in a format similar to the Windows Tracert utility.</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65"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Chart tab display a graphic of the PING response time.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66"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rStyle w:val="b"/>
        </w:rPr>
        <w:t>Possible errors</w:t>
      </w:r>
    </w:p>
    <w:p w:rsidR="00CA2B36" w:rsidRDefault="005435AD">
      <w:pPr>
        <w:pStyle w:val="p"/>
      </w:pPr>
      <w:r>
        <w:rPr>
          <w:color w:val="000000"/>
        </w:rPr>
        <w:t> </w:t>
      </w:r>
    </w:p>
    <w:p w:rsidR="00CA2B36" w:rsidRDefault="005435AD">
      <w:pPr>
        <w:pStyle w:val="p"/>
      </w:pPr>
      <w:r>
        <w:rPr>
          <w:rStyle w:val="i"/>
        </w:rPr>
        <w:t>Failure to open socket - Error 4013</w:t>
      </w:r>
    </w:p>
    <w:p w:rsidR="00CA2B36" w:rsidRDefault="005435AD">
      <w:pPr>
        <w:pStyle w:val="p"/>
        <w:ind w:firstLine="720"/>
      </w:pPr>
      <w:r>
        <w:rPr>
          <w:color w:val="000000"/>
        </w:rPr>
        <w:t> </w:t>
      </w:r>
    </w:p>
    <w:p w:rsidR="00CA2B36" w:rsidRDefault="005435AD">
      <w:pPr>
        <w:pStyle w:val="p"/>
        <w:ind w:firstLine="720"/>
      </w:pPr>
      <w:r>
        <w:rPr>
          <w:color w:val="000000"/>
        </w:rPr>
        <w:t>This error may indicate that BWSSG is present and not PROGID'ED to a Super.Group owner.</w:t>
      </w:r>
    </w:p>
    <w:p w:rsidR="00CA2B36" w:rsidRDefault="005435AD">
      <w:pPr>
        <w:pStyle w:val="p"/>
        <w:ind w:firstLine="720"/>
      </w:pPr>
      <w:r>
        <w:rPr>
          <w:color w:val="000000"/>
        </w:rPr>
        <w:t> </w:t>
      </w:r>
    </w:p>
    <w:p w:rsidR="00CA2B36" w:rsidRDefault="005435AD">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i"/>
        </w:rPr>
        <w:t>BWSSG and BWMOMI object creation timestamp do not match (update BWSSG)</w:t>
      </w:r>
    </w:p>
    <w:p w:rsidR="00CA2B36" w:rsidRDefault="005435AD">
      <w:pPr>
        <w:pStyle w:val="p"/>
      </w:pPr>
      <w:r>
        <w:rPr>
          <w:color w:val="000000"/>
        </w:rPr>
        <w:t> </w:t>
      </w:r>
    </w:p>
    <w:p w:rsidR="00CA2B36" w:rsidRDefault="005435AD">
      <w:pPr>
        <w:pStyle w:val="p"/>
        <w:ind w:firstLine="720"/>
      </w:pPr>
      <w:r>
        <w:rPr>
          <w:color w:val="000000"/>
        </w:rPr>
        <w:t xml:space="preserve">This error indicates that the BWSSG object was updated when a new version of the server was installed. </w:t>
      </w:r>
    </w:p>
    <w:p w:rsidR="00CA2B36" w:rsidRDefault="005435AD">
      <w:pPr>
        <w:pStyle w:val="p"/>
        <w:ind w:firstLine="720"/>
      </w:pPr>
      <w:r>
        <w:rPr>
          <w:color w:val="000000"/>
        </w:rPr>
        <w:t> </w:t>
      </w:r>
    </w:p>
    <w:p w:rsidR="00CA2B36" w:rsidRDefault="005435AD">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i"/>
        </w:rPr>
        <w:t>Error accessing BWSSG or BWMOMI object file creation timestamp (check file security)</w:t>
      </w:r>
    </w:p>
    <w:p w:rsidR="00CA2B36" w:rsidRDefault="005435AD">
      <w:pPr>
        <w:pStyle w:val="p"/>
      </w:pPr>
      <w:r>
        <w:rPr>
          <w:color w:val="000000"/>
        </w:rPr>
        <w:t> </w:t>
      </w:r>
    </w:p>
    <w:p w:rsidR="00CA2B36" w:rsidRDefault="005435AD">
      <w:pPr>
        <w:pStyle w:val="p"/>
        <w:ind w:firstLine="720"/>
      </w:pPr>
      <w:r>
        <w:rPr>
          <w:color w:val="000000"/>
        </w:rPr>
        <w:t>This error indicates that BWSSG is present but cannot be accessed.</w:t>
      </w:r>
    </w:p>
    <w:p w:rsidR="00CA2B36" w:rsidRDefault="005435AD">
      <w:pPr>
        <w:pStyle w:val="p"/>
        <w:ind w:firstLine="720"/>
      </w:pPr>
      <w:r>
        <w:rPr>
          <w:color w:val="000000"/>
        </w:rPr>
        <w:t> </w:t>
      </w:r>
    </w:p>
    <w:p w:rsidR="00CA2B36" w:rsidRDefault="005435AD">
      <w:pPr>
        <w:pStyle w:val="p"/>
        <w:ind w:firstLine="720"/>
      </w:pPr>
      <w:r>
        <w:rPr>
          <w:color w:val="000000"/>
        </w:rPr>
        <w:t>Check the file security. This file is located in the same subvolume as the MOMI server.</w:t>
      </w:r>
    </w:p>
    <w:p w:rsidR="00CA2B36" w:rsidRDefault="005435AD">
      <w:pPr>
        <w:pStyle w:val="p"/>
      </w:pPr>
      <w:r>
        <w:rPr>
          <w:color w:val="000000"/>
        </w:rPr>
        <w:t> </w:t>
      </w:r>
    </w:p>
    <w:p w:rsidR="00CA2B36" w:rsidRDefault="005435AD">
      <w:pPr>
        <w:pStyle w:val="p"/>
      </w:pPr>
      <w:r>
        <w:rPr>
          <w:color w:val="000000"/>
        </w:rPr>
        <w:t> </w:t>
      </w:r>
    </w:p>
    <w:bookmarkStart w:id="325" w:name="_Ref-1107223483"/>
    <w:p w:rsidR="00CA2B36" w:rsidRDefault="002574E4">
      <w:pPr>
        <w:pStyle w:val="h4"/>
      </w:pPr>
      <w:r>
        <w:fldChar w:fldCharType="begin"/>
      </w:r>
      <w:r w:rsidR="005435AD">
        <w:instrText xml:space="preserve"> XE "Systems / Emulators" </w:instrText>
      </w:r>
      <w:r>
        <w:fldChar w:fldCharType="end"/>
      </w:r>
      <w:bookmarkStart w:id="326" w:name="_Toc225241543"/>
      <w:r w:rsidR="005435AD">
        <w:rPr>
          <w:color w:val="000000"/>
        </w:rPr>
        <w:t>Systems / External</w:t>
      </w:r>
      <w:bookmarkEnd w:id="326"/>
    </w:p>
    <w:bookmarkEnd w:id="325"/>
    <w:p w:rsidR="00CA2B36" w:rsidRDefault="005435AD">
      <w:pPr>
        <w:pStyle w:val="p"/>
      </w:pPr>
      <w:r>
        <w:rPr>
          <w:b/>
          <w:bCs/>
          <w:color w:val="000000"/>
        </w:rPr>
        <w:t> </w:t>
      </w:r>
    </w:p>
    <w:p w:rsidR="00CA2B36" w:rsidRDefault="00F02B3F">
      <w:pPr>
        <w:pStyle w:val="p"/>
        <w:jc w:val="center"/>
      </w:pPr>
      <w:r>
        <w:rPr>
          <w:noProof/>
        </w:rPr>
        <w:drawing>
          <wp:inline distT="0" distB="0" distL="0" distR="0">
            <wp:extent cx="3811270" cy="2780665"/>
            <wp:effectExtent l="0" t="0" r="0" b="0"/>
            <wp:docPr id="6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b/>
          <w:bCs/>
          <w:color w:val="000000"/>
        </w:rPr>
        <w:t> </w:t>
      </w:r>
    </w:p>
    <w:p w:rsidR="00CA2B36" w:rsidRDefault="005435AD">
      <w:pPr>
        <w:pStyle w:val="p"/>
      </w:pPr>
      <w:r>
        <w:rPr>
          <w:b/>
          <w:bCs/>
          <w:color w:val="000000"/>
        </w:rPr>
        <w:t> </w:t>
      </w:r>
    </w:p>
    <w:p w:rsidR="00CA2B36" w:rsidRDefault="005435AD">
      <w:pPr>
        <w:pStyle w:val="p"/>
      </w:pPr>
      <w:r>
        <w:rPr>
          <w:color w:val="000000"/>
        </w:rPr>
        <w:t>The Systems / External screen provides the ability to define and launch a process external to the MOMI Client providing access to other applications.</w:t>
      </w:r>
    </w:p>
    <w:p w:rsidR="00CA2B36" w:rsidRDefault="005435AD">
      <w:pPr>
        <w:pStyle w:val="p"/>
      </w:pPr>
      <w:r>
        <w:rPr>
          <w:color w:val="000000"/>
        </w:rPr>
        <w:t> </w:t>
      </w:r>
    </w:p>
    <w:p w:rsidR="00CA2B36" w:rsidRDefault="005435AD">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CA2B36" w:rsidRDefault="005435AD">
      <w:pPr>
        <w:pStyle w:val="p"/>
      </w:pPr>
      <w:r>
        <w:rPr>
          <w:color w:val="000000"/>
        </w:rPr>
        <w:t> </w:t>
      </w:r>
    </w:p>
    <w:p w:rsidR="00CA2B36" w:rsidRDefault="00F02B3F">
      <w:pPr>
        <w:pStyle w:val="p"/>
        <w:jc w:val="center"/>
      </w:pPr>
      <w:r>
        <w:rPr>
          <w:noProof/>
        </w:rPr>
        <w:drawing>
          <wp:inline distT="0" distB="0" distL="0" distR="0">
            <wp:extent cx="3046730" cy="1886585"/>
            <wp:effectExtent l="0" t="0" r="0" b="0"/>
            <wp:docPr id="68"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6730" cy="188658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b/>
          <w:bCs/>
          <w:color w:val="000000"/>
        </w:rPr>
        <w:t> </w:t>
      </w:r>
    </w:p>
    <w:p w:rsidR="00CA2B36" w:rsidRDefault="005435AD">
      <w:pPr>
        <w:pStyle w:val="p"/>
      </w:pPr>
      <w:r>
        <w:rPr>
          <w:b/>
          <w:bCs/>
          <w:color w:val="000000"/>
        </w:rPr>
        <w:t> </w:t>
      </w:r>
    </w:p>
    <w:p w:rsidR="00CA2B36" w:rsidRDefault="005435AD">
      <w:pPr>
        <w:pStyle w:val="h3"/>
      </w:pPr>
      <w:bookmarkStart w:id="327" w:name="_Toc225241544"/>
      <w:bookmarkStart w:id="328" w:name="_Ref-1682711927"/>
      <w:r>
        <w:rPr>
          <w:color w:val="000000"/>
        </w:rPr>
        <w:t>Overview</w:t>
      </w:r>
      <w:bookmarkEnd w:id="327"/>
    </w:p>
    <w:bookmarkEnd w:id="328"/>
    <w:p w:rsidR="00CA2B36" w:rsidRDefault="002574E4">
      <w:pPr>
        <w:pStyle w:val="h4"/>
      </w:pPr>
      <w:r>
        <w:fldChar w:fldCharType="begin"/>
      </w:r>
      <w:r w:rsidR="005435AD">
        <w:instrText xml:space="preserve"> XE "Main Overview" </w:instrText>
      </w:r>
      <w:r>
        <w:fldChar w:fldCharType="end"/>
      </w:r>
      <w:bookmarkStart w:id="329" w:name="_Toc225241545"/>
      <w:r w:rsidR="005435AD">
        <w:rPr>
          <w:color w:val="000000"/>
        </w:rPr>
        <w:t>Main Overview</w:t>
      </w:r>
      <w:bookmarkEnd w:id="329"/>
    </w:p>
    <w:p w:rsidR="00CA2B36" w:rsidRDefault="005435AD">
      <w:pPr>
        <w:pStyle w:val="p"/>
        <w:jc w:val="right"/>
      </w:pP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69"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Main Overview screen provides the launch point for general information about the health of the System.</w:t>
      </w:r>
    </w:p>
    <w:p w:rsidR="00CA2B36" w:rsidRDefault="005435AD">
      <w:pPr>
        <w:pStyle w:val="p"/>
      </w:pPr>
      <w:r>
        <w:rPr>
          <w:color w:val="000000"/>
        </w:rPr>
        <w:t> </w:t>
      </w:r>
    </w:p>
    <w:p w:rsidR="00CA2B36" w:rsidRDefault="005435AD">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CA2B36" w:rsidRDefault="005435AD">
      <w:pPr>
        <w:pStyle w:val="p"/>
      </w:pPr>
      <w:r>
        <w:rPr>
          <w:color w:val="000000"/>
        </w:rPr>
        <w:t> </w:t>
      </w:r>
    </w:p>
    <w:p w:rsidR="00CA2B36" w:rsidRDefault="005435AD">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70"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CA2B36" w:rsidRDefault="005435AD">
      <w:pPr>
        <w:pStyle w:val="p"/>
      </w:pPr>
      <w:r>
        <w:rPr>
          <w:color w:val="000000"/>
        </w:rPr>
        <w:t> </w:t>
      </w:r>
    </w:p>
    <w:p w:rsidR="00CA2B36" w:rsidRDefault="005435AD">
      <w:pPr>
        <w:pStyle w:val="p"/>
      </w:pPr>
      <w:r>
        <w:rPr>
          <w:color w:val="000000"/>
        </w:rPr>
        <w:t xml:space="preserve">If MEASURE is not started, </w:t>
      </w:r>
      <w:r w:rsidR="002574E4">
        <w:fldChar w:fldCharType="begin"/>
      </w:r>
      <w:r>
        <w:instrText xml:space="preserve"> XE "MEAS" </w:instrText>
      </w:r>
      <w:r w:rsidR="002574E4">
        <w:fldChar w:fldCharType="end"/>
      </w:r>
      <w:r>
        <w:rPr>
          <w:rStyle w:val="b"/>
        </w:rPr>
        <w:t xml:space="preserve">MEAS </w:t>
      </w:r>
      <w:r>
        <w:rPr>
          <w:color w:val="000000"/>
        </w:rPr>
        <w:t>is reported in each affected processor. Use MEASCOM to start the MEASURE subsystem (for the system or a particular processor):</w:t>
      </w:r>
    </w:p>
    <w:p w:rsidR="00CA2B36" w:rsidRDefault="005435AD">
      <w:pPr>
        <w:pStyle w:val="p"/>
      </w:pPr>
      <w:r>
        <w:rPr>
          <w:color w:val="000000"/>
        </w:rPr>
        <w:t> </w:t>
      </w:r>
    </w:p>
    <w:p w:rsidR="00CA2B36" w:rsidRDefault="00F02B3F">
      <w:pPr>
        <w:pStyle w:val="p"/>
      </w:pPr>
      <w:r>
        <w:rPr>
          <w:noProof/>
        </w:rPr>
        <w:drawing>
          <wp:inline distT="0" distB="0" distL="0" distR="0">
            <wp:extent cx="2265680" cy="2152650"/>
            <wp:effectExtent l="0" t="0" r="0" b="0"/>
            <wp:docPr id="7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5680" cy="21526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If a MOMI CPU collector process does not report in a timely manner, typically after 30 seconds, </w:t>
      </w:r>
      <w:r w:rsidR="002574E4">
        <w:fldChar w:fldCharType="begin"/>
      </w:r>
      <w:r>
        <w:instrText xml:space="preserve"> XE "STOP" </w:instrText>
      </w:r>
      <w:r w:rsidR="002574E4">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2574E4">
        <w:fldChar w:fldCharType="begin"/>
      </w:r>
      <w:r>
        <w:instrText xml:space="preserve"> XE "HUNG" </w:instrText>
      </w:r>
      <w:r w:rsidR="002574E4">
        <w:fldChar w:fldCharType="end"/>
      </w:r>
      <w:r>
        <w:rPr>
          <w:rStyle w:val="b"/>
        </w:rPr>
        <w:t xml:space="preserve">HUNG </w:t>
      </w:r>
      <w:r>
        <w:rPr>
          <w:color w:val="000000"/>
        </w:rPr>
        <w:t>but this is usually not visible if the CPU collector process stops as directed:</w:t>
      </w:r>
    </w:p>
    <w:p w:rsidR="00CA2B36" w:rsidRDefault="005435AD">
      <w:pPr>
        <w:pStyle w:val="p"/>
      </w:pPr>
      <w:r>
        <w:rPr>
          <w:color w:val="000000"/>
        </w:rPr>
        <w:t> </w:t>
      </w:r>
    </w:p>
    <w:p w:rsidR="00CA2B36" w:rsidRDefault="00F02B3F">
      <w:pPr>
        <w:pStyle w:val="p"/>
      </w:pPr>
      <w:r>
        <w:rPr>
          <w:noProof/>
        </w:rPr>
        <w:drawing>
          <wp:inline distT="0" distB="0" distL="0" distR="0">
            <wp:extent cx="2152650" cy="2048510"/>
            <wp:effectExtent l="0" t="0" r="0" b="0"/>
            <wp:docPr id="72"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2650" cy="2048510"/>
                    </a:xfrm>
                    <a:prstGeom prst="rect">
                      <a:avLst/>
                    </a:prstGeom>
                    <a:noFill/>
                    <a:ln>
                      <a:noFill/>
                    </a:ln>
                  </pic:spPr>
                </pic:pic>
              </a:graphicData>
            </a:graphic>
          </wp:inline>
        </w:drawing>
      </w:r>
      <w:r w:rsidR="005435AD">
        <w:rPr>
          <w:color w:val="000000"/>
        </w:rPr>
        <w:t xml:space="preserve">                             </w:t>
      </w:r>
      <w:r>
        <w:rPr>
          <w:noProof/>
        </w:rPr>
        <w:drawing>
          <wp:inline distT="0" distB="0" distL="0" distR="0">
            <wp:extent cx="2286000" cy="2094865"/>
            <wp:effectExtent l="0" t="0" r="0" b="0"/>
            <wp:docPr id="73"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0" cy="2094865"/>
                    </a:xfrm>
                    <a:prstGeom prst="rect">
                      <a:avLst/>
                    </a:prstGeom>
                    <a:noFill/>
                    <a:ln>
                      <a:noFill/>
                    </a:ln>
                  </pic:spPr>
                </pic:pic>
              </a:graphicData>
            </a:graphic>
          </wp:inline>
        </w:drawing>
      </w:r>
      <w:r w:rsidR="005435AD">
        <w:rPr>
          <w:color w:val="000000"/>
        </w:rPr>
        <w:t xml:space="preserve">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CA2B36" w:rsidRDefault="005435AD">
      <w:pPr>
        <w:pStyle w:val="p"/>
      </w:pPr>
      <w:r>
        <w:rPr>
          <w:color w:val="000000"/>
        </w:rPr>
        <w:t> </w:t>
      </w:r>
    </w:p>
    <w:p w:rsidR="00CA2B36" w:rsidRDefault="00F02B3F">
      <w:pPr>
        <w:pStyle w:val="p"/>
      </w:pPr>
      <w:r>
        <w:rPr>
          <w:noProof/>
        </w:rPr>
        <w:drawing>
          <wp:inline distT="0" distB="0" distL="0" distR="0">
            <wp:extent cx="2152650" cy="1962150"/>
            <wp:effectExtent l="0" t="0" r="0" b="0"/>
            <wp:docPr id="74"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Later versions of MOMI display a more prominent CPU / MOMI status (the text below are samples, real text appears over the affected CPU).</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7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r w:rsidR="005435AD">
        <w:rPr>
          <w:color w:val="000000"/>
        </w:rPr>
        <w:t xml:space="preserve"> </w:t>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Additional CPU busy information is available for NonStop Blade and later Systems. Right-click on the CPU Busy button on the left hand side and select </w:t>
      </w:r>
      <w:r w:rsidR="002574E4">
        <w:fldChar w:fldCharType="begin"/>
      </w:r>
      <w:r>
        <w:instrText xml:space="preserve"> XE "Display 3D CPU Busy Chart" </w:instrText>
      </w:r>
      <w:r w:rsidR="002574E4">
        <w:fldChar w:fldCharType="end"/>
      </w:r>
      <w:r>
        <w:rPr>
          <w:rStyle w:val="b"/>
        </w:rPr>
        <w:t>Display 3D CPU Busy Chart</w:t>
      </w:r>
      <w:r>
        <w:rPr>
          <w:color w:val="000000"/>
        </w:rPr>
        <w:t xml:space="preserve">. This setting enables the display of individual </w:t>
      </w:r>
      <w:r w:rsidR="002574E4">
        <w:fldChar w:fldCharType="begin"/>
      </w:r>
      <w:r>
        <w:instrText xml:space="preserve"> XE "IPU" </w:instrText>
      </w:r>
      <w:r w:rsidR="002574E4">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76"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TMF State reports the general status of TMF (Started, Stopped, etc...) along with overflow and other error indicators. The percentage full (i.e. in use) of the largest of the </w:t>
      </w:r>
      <w:r w:rsidR="002574E4">
        <w:fldChar w:fldCharType="begin"/>
      </w:r>
      <w:r>
        <w:instrText xml:space="preserve"> XE "Master (MAT)" </w:instrText>
      </w:r>
      <w:r w:rsidR="002574E4">
        <w:fldChar w:fldCharType="end"/>
      </w:r>
      <w:r>
        <w:rPr>
          <w:color w:val="000000"/>
        </w:rPr>
        <w:t xml:space="preserve">Master (MAT) or </w:t>
      </w:r>
      <w:r w:rsidR="002574E4">
        <w:fldChar w:fldCharType="begin"/>
      </w:r>
      <w:r>
        <w:instrText xml:space="preserve"> XE "Auxiliary   (AUXnn)" </w:instrText>
      </w:r>
      <w:r w:rsidR="002574E4">
        <w:fldChar w:fldCharType="end"/>
      </w:r>
      <w:r>
        <w:rPr>
          <w:color w:val="000000"/>
        </w:rPr>
        <w:t>Auxiliary (AUXnn) audit trails is also reported in parentheses for most states. Generally speaking, the "worst" state or condition is selected for display.</w:t>
      </w:r>
    </w:p>
    <w:p w:rsidR="00CA2B36" w:rsidRDefault="005435AD">
      <w:pPr>
        <w:pStyle w:val="p"/>
      </w:pPr>
      <w:r>
        <w:rPr>
          <w:color w:val="000000"/>
        </w:rPr>
        <w:t> </w:t>
      </w:r>
    </w:p>
    <w:p w:rsidR="00CA2B36" w:rsidRDefault="005435AD">
      <w:pPr>
        <w:pStyle w:val="p"/>
      </w:pPr>
      <w:r>
        <w:rPr>
          <w:color w:val="000000"/>
        </w:rPr>
        <w:t>Below are some sample TMF States:</w:t>
      </w:r>
    </w:p>
    <w:p w:rsidR="00CA2B36" w:rsidRDefault="005435AD">
      <w:pPr>
        <w:pStyle w:val="p"/>
      </w:pPr>
      <w:r>
        <w:rPr>
          <w:color w:val="000000"/>
        </w:rPr>
        <w:t> </w:t>
      </w:r>
    </w:p>
    <w:p w:rsidR="00CA2B36" w:rsidRDefault="00F02B3F">
      <w:pPr>
        <w:pStyle w:val="p"/>
      </w:pPr>
      <w:r>
        <w:rPr>
          <w:noProof/>
        </w:rPr>
        <w:drawing>
          <wp:inline distT="0" distB="0" distL="0" distR="0">
            <wp:extent cx="1782445" cy="353060"/>
            <wp:effectExtent l="0" t="0" r="0" b="0"/>
            <wp:docPr id="77"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5435AD">
        <w:rPr>
          <w:color w:val="000000"/>
        </w:rPr>
        <w:t xml:space="preserve">  Master audit trail at 11% full</w:t>
      </w:r>
    </w:p>
    <w:p w:rsidR="00CA2B36" w:rsidRDefault="005435AD">
      <w:pPr>
        <w:pStyle w:val="p"/>
      </w:pPr>
      <w:r>
        <w:rPr>
          <w:color w:val="000000"/>
        </w:rPr>
        <w:t> </w:t>
      </w:r>
    </w:p>
    <w:p w:rsidR="00CA2B36" w:rsidRDefault="00F02B3F">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64636379"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CA2B36" w:rsidRDefault="005435AD">
      <w:pPr>
        <w:pStyle w:val="p"/>
      </w:pPr>
      <w:r>
        <w:rPr>
          <w:color w:val="000000"/>
        </w:rPr>
        <w:t> </w:t>
      </w:r>
    </w:p>
    <w:p w:rsidR="00CA2B36" w:rsidRDefault="005435AD">
      <w:pPr>
        <w:pStyle w:val="p"/>
      </w:pPr>
      <w:r>
        <w:rPr>
          <w:color w:val="000000"/>
        </w:rPr>
        <w:t> Auxiliary audit trail 1 at 33% full</w:t>
      </w:r>
    </w:p>
    <w:p w:rsidR="00CA2B36" w:rsidRDefault="005435AD">
      <w:pPr>
        <w:pStyle w:val="p"/>
      </w:pPr>
      <w:r>
        <w:rPr>
          <w:color w:val="000000"/>
        </w:rPr>
        <w:t> </w:t>
      </w:r>
    </w:p>
    <w:p w:rsidR="00CA2B36" w:rsidRDefault="00F02B3F">
      <w:pPr>
        <w:pStyle w:val="p"/>
      </w:pPr>
      <w:r>
        <w:rPr>
          <w:noProof/>
        </w:rPr>
        <w:drawing>
          <wp:inline distT="0" distB="0" distL="0" distR="0">
            <wp:extent cx="1782445" cy="353060"/>
            <wp:effectExtent l="0" t="0" r="0" b="0"/>
            <wp:docPr id="78"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5435AD">
        <w:rPr>
          <w:color w:val="000000"/>
        </w:rPr>
        <w:t xml:space="preserve"> Auxiliary audit trail 1 at 77% full</w:t>
      </w:r>
    </w:p>
    <w:p w:rsidR="00CA2B36" w:rsidRDefault="005435AD">
      <w:pPr>
        <w:pStyle w:val="p"/>
      </w:pPr>
      <w:r>
        <w:rPr>
          <w:color w:val="000000"/>
        </w:rPr>
        <w:t> </w:t>
      </w:r>
    </w:p>
    <w:p w:rsidR="00CA2B36" w:rsidRDefault="00F02B3F">
      <w:pPr>
        <w:pStyle w:val="p"/>
      </w:pPr>
      <w:r>
        <w:rPr>
          <w:noProof/>
        </w:rPr>
        <w:drawing>
          <wp:inline distT="0" distB="0" distL="0" distR="0">
            <wp:extent cx="1782445" cy="370205"/>
            <wp:effectExtent l="0" t="0" r="0" b="0"/>
            <wp:docPr id="79"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82445" cy="370205"/>
                    </a:xfrm>
                    <a:prstGeom prst="rect">
                      <a:avLst/>
                    </a:prstGeom>
                    <a:noFill/>
                    <a:ln>
                      <a:noFill/>
                    </a:ln>
                  </pic:spPr>
                </pic:pic>
              </a:graphicData>
            </a:graphic>
          </wp:inline>
        </w:drawing>
      </w:r>
      <w:r w:rsidR="005435AD">
        <w:rPr>
          <w:color w:val="000000"/>
        </w:rPr>
        <w:t xml:space="preserve"> Auxiliary audit trail 1 cannot rollover (out of space and no overflow available)</w:t>
      </w:r>
    </w:p>
    <w:p w:rsidR="00CA2B36" w:rsidRDefault="005435AD">
      <w:pPr>
        <w:pStyle w:val="p"/>
      </w:pPr>
      <w:r>
        <w:rPr>
          <w:color w:val="000000"/>
        </w:rPr>
        <w:t> </w:t>
      </w:r>
    </w:p>
    <w:p w:rsidR="00CA2B36" w:rsidRDefault="00F02B3F">
      <w:pPr>
        <w:pStyle w:val="p"/>
      </w:pPr>
      <w:r>
        <w:rPr>
          <w:noProof/>
        </w:rPr>
        <w:drawing>
          <wp:inline distT="0" distB="0" distL="0" distR="0">
            <wp:extent cx="1782445" cy="353060"/>
            <wp:effectExtent l="0" t="0" r="0" b="0"/>
            <wp:docPr id="8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5435AD">
        <w:rPr>
          <w:color w:val="000000"/>
        </w:rPr>
        <w:t xml:space="preserve"> Auxiliary audit trail 1 using overflow</w:t>
      </w:r>
    </w:p>
    <w:p w:rsidR="00CA2B36" w:rsidRDefault="005435AD">
      <w:pPr>
        <w:pStyle w:val="p"/>
      </w:pPr>
      <w:r>
        <w:rPr>
          <w:color w:val="000000"/>
        </w:rPr>
        <w:t> </w:t>
      </w:r>
    </w:p>
    <w:p w:rsidR="00CA2B36" w:rsidRDefault="00F02B3F">
      <w:pPr>
        <w:pStyle w:val="p"/>
      </w:pPr>
      <w:r>
        <w:rPr>
          <w:noProof/>
        </w:rPr>
        <w:drawing>
          <wp:inline distT="0" distB="0" distL="0" distR="0">
            <wp:extent cx="1782445" cy="353060"/>
            <wp:effectExtent l="0" t="0" r="0" b="0"/>
            <wp:docPr id="81"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5435AD">
        <w:rPr>
          <w:color w:val="000000"/>
        </w:rPr>
        <w:t xml:space="preserve"> Begin transactions disabled within TMF</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2581275" cy="1504950"/>
            <wp:effectExtent l="19050" t="19050" r="9525" b="0"/>
            <wp:wrapSquare wrapText="bothSides"/>
            <wp:docPr id="1579953023"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CA2B36" w:rsidRDefault="005435AD">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CA2B36" w:rsidRDefault="005435AD">
      <w:pPr>
        <w:pStyle w:val="p"/>
      </w:pPr>
      <w:r>
        <w:rPr>
          <w:color w:val="000000"/>
        </w:rPr>
        <w:t> </w:t>
      </w:r>
    </w:p>
    <w:p w:rsidR="00CA2B36" w:rsidRDefault="005435AD">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CA2B36" w:rsidRDefault="005435AD">
      <w:pPr>
        <w:pStyle w:val="p"/>
      </w:pPr>
      <w:r>
        <w:rPr>
          <w:color w:val="000000"/>
        </w:rPr>
        <w:t> </w:t>
      </w:r>
    </w:p>
    <w:p w:rsidR="00CA2B36" w:rsidRDefault="005435AD">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CA2B36" w:rsidRDefault="005435AD">
      <w:pPr>
        <w:pStyle w:val="p"/>
      </w:pPr>
      <w:r>
        <w:rPr>
          <w:color w:val="000000"/>
        </w:rPr>
        <w:t> </w:t>
      </w:r>
    </w:p>
    <w:p w:rsidR="00CA2B36" w:rsidRDefault="005435AD">
      <w:pPr>
        <w:pStyle w:val="p"/>
      </w:pPr>
      <w:r>
        <w:rPr>
          <w:color w:val="000000"/>
        </w:rPr>
        <w:t>The screen may be sorted by clicking in either the RTO% or Busy% column.</w:t>
      </w:r>
    </w:p>
    <w:p w:rsidR="00CA2B36" w:rsidRDefault="005435AD">
      <w:pPr>
        <w:pStyle w:val="p"/>
      </w:pPr>
      <w:r>
        <w:rPr>
          <w:color w:val="000000"/>
        </w:rPr>
        <w:t> </w:t>
      </w:r>
    </w:p>
    <w:p w:rsidR="00CA2B36" w:rsidRDefault="005435AD">
      <w:pPr>
        <w:pStyle w:val="p"/>
      </w:pPr>
      <w:r>
        <w:rPr>
          <w:color w:val="000000"/>
        </w:rPr>
        <w:t xml:space="preserve">The </w:t>
      </w:r>
      <w:r>
        <w:rPr>
          <w:rStyle w:val="b"/>
        </w:rPr>
        <w:t>Object</w:t>
      </w:r>
      <w:r>
        <w:rPr>
          <w:color w:val="000000"/>
        </w:rPr>
        <w:t xml:space="preserve"> column displays the last portion of a Guardian or OSS executable file name</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"PFR" </w:instrText>
      </w:r>
      <w:r w:rsidR="002574E4">
        <w:fldChar w:fldCharType="end"/>
      </w:r>
      <w:r>
        <w:rPr>
          <w:rStyle w:val="b"/>
        </w:rPr>
        <w:t>PFR</w:t>
      </w:r>
      <w:r>
        <w:rPr>
          <w:color w:val="000000"/>
        </w:rPr>
        <w:t xml:space="preserve"> column indicate with single letter descriptors if the process is </w:t>
      </w:r>
      <w:r w:rsidR="002574E4">
        <w:fldChar w:fldCharType="begin"/>
      </w:r>
      <w:r>
        <w:instrText xml:space="preserve"> XE "P - Privileged" </w:instrText>
      </w:r>
      <w:r w:rsidR="002574E4">
        <w:fldChar w:fldCharType="end"/>
      </w:r>
      <w:r>
        <w:rPr>
          <w:color w:val="000000"/>
        </w:rPr>
        <w:t xml:space="preserve">P - Privileged , </w:t>
      </w:r>
      <w:r w:rsidR="002574E4">
        <w:fldChar w:fldCharType="begin"/>
      </w:r>
      <w:r>
        <w:instrText xml:space="preserve"> XE "F - page Faulting" </w:instrText>
      </w:r>
      <w:r w:rsidR="002574E4">
        <w:fldChar w:fldCharType="end"/>
      </w:r>
      <w:r>
        <w:rPr>
          <w:color w:val="000000"/>
        </w:rPr>
        <w:t xml:space="preserve">F - page Faulting or </w:t>
      </w:r>
      <w:r w:rsidR="002574E4">
        <w:fldChar w:fldCharType="begin"/>
      </w:r>
      <w:r>
        <w:instrText xml:space="preserve"> XE "R - on the Ready list" </w:instrText>
      </w:r>
      <w:r w:rsidR="002574E4">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CA2B36" w:rsidRDefault="005435AD">
      <w:pPr>
        <w:pStyle w:val="p"/>
      </w:pPr>
      <w:r>
        <w:rPr>
          <w:color w:val="000000"/>
        </w:rPr>
        <w:t> </w:t>
      </w:r>
    </w:p>
    <w:p w:rsidR="00CA2B36" w:rsidRDefault="005435AD">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CA2B36" w:rsidRDefault="005435AD">
      <w:pPr>
        <w:pStyle w:val="p"/>
      </w:pPr>
      <w:r>
        <w:rPr>
          <w:color w:val="000000"/>
        </w:rPr>
        <w:t> </w:t>
      </w:r>
    </w:p>
    <w:p w:rsidR="00CA2B36" w:rsidRDefault="005435AD">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CA2B36" w:rsidRDefault="005435AD">
      <w:pPr>
        <w:pStyle w:val="p"/>
      </w:pPr>
      <w:r>
        <w:rPr>
          <w:color w:val="000000"/>
        </w:rPr>
        <w:t> </w:t>
      </w:r>
    </w:p>
    <w:p w:rsidR="00CA2B36" w:rsidRDefault="005435AD">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2574E4">
        <w:fldChar w:fldCharType="begin"/>
      </w:r>
      <w:r>
        <w:instrText xml:space="preserve"> XE "IPU" </w:instrText>
      </w:r>
      <w:r w:rsidR="002574E4">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CA2B36" w:rsidRDefault="005435AD">
      <w:pPr>
        <w:pStyle w:val="p"/>
      </w:pPr>
      <w:r>
        <w:rPr>
          <w:color w:val="000000"/>
        </w:rPr>
        <w:t> </w:t>
      </w:r>
    </w:p>
    <w:p w:rsidR="00CA2B36" w:rsidRDefault="005435AD">
      <w:pPr>
        <w:pStyle w:val="p"/>
      </w:pPr>
      <w:r>
        <w:rPr>
          <w:color w:val="000000"/>
        </w:rPr>
        <w:t xml:space="preserve">Placing the mouse over a </w:t>
      </w:r>
      <w:r w:rsidR="002574E4">
        <w:fldChar w:fldCharType="begin"/>
      </w:r>
      <w:r>
        <w:instrText xml:space="preserve"> XE "CPU,PIN" </w:instrText>
      </w:r>
      <w:r w:rsidR="002574E4">
        <w:fldChar w:fldCharType="end"/>
      </w:r>
      <w:r>
        <w:rPr>
          <w:color w:val="000000"/>
        </w:rPr>
        <w:t>CPU,PIN displays a pop-up window presenting additional information for that process. Below is a sample image:</w:t>
      </w:r>
    </w:p>
    <w:p w:rsidR="00CA2B36" w:rsidRDefault="005435AD">
      <w:pPr>
        <w:pStyle w:val="p"/>
      </w:pPr>
      <w:r>
        <w:rPr>
          <w:color w:val="000000"/>
        </w:rPr>
        <w:t> </w:t>
      </w:r>
    </w:p>
    <w:p w:rsidR="00CA2B36" w:rsidRDefault="00F02B3F">
      <w:pPr>
        <w:pStyle w:val="p"/>
        <w:jc w:val="center"/>
      </w:pPr>
      <w:r>
        <w:rPr>
          <w:noProof/>
        </w:rPr>
        <w:drawing>
          <wp:inline distT="0" distB="0" distL="0" distR="0">
            <wp:extent cx="1886585" cy="2152650"/>
            <wp:effectExtent l="0" t="0" r="0" b="0"/>
            <wp:docPr id="82"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86585" cy="21526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CA2B36" w:rsidRDefault="005435AD">
      <w:pPr>
        <w:pStyle w:val="p"/>
      </w:pPr>
      <w:r>
        <w:rPr>
          <w:color w:val="000000"/>
        </w:rPr>
        <w:t> </w:t>
      </w:r>
    </w:p>
    <w:p w:rsidR="00CA2B36" w:rsidRDefault="00F02B3F">
      <w:pPr>
        <w:pStyle w:val="p"/>
        <w:jc w:val="center"/>
      </w:pPr>
      <w:r>
        <w:rPr>
          <w:noProof/>
        </w:rPr>
        <w:drawing>
          <wp:inline distT="0" distB="0" distL="0" distR="0">
            <wp:extent cx="2726055" cy="2494280"/>
            <wp:effectExtent l="0" t="0" r="0" b="0"/>
            <wp:docPr id="83"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26055" cy="24942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Overview screen may also be configured, on the page </w:t>
      </w:r>
      <w:hyperlink w:anchor="_Ref-47986614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84"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Placing the mouse over an EMS message display a pop-up detail.</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85"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"Overview CPU History" </w:instrText>
      </w:r>
      <w:r>
        <w:fldChar w:fldCharType="end"/>
      </w:r>
      <w:bookmarkStart w:id="330" w:name="_Toc225241546"/>
      <w:r w:rsidR="005435AD">
        <w:rPr>
          <w:color w:val="000000"/>
        </w:rPr>
        <w:t>Overview CPU History</w:t>
      </w:r>
      <w:bookmarkEnd w:id="330"/>
    </w:p>
    <w:p w:rsidR="00CA2B36" w:rsidRDefault="00F02B3F">
      <w:pPr>
        <w:pStyle w:val="p"/>
        <w:jc w:val="center"/>
      </w:pPr>
      <w:r>
        <w:rPr>
          <w:noProof/>
        </w:rPr>
        <w:drawing>
          <wp:inline distT="0" distB="0" distL="0" distR="0">
            <wp:extent cx="3811270" cy="2780665"/>
            <wp:effectExtent l="0" t="0" r="0" b="0"/>
            <wp:docPr id="86"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Overview CPU History screen charts the busy history of the CPU's on the System with the TMF transaction rate. The last 200 values are retained.</w:t>
      </w:r>
    </w:p>
    <w:p w:rsidR="00CA2B36" w:rsidRDefault="005435AD">
      <w:pPr>
        <w:pStyle w:val="p"/>
      </w:pPr>
      <w:r>
        <w:rPr>
          <w:color w:val="000000"/>
        </w:rPr>
        <w:t> </w:t>
      </w:r>
    </w:p>
    <w:p w:rsidR="00CA2B36" w:rsidRDefault="005435AD">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827928131" w:history="1">
        <w:r>
          <w:rPr>
            <w:color w:val="0000FF"/>
            <w:u w:val="single"/>
          </w:rPr>
          <w:t>Systems / Probe</w:t>
        </w:r>
      </w:hyperlink>
      <w:r>
        <w:rPr>
          <w:color w:val="000000"/>
        </w:rPr>
        <w:t xml:space="preserve"> or </w:t>
      </w:r>
      <w:hyperlink w:anchor="_Ref-1584003104" w:history="1">
        <w:r>
          <w:rPr>
            <w:color w:val="0000FF"/>
            <w:u w:val="single"/>
          </w:rPr>
          <w:t>Expand / Diagram</w:t>
        </w:r>
      </w:hyperlink>
      <w:r>
        <w:rPr>
          <w:color w:val="000000"/>
        </w:rPr>
        <w:t>.</w:t>
      </w:r>
    </w:p>
    <w:p w:rsidR="00CA2B36" w:rsidRDefault="005435AD">
      <w:pPr>
        <w:pStyle w:val="p"/>
      </w:pPr>
      <w:r>
        <w:rPr>
          <w:color w:val="000000"/>
        </w:rPr>
        <w:t> </w:t>
      </w:r>
    </w:p>
    <w:p w:rsidR="00CA2B36" w:rsidRDefault="005435AD">
      <w:pPr>
        <w:pStyle w:val="p"/>
      </w:pPr>
      <w:r>
        <w:rPr>
          <w:color w:val="000000"/>
        </w:rPr>
        <w:t xml:space="preserve">Selection boxes near the bottom of the screen may be unchecked to removed CPUs or the TMF Rate from the display. </w:t>
      </w:r>
    </w:p>
    <w:p w:rsidR="00CA2B36" w:rsidRDefault="005435AD">
      <w:pPr>
        <w:pStyle w:val="p"/>
      </w:pPr>
      <w:r>
        <w:rPr>
          <w:color w:val="000000"/>
        </w:rPr>
        <w:t> </w:t>
      </w:r>
    </w:p>
    <w:p w:rsidR="00CA2B36" w:rsidRDefault="005435AD">
      <w:pPr>
        <w:pStyle w:val="p"/>
      </w:pPr>
      <w:r>
        <w:rPr>
          <w:color w:val="000000"/>
        </w:rPr>
        <w:t>Place the mouse over a chart line and click to display the top few processes at that point in time.</w:t>
      </w:r>
    </w:p>
    <w:p w:rsidR="00CA2B36" w:rsidRDefault="005435AD">
      <w:pPr>
        <w:pStyle w:val="p"/>
      </w:pPr>
      <w:r>
        <w:rPr>
          <w:color w:val="000000"/>
        </w:rPr>
        <w:t> </w:t>
      </w:r>
    </w:p>
    <w:p w:rsidR="00CA2B36" w:rsidRDefault="00F02B3F">
      <w:pPr>
        <w:pStyle w:val="p"/>
        <w:jc w:val="center"/>
      </w:pPr>
      <w:r>
        <w:rPr>
          <w:noProof/>
        </w:rPr>
        <w:drawing>
          <wp:inline distT="0" distB="0" distL="0" distR="0">
            <wp:extent cx="1962150" cy="1258570"/>
            <wp:effectExtent l="0" t="0" r="0" b="0"/>
            <wp:docPr id="87"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62150" cy="12585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"Overview CPU Info" </w:instrText>
      </w:r>
      <w:r>
        <w:fldChar w:fldCharType="end"/>
      </w:r>
      <w:bookmarkStart w:id="331" w:name="_Toc225241547"/>
      <w:r w:rsidR="005435AD">
        <w:rPr>
          <w:color w:val="000000"/>
        </w:rPr>
        <w:t>Overview CPU Info</w:t>
      </w:r>
      <w:bookmarkEnd w:id="331"/>
    </w:p>
    <w:p w:rsidR="00CA2B36" w:rsidRDefault="00F02B3F">
      <w:pPr>
        <w:pStyle w:val="p"/>
        <w:jc w:val="center"/>
      </w:pPr>
      <w:r>
        <w:rPr>
          <w:noProof/>
        </w:rPr>
        <w:drawing>
          <wp:inline distT="0" distB="0" distL="0" distR="0">
            <wp:extent cx="3811270" cy="2780665"/>
            <wp:effectExtent l="0" t="0" r="0" b="0"/>
            <wp:docPr id="88"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The Overview CPU Info charts various values pertaining to a CPU. </w:t>
      </w:r>
    </w:p>
    <w:p w:rsidR="00CA2B36" w:rsidRDefault="005435AD">
      <w:pPr>
        <w:pStyle w:val="p"/>
      </w:pPr>
      <w:r>
        <w:rPr>
          <w:color w:val="000000"/>
        </w:rPr>
        <w:t> </w:t>
      </w:r>
    </w:p>
    <w:p w:rsidR="00CA2B36" w:rsidRDefault="005435AD">
      <w:pPr>
        <w:pStyle w:val="p"/>
      </w:pPr>
      <w:r>
        <w:rPr>
          <w:color w:val="000000"/>
        </w:rPr>
        <w:t xml:space="preserve">Place the mouse over the Bar to see the actual value. Several bars are hot spots jump for additional information about a particular value. For example, pressing the </w:t>
      </w:r>
      <w:r w:rsidR="002574E4">
        <w:fldChar w:fldCharType="begin"/>
      </w:r>
      <w:r>
        <w:instrText xml:space="preserve"> XE "Comp Traps" </w:instrText>
      </w:r>
      <w:r w:rsidR="002574E4">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CA2B36" w:rsidRDefault="002574E4">
      <w:pPr>
        <w:pStyle w:val="h4"/>
      </w:pPr>
      <w:r>
        <w:fldChar w:fldCharType="begin"/>
      </w:r>
      <w:r w:rsidR="005435AD">
        <w:instrText xml:space="preserve"> XE "Overview Snet I/O" </w:instrText>
      </w:r>
      <w:r>
        <w:fldChar w:fldCharType="end"/>
      </w:r>
      <w:bookmarkStart w:id="332" w:name="_Toc225241548"/>
      <w:r w:rsidR="005435AD">
        <w:rPr>
          <w:color w:val="000000"/>
        </w:rPr>
        <w:t>Overview Snet I/O</w:t>
      </w:r>
      <w:bookmarkEnd w:id="332"/>
    </w:p>
    <w:p w:rsidR="00CA2B36" w:rsidRDefault="00F02B3F">
      <w:pPr>
        <w:pStyle w:val="p"/>
        <w:jc w:val="center"/>
      </w:pPr>
      <w:r>
        <w:rPr>
          <w:noProof/>
        </w:rPr>
        <w:drawing>
          <wp:inline distT="0" distB="0" distL="0" distR="0">
            <wp:extent cx="3811270" cy="2780665"/>
            <wp:effectExtent l="0" t="0" r="0" b="0"/>
            <wp:docPr id="89"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CA2B36" w:rsidRDefault="005435AD">
      <w:pPr>
        <w:pStyle w:val="p"/>
      </w:pPr>
      <w:r>
        <w:rPr>
          <w:color w:val="000000"/>
        </w:rPr>
        <w:t> </w:t>
      </w:r>
    </w:p>
    <w:p w:rsidR="00CA2B36" w:rsidRDefault="005435AD">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CA2B36" w:rsidRDefault="005435AD">
      <w:pPr>
        <w:pStyle w:val="p"/>
      </w:pPr>
      <w:r>
        <w:rPr>
          <w:color w:val="000000"/>
        </w:rPr>
        <w:t> </w:t>
      </w:r>
    </w:p>
    <w:p w:rsidR="00CA2B36" w:rsidRDefault="005435AD">
      <w:pPr>
        <w:pStyle w:val="p"/>
      </w:pPr>
      <w:r>
        <w:rPr>
          <w:color w:val="000000"/>
        </w:rPr>
        <w:t>The chart presents the Read / Write Requests and the Read / Write Byte rates.</w:t>
      </w:r>
    </w:p>
    <w:p w:rsidR="00CA2B36" w:rsidRDefault="005435AD">
      <w:pPr>
        <w:pStyle w:val="p"/>
      </w:pPr>
      <w:r>
        <w:rPr>
          <w:color w:val="000000"/>
        </w:rPr>
        <w:t> </w:t>
      </w:r>
    </w:p>
    <w:p w:rsidR="00CA2B36" w:rsidRDefault="005435AD">
      <w:pPr>
        <w:pStyle w:val="p"/>
      </w:pPr>
      <w:r>
        <w:rPr>
          <w:color w:val="000000"/>
        </w:rPr>
        <w:t xml:space="preserve">Below is a portion of the same screen from an older system showing the 3-dimensional affect. </w:t>
      </w:r>
    </w:p>
    <w:p w:rsidR="00CA2B36" w:rsidRDefault="005435AD">
      <w:pPr>
        <w:pStyle w:val="p"/>
      </w:pPr>
      <w:r>
        <w:rPr>
          <w:color w:val="000000"/>
        </w:rPr>
        <w:t> </w:t>
      </w:r>
    </w:p>
    <w:p w:rsidR="00CA2B36" w:rsidRDefault="00F02B3F">
      <w:pPr>
        <w:pStyle w:val="p"/>
        <w:jc w:val="center"/>
      </w:pPr>
      <w:r>
        <w:rPr>
          <w:noProof/>
        </w:rPr>
        <w:drawing>
          <wp:inline distT="0" distB="0" distL="0" distR="0">
            <wp:extent cx="4048125" cy="3408680"/>
            <wp:effectExtent l="0" t="0" r="0" b="0"/>
            <wp:docPr id="90"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48125" cy="34086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"Overview TMF Rate" </w:instrText>
      </w:r>
      <w:r>
        <w:fldChar w:fldCharType="end"/>
      </w:r>
      <w:bookmarkStart w:id="333" w:name="_Toc225241549"/>
      <w:r w:rsidR="005435AD">
        <w:rPr>
          <w:color w:val="000000"/>
        </w:rPr>
        <w:t>Overview TMF Rate</w:t>
      </w:r>
      <w:bookmarkEnd w:id="333"/>
    </w:p>
    <w:p w:rsidR="00CA2B36" w:rsidRDefault="00F02B3F">
      <w:pPr>
        <w:pStyle w:val="p"/>
        <w:jc w:val="center"/>
      </w:pPr>
      <w:r>
        <w:rPr>
          <w:noProof/>
        </w:rPr>
        <w:drawing>
          <wp:inline distT="0" distB="0" distL="0" distR="0">
            <wp:extent cx="3811270" cy="2780665"/>
            <wp:effectExtent l="0" t="0" r="0" b="0"/>
            <wp:docPr id="91"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The Overview TMF rate chart presents the TMF transaction rate at a per CPU level.</w:t>
      </w:r>
    </w:p>
    <w:p w:rsidR="00CA2B36" w:rsidRDefault="005435AD">
      <w:pPr>
        <w:pStyle w:val="p"/>
      </w:pPr>
      <w:r>
        <w:rPr>
          <w:color w:val="000000"/>
        </w:rPr>
        <w:t> </w:t>
      </w:r>
    </w:p>
    <w:p w:rsidR="00CA2B36" w:rsidRDefault="005435AD">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"Overview Mem Info" </w:instrText>
      </w:r>
      <w:r>
        <w:fldChar w:fldCharType="end"/>
      </w:r>
      <w:bookmarkStart w:id="334" w:name="_Toc225241550"/>
      <w:r w:rsidR="005435AD">
        <w:rPr>
          <w:color w:val="000000"/>
        </w:rPr>
        <w:t>Overview / Mem Info</w:t>
      </w:r>
      <w:bookmarkEnd w:id="334"/>
    </w:p>
    <w:p w:rsidR="00CA2B36" w:rsidRDefault="005435AD">
      <w:pPr>
        <w:pStyle w:val="p"/>
        <w:jc w:val="right"/>
      </w:pP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13990"/>
            <wp:effectExtent l="0" t="0" r="0" b="0"/>
            <wp:docPr id="92"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Overview / Mem Info</w:t>
      </w:r>
      <w:r>
        <w:rPr>
          <w:color w:val="000000"/>
        </w:rPr>
        <w:t xml:space="preserve"> screen presents information and stats about various aspects of CPU memory.</w:t>
      </w:r>
    </w:p>
    <w:p w:rsidR="00CA2B36" w:rsidRDefault="005435AD">
      <w:pPr>
        <w:pStyle w:val="p"/>
      </w:pPr>
      <w:r>
        <w:rPr>
          <w:color w:val="000000"/>
        </w:rPr>
        <w:t> </w:t>
      </w:r>
    </w:p>
    <w:p w:rsidR="00CA2B36" w:rsidRDefault="005435AD">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rsidR="00CA2B36" w:rsidRDefault="005435AD">
      <w:pPr>
        <w:pStyle w:val="p"/>
      </w:pPr>
      <w:r>
        <w:rPr>
          <w:color w:val="000000"/>
        </w:rPr>
        <w:t> </w:t>
      </w:r>
    </w:p>
    <w:p w:rsidR="00CA2B36" w:rsidRDefault="005435AD">
      <w:pPr>
        <w:pStyle w:val="p"/>
      </w:pPr>
      <w:r>
        <w:rPr>
          <w:color w:val="000000"/>
        </w:rPr>
        <w:t xml:space="preserve">Virtual memory is configured via the utility </w:t>
      </w:r>
      <w:r w:rsidR="002574E4">
        <w:fldChar w:fldCharType="begin"/>
      </w:r>
      <w:r>
        <w:instrText xml:space="preserve"> XE "NSKCOM" </w:instrText>
      </w:r>
      <w:r w:rsidR="002574E4">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rsidR="00CA2B36" w:rsidRDefault="005435AD">
      <w:pPr>
        <w:pStyle w:val="p"/>
      </w:pPr>
      <w:r>
        <w:rPr>
          <w:color w:val="000000"/>
        </w:rPr>
        <w:t> </w:t>
      </w:r>
    </w:p>
    <w:p w:rsidR="00CA2B36" w:rsidRDefault="005435AD">
      <w:pPr>
        <w:pStyle w:val="p"/>
      </w:pPr>
      <w:r>
        <w:rPr>
          <w:rStyle w:val="b"/>
        </w:rPr>
        <w:t>Physical Memory</w:t>
      </w:r>
      <w:r>
        <w:rPr>
          <w:color w:val="000000"/>
        </w:rPr>
        <w:t xml:space="preserve"> is the memory actually present in the CPU. For example, you have a 32 Gigabyte processor.</w:t>
      </w:r>
    </w:p>
    <w:p w:rsidR="00CA2B36" w:rsidRDefault="005435AD">
      <w:pPr>
        <w:pStyle w:val="p"/>
      </w:pPr>
      <w:r>
        <w:rPr>
          <w:color w:val="000000"/>
        </w:rPr>
        <w:t> </w:t>
      </w:r>
    </w:p>
    <w:p w:rsidR="00CA2B36" w:rsidRDefault="005435AD">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rsidR="00CA2B36" w:rsidRDefault="005435AD">
      <w:pPr>
        <w:pStyle w:val="p"/>
      </w:pPr>
      <w:r>
        <w:rPr>
          <w:color w:val="000000"/>
        </w:rPr>
        <w:t> </w:t>
      </w:r>
    </w:p>
    <w:p w:rsidR="00CA2B36" w:rsidRDefault="005435AD">
      <w:pPr>
        <w:pStyle w:val="p"/>
      </w:pPr>
      <w:r>
        <w:rPr>
          <w:rStyle w:val="b"/>
        </w:rPr>
        <w:t>Misc. Memory</w:t>
      </w:r>
      <w:r>
        <w:rPr>
          <w:color w:val="000000"/>
        </w:rPr>
        <w:t xml:space="preserve"> is a 'catch area' for other useful memory counters.</w:t>
      </w:r>
    </w:p>
    <w:p w:rsidR="00CA2B36" w:rsidRDefault="005435AD">
      <w:pPr>
        <w:pStyle w:val="p"/>
      </w:pPr>
      <w:r>
        <w:rPr>
          <w:color w:val="000000"/>
        </w:rPr>
        <w:t> </w:t>
      </w:r>
    </w:p>
    <w:p w:rsidR="00CA2B36" w:rsidRDefault="002574E4">
      <w:pPr>
        <w:pStyle w:val="li"/>
        <w:numPr>
          <w:ilvl w:val="0"/>
          <w:numId w:val="104"/>
        </w:numPr>
        <w:ind w:left="600"/>
      </w:pPr>
      <w:r>
        <w:fldChar w:fldCharType="begin"/>
      </w:r>
      <w:r w:rsidR="005435AD">
        <w:instrText xml:space="preserve"> XE "Unsponsored memory" </w:instrText>
      </w:r>
      <w:r>
        <w:fldChar w:fldCharType="end"/>
      </w:r>
      <w:r w:rsidR="005435AD">
        <w:rPr>
          <w:color w:val="000000"/>
        </w:rPr>
        <w:t>Unsponsored Memory is memory that is temporarily not owned by any process but must remain allocated.</w:t>
      </w:r>
    </w:p>
    <w:p w:rsidR="00CA2B36" w:rsidRDefault="005435AD">
      <w:pPr>
        <w:pStyle w:val="p"/>
      </w:pPr>
      <w:r>
        <w:rPr>
          <w:color w:val="000000"/>
        </w:rPr>
        <w:t> </w:t>
      </w:r>
    </w:p>
    <w:p w:rsidR="00CA2B36" w:rsidRDefault="002574E4">
      <w:pPr>
        <w:pStyle w:val="li"/>
        <w:numPr>
          <w:ilvl w:val="0"/>
          <w:numId w:val="105"/>
        </w:numPr>
        <w:ind w:left="600"/>
      </w:pPr>
      <w:r>
        <w:fldChar w:fldCharType="begin"/>
      </w:r>
      <w:r w:rsidR="005435AD">
        <w:instrText xml:space="preserve"> XE "Memory pressure" </w:instrText>
      </w:r>
      <w:r>
        <w:fldChar w:fldCharType="end"/>
      </w:r>
      <w:r w:rsidR="005435AD">
        <w:rPr>
          <w:color w:val="000000"/>
        </w:rPr>
        <w:t>Memory Pressure is a value from 0 to 7 where 0 is low. It is an indicator of the demand for memory. Systems with plenty of memory have a pressure of 0.</w:t>
      </w:r>
    </w:p>
    <w:p w:rsidR="00CA2B36" w:rsidRDefault="005435AD">
      <w:pPr>
        <w:pStyle w:val="p"/>
      </w:pPr>
      <w:r>
        <w:rPr>
          <w:color w:val="000000"/>
        </w:rPr>
        <w:t> </w:t>
      </w:r>
    </w:p>
    <w:p w:rsidR="00CA2B36" w:rsidRDefault="005435AD">
      <w:pPr>
        <w:pStyle w:val="li"/>
        <w:numPr>
          <w:ilvl w:val="0"/>
          <w:numId w:val="106"/>
        </w:numPr>
        <w:ind w:left="600"/>
      </w:pPr>
      <w:r>
        <w:rPr>
          <w:color w:val="000000"/>
        </w:rPr>
        <w:t xml:space="preserve">A </w:t>
      </w:r>
      <w:r w:rsidR="002574E4">
        <w:fldChar w:fldCharType="begin"/>
      </w:r>
      <w:r>
        <w:instrText xml:space="preserve"> XE "page fault" </w:instrText>
      </w:r>
      <w:r w:rsidR="002574E4">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CA2B36" w:rsidRDefault="005435AD">
      <w:pPr>
        <w:pStyle w:val="p"/>
      </w:pPr>
      <w:r>
        <w:rPr>
          <w:color w:val="000000"/>
        </w:rPr>
        <w:t> </w:t>
      </w:r>
    </w:p>
    <w:p w:rsidR="00CA2B36" w:rsidRDefault="002574E4">
      <w:pPr>
        <w:pStyle w:val="li"/>
        <w:numPr>
          <w:ilvl w:val="0"/>
          <w:numId w:val="107"/>
        </w:numPr>
        <w:ind w:left="600"/>
      </w:pPr>
      <w:r>
        <w:fldChar w:fldCharType="begin"/>
      </w:r>
      <w:r w:rsidR="005435AD">
        <w:instrText xml:space="preserve"> XE "Memory Queue" </w:instrText>
      </w:r>
      <w:r>
        <w:fldChar w:fldCharType="end"/>
      </w:r>
      <w:r w:rsidR="005435AD">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CA2B36" w:rsidRDefault="005435AD">
      <w:pPr>
        <w:pStyle w:val="p"/>
      </w:pPr>
      <w:r>
        <w:rPr>
          <w:color w:val="000000"/>
        </w:rPr>
        <w:t> </w:t>
      </w:r>
    </w:p>
    <w:p w:rsidR="00CA2B36" w:rsidRDefault="002574E4">
      <w:pPr>
        <w:pStyle w:val="h4"/>
      </w:pPr>
      <w:r>
        <w:fldChar w:fldCharType="begin"/>
      </w:r>
      <w:r w:rsidR="005435AD">
        <w:instrText xml:space="preserve"> XE "Overview EMS Msgs" </w:instrText>
      </w:r>
      <w:r>
        <w:fldChar w:fldCharType="end"/>
      </w:r>
      <w:bookmarkStart w:id="335" w:name="_Toc225241551"/>
      <w:r w:rsidR="005435AD">
        <w:rPr>
          <w:color w:val="000000"/>
        </w:rPr>
        <w:t>Overview EMS Msgs</w:t>
      </w:r>
      <w:bookmarkEnd w:id="335"/>
    </w:p>
    <w:p w:rsidR="00CA2B36" w:rsidRDefault="00F02B3F">
      <w:pPr>
        <w:pStyle w:val="p"/>
        <w:jc w:val="center"/>
      </w:pPr>
      <w:r>
        <w:rPr>
          <w:noProof/>
        </w:rPr>
        <w:drawing>
          <wp:inline distT="0" distB="0" distL="0" distR="0">
            <wp:extent cx="3811270" cy="2780665"/>
            <wp:effectExtent l="0" t="0" r="0" b="0"/>
            <wp:docPr id="93"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Overview EMS Msgs screen presents EMS log messages from the system log $0.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94"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Place the mouse over an EMS line and a pop-up window displays the entire message.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95"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A right-click on the EMS Msgs button allows actions to pause, resume or stop EMS message processing on this screen.</w:t>
      </w:r>
    </w:p>
    <w:p w:rsidR="00CA2B36" w:rsidRDefault="005435AD">
      <w:pPr>
        <w:pStyle w:val="h3"/>
      </w:pPr>
      <w:bookmarkStart w:id="336" w:name="_Toc225241552"/>
      <w:r>
        <w:rPr>
          <w:color w:val="000000"/>
        </w:rPr>
        <w:t>CPUs</w:t>
      </w:r>
      <w:bookmarkEnd w:id="336"/>
    </w:p>
    <w:p w:rsidR="00CA2B36" w:rsidRDefault="002574E4">
      <w:pPr>
        <w:pStyle w:val="h4"/>
      </w:pPr>
      <w:r>
        <w:fldChar w:fldCharType="begin"/>
      </w:r>
      <w:r w:rsidR="005435AD">
        <w:instrText xml:space="preserve"> XE "CPUs / CPU Summary" </w:instrText>
      </w:r>
      <w:r>
        <w:fldChar w:fldCharType="end"/>
      </w:r>
      <w:bookmarkStart w:id="337" w:name="_Toc225241553"/>
      <w:r w:rsidR="005435AD">
        <w:rPr>
          <w:color w:val="000000"/>
        </w:rPr>
        <w:t>CPUs / CPU Summary</w:t>
      </w:r>
      <w:bookmarkEnd w:id="337"/>
    </w:p>
    <w:p w:rsidR="00CA2B36" w:rsidRDefault="00F02B3F">
      <w:pPr>
        <w:pStyle w:val="p"/>
        <w:jc w:val="center"/>
      </w:pPr>
      <w:r>
        <w:rPr>
          <w:noProof/>
        </w:rPr>
        <w:drawing>
          <wp:inline distT="0" distB="0" distL="0" distR="0">
            <wp:extent cx="3811270" cy="2685415"/>
            <wp:effectExtent l="0" t="0" r="0" b="0"/>
            <wp:docPr id="96"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CPUs / CPU Summary screen provides high level detail on the activity of each processor in the System.</w:t>
      </w:r>
    </w:p>
    <w:p w:rsidR="00CA2B36" w:rsidRDefault="005435AD">
      <w:pPr>
        <w:pStyle w:val="p"/>
      </w:pPr>
      <w:r>
        <w:rPr>
          <w:color w:val="000000"/>
        </w:rPr>
        <w:t> </w:t>
      </w:r>
    </w:p>
    <w:p w:rsidR="00CA2B36" w:rsidRDefault="005435AD">
      <w:pPr>
        <w:pStyle w:val="p"/>
      </w:pPr>
      <w:r>
        <w:rPr>
          <w:rStyle w:val="b"/>
        </w:rPr>
        <w:t>Busy %</w:t>
      </w:r>
      <w:r>
        <w:rPr>
          <w:color w:val="000000"/>
        </w:rPr>
        <w:t xml:space="preserve"> breaks down the total CPU busy value into </w:t>
      </w:r>
      <w:r w:rsidR="002574E4">
        <w:fldChar w:fldCharType="begin"/>
      </w:r>
      <w:r>
        <w:instrText xml:space="preserve"> XE "Idle" </w:instrText>
      </w:r>
      <w:r w:rsidR="002574E4">
        <w:fldChar w:fldCharType="end"/>
      </w:r>
      <w:r>
        <w:rPr>
          <w:color w:val="000000"/>
        </w:rPr>
        <w:t xml:space="preserve">Idle, </w:t>
      </w:r>
      <w:r w:rsidR="002574E4">
        <w:fldChar w:fldCharType="begin"/>
      </w:r>
      <w:r>
        <w:instrText xml:space="preserve"> XE "Interrupts" </w:instrText>
      </w:r>
      <w:r w:rsidR="002574E4">
        <w:fldChar w:fldCharType="end"/>
      </w:r>
      <w:r>
        <w:rPr>
          <w:color w:val="000000"/>
        </w:rPr>
        <w:t xml:space="preserve">Interrupts, and </w:t>
      </w:r>
      <w:r w:rsidR="002574E4">
        <w:fldChar w:fldCharType="begin"/>
      </w:r>
      <w:r>
        <w:instrText xml:space="preserve"> XE "Overhead" </w:instrText>
      </w:r>
      <w:r w:rsidR="002574E4">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CA2B36" w:rsidRDefault="005435AD">
      <w:pPr>
        <w:pStyle w:val="p"/>
      </w:pPr>
      <w:r>
        <w:rPr>
          <w:color w:val="000000"/>
        </w:rPr>
        <w:t> </w:t>
      </w:r>
    </w:p>
    <w:p w:rsidR="00CA2B36" w:rsidRDefault="005435AD">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CA2B36" w:rsidRDefault="005435AD">
      <w:pPr>
        <w:pStyle w:val="p"/>
      </w:pPr>
      <w:r>
        <w:rPr>
          <w:color w:val="000000"/>
        </w:rPr>
        <w:t> </w:t>
      </w:r>
    </w:p>
    <w:p w:rsidR="00CA2B36" w:rsidRDefault="005435AD">
      <w:pPr>
        <w:pStyle w:val="p"/>
      </w:pPr>
      <w:r>
        <w:rPr>
          <w:rStyle w:val="b"/>
        </w:rPr>
        <w:t xml:space="preserve">Free </w:t>
      </w:r>
      <w:r w:rsidR="002574E4">
        <w:fldChar w:fldCharType="begin"/>
      </w:r>
      <w:r>
        <w:instrText xml:space="preserve"> XE "CID" </w:instrText>
      </w:r>
      <w:r w:rsidR="002574E4">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CA2B36" w:rsidRDefault="005435AD">
      <w:pPr>
        <w:pStyle w:val="p"/>
      </w:pPr>
      <w:r>
        <w:rPr>
          <w:color w:val="000000"/>
        </w:rPr>
        <w:t> </w:t>
      </w:r>
    </w:p>
    <w:p w:rsidR="00CA2B36" w:rsidRDefault="005435AD">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CA2B36" w:rsidRDefault="005435AD">
      <w:pPr>
        <w:pStyle w:val="p"/>
      </w:pPr>
      <w:r>
        <w:rPr>
          <w:color w:val="000000"/>
        </w:rPr>
        <w:t> </w:t>
      </w:r>
    </w:p>
    <w:p w:rsidR="00CA2B36" w:rsidRDefault="002574E4">
      <w:pPr>
        <w:pStyle w:val="p"/>
      </w:pPr>
      <w:r>
        <w:fldChar w:fldCharType="begin"/>
      </w:r>
      <w:r w:rsidR="005435AD">
        <w:instrText xml:space="preserve"> XE "I/Os / Second" </w:instrText>
      </w:r>
      <w:r>
        <w:fldChar w:fldCharType="end"/>
      </w:r>
      <w:r w:rsidR="005435AD">
        <w:rPr>
          <w:rStyle w:val="b"/>
        </w:rPr>
        <w:t>I/Os / Second</w:t>
      </w:r>
      <w:r w:rsidR="005435AD">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CA2B36" w:rsidRDefault="002574E4">
      <w:pPr>
        <w:pStyle w:val="h4"/>
      </w:pPr>
      <w:r>
        <w:fldChar w:fldCharType="begin"/>
      </w:r>
      <w:r w:rsidR="005435AD">
        <w:instrText xml:space="preserve"> XE "CPUs / Memory Detail" </w:instrText>
      </w:r>
      <w:r>
        <w:fldChar w:fldCharType="end"/>
      </w:r>
      <w:bookmarkStart w:id="338" w:name="_Toc225241554"/>
      <w:r w:rsidR="005435AD">
        <w:rPr>
          <w:color w:val="000000"/>
        </w:rPr>
        <w:t>CPUs / Memory Detail</w:t>
      </w:r>
      <w:bookmarkEnd w:id="338"/>
    </w:p>
    <w:p w:rsidR="00CA2B36" w:rsidRDefault="00F02B3F">
      <w:pPr>
        <w:pStyle w:val="p"/>
        <w:jc w:val="center"/>
      </w:pPr>
      <w:r>
        <w:rPr>
          <w:noProof/>
        </w:rPr>
        <w:drawing>
          <wp:inline distT="0" distB="0" distL="0" distR="0">
            <wp:extent cx="3811270" cy="2685415"/>
            <wp:effectExtent l="0" t="0" r="0" b="0"/>
            <wp:docPr id="97"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CPUs / Memory Detail screen provides the detail of the physical memory of each processor.</w:t>
      </w:r>
    </w:p>
    <w:p w:rsidR="00CA2B36" w:rsidRDefault="005435AD">
      <w:pPr>
        <w:pStyle w:val="p"/>
      </w:pPr>
      <w:r>
        <w:rPr>
          <w:color w:val="000000"/>
        </w:rPr>
        <w:t> </w:t>
      </w:r>
    </w:p>
    <w:p w:rsidR="00CA2B36" w:rsidRDefault="005435AD">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CA2B36" w:rsidRDefault="005435AD">
      <w:pPr>
        <w:pStyle w:val="p"/>
      </w:pPr>
      <w:r>
        <w:rPr>
          <w:color w:val="000000"/>
        </w:rPr>
        <w:t> </w:t>
      </w:r>
    </w:p>
    <w:p w:rsidR="00CA2B36" w:rsidRDefault="005435AD">
      <w:pPr>
        <w:pStyle w:val="p"/>
      </w:pPr>
      <w:r>
        <w:rPr>
          <w:color w:val="000000"/>
        </w:rPr>
        <w:t xml:space="preserve">The values displayed in </w:t>
      </w:r>
      <w:r w:rsidR="002574E4">
        <w:fldChar w:fldCharType="begin"/>
      </w:r>
      <w:r>
        <w:instrText xml:space="preserve"> XE "Memory in Megabytes" </w:instrText>
      </w:r>
      <w:r w:rsidR="002574E4">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CA2B36" w:rsidRDefault="005435AD">
      <w:pPr>
        <w:pStyle w:val="p"/>
      </w:pPr>
      <w:r>
        <w:rPr>
          <w:color w:val="000000"/>
        </w:rPr>
        <w:t> </w:t>
      </w:r>
    </w:p>
    <w:p w:rsidR="00CA2B36" w:rsidRDefault="005435AD">
      <w:pPr>
        <w:pStyle w:val="p"/>
        <w:ind w:firstLine="720"/>
      </w:pPr>
      <w:r>
        <w:rPr>
          <w:color w:val="000000"/>
        </w:rPr>
        <w:t>(nbr-pages * bytes-per-page) / bytes-per-megabyte</w:t>
      </w:r>
    </w:p>
    <w:p w:rsidR="00CA2B36" w:rsidRDefault="005435AD">
      <w:pPr>
        <w:pStyle w:val="p"/>
        <w:ind w:firstLine="720"/>
      </w:pPr>
      <w:r>
        <w:rPr>
          <w:color w:val="000000"/>
        </w:rPr>
        <w:t> </w:t>
      </w:r>
    </w:p>
    <w:p w:rsidR="00CA2B36" w:rsidRDefault="005435AD">
      <w:pPr>
        <w:pStyle w:val="p"/>
        <w:ind w:firstLine="720"/>
      </w:pPr>
      <w:r>
        <w:rPr>
          <w:color w:val="000000"/>
        </w:rPr>
        <w:t>Where -</w:t>
      </w:r>
    </w:p>
    <w:p w:rsidR="00CA2B36" w:rsidRDefault="005435AD">
      <w:pPr>
        <w:pStyle w:val="p"/>
        <w:ind w:firstLine="1440"/>
      </w:pPr>
      <w:r>
        <w:rPr>
          <w:rFonts w:ascii="Courier New" w:hAnsi="Courier New" w:cs="Courier New"/>
          <w:color w:val="000000"/>
        </w:rPr>
        <w:t>bytes-per-page      =    16384</w:t>
      </w:r>
    </w:p>
    <w:p w:rsidR="00CA2B36" w:rsidRDefault="005435AD">
      <w:pPr>
        <w:pStyle w:val="p"/>
        <w:ind w:firstLine="1440"/>
      </w:pPr>
      <w:r>
        <w:rPr>
          <w:rFonts w:ascii="Courier New" w:hAnsi="Courier New" w:cs="Courier New"/>
          <w:color w:val="000000"/>
        </w:rPr>
        <w:t>bytes-per-megabyte = 1048576</w:t>
      </w:r>
    </w:p>
    <w:p w:rsidR="00CA2B36" w:rsidRDefault="005435AD">
      <w:pPr>
        <w:pStyle w:val="p"/>
      </w:pPr>
      <w:r>
        <w:rPr>
          <w:color w:val="000000"/>
        </w:rPr>
        <w:t> </w:t>
      </w:r>
    </w:p>
    <w:p w:rsidR="00CA2B36" w:rsidRDefault="005435AD">
      <w:pPr>
        <w:pStyle w:val="p"/>
        <w:ind w:firstLine="720"/>
      </w:pPr>
      <w:r>
        <w:rPr>
          <w:color w:val="000000"/>
        </w:rPr>
        <w:t>and may be converted to Gigabytes taking the displayed value and divide it by 1024. The value bytes-per-page is obtained from the operating system.</w:t>
      </w:r>
    </w:p>
    <w:p w:rsidR="00CA2B36" w:rsidRDefault="005435AD">
      <w:pPr>
        <w:pStyle w:val="p"/>
      </w:pPr>
      <w:r>
        <w:rPr>
          <w:color w:val="000000"/>
        </w:rPr>
        <w:t> </w:t>
      </w:r>
    </w:p>
    <w:p w:rsidR="00CA2B36" w:rsidRDefault="002574E4">
      <w:pPr>
        <w:pStyle w:val="p"/>
      </w:pPr>
      <w:r>
        <w:fldChar w:fldCharType="begin"/>
      </w:r>
      <w:r w:rsidR="005435AD">
        <w:instrText xml:space="preserve"> XE "Page Faults" </w:instrText>
      </w:r>
      <w:r>
        <w:fldChar w:fldCharType="end"/>
      </w:r>
      <w:r w:rsidR="005435AD">
        <w:rPr>
          <w:rStyle w:val="b"/>
        </w:rPr>
        <w:t>Page Faults</w:t>
      </w:r>
      <w:r w:rsidR="005435AD">
        <w:rPr>
          <w:color w:val="000000"/>
        </w:rPr>
        <w:t xml:space="preserve"> occur when a process needs to access memory but it is not present. The System must either read the memory from disk or create a new page.</w:t>
      </w:r>
    </w:p>
    <w:p w:rsidR="00CA2B36" w:rsidRDefault="005435AD">
      <w:pPr>
        <w:pStyle w:val="p"/>
      </w:pPr>
      <w:r>
        <w:rPr>
          <w:color w:val="000000"/>
        </w:rPr>
        <w:t> </w:t>
      </w:r>
    </w:p>
    <w:p w:rsidR="00CA2B36" w:rsidRDefault="002574E4">
      <w:pPr>
        <w:pStyle w:val="p"/>
      </w:pPr>
      <w:r>
        <w:fldChar w:fldCharType="begin"/>
      </w:r>
      <w:r w:rsidR="005435AD">
        <w:instrText xml:space="preserve"> XE "CME Events" </w:instrText>
      </w:r>
      <w:r>
        <w:fldChar w:fldCharType="end"/>
      </w:r>
      <w:r w:rsidR="005435AD">
        <w:rPr>
          <w:rStyle w:val="b"/>
        </w:rPr>
        <w:t>CME Events</w:t>
      </w:r>
      <w:r w:rsidR="005435AD">
        <w:rPr>
          <w:color w:val="000000"/>
        </w:rPr>
        <w:t xml:space="preserve"> </w:t>
      </w:r>
      <w:r>
        <w:fldChar w:fldCharType="begin"/>
      </w:r>
      <w:r w:rsidR="005435AD">
        <w:instrText xml:space="preserve"> XE "Correctable Memory Error" </w:instrText>
      </w:r>
      <w:r>
        <w:fldChar w:fldCharType="end"/>
      </w:r>
      <w:r w:rsidR="005435AD">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CA2B36" w:rsidRDefault="005435AD">
      <w:pPr>
        <w:pStyle w:val="p"/>
      </w:pPr>
      <w:r>
        <w:rPr>
          <w:color w:val="000000"/>
        </w:rPr>
        <w:t> </w:t>
      </w:r>
    </w:p>
    <w:p w:rsidR="00CA2B36" w:rsidRDefault="002574E4">
      <w:pPr>
        <w:pStyle w:val="p"/>
      </w:pPr>
      <w:r>
        <w:fldChar w:fldCharType="begin"/>
      </w:r>
      <w:r w:rsidR="005435AD">
        <w:instrText xml:space="preserve"> XE "HCME" </w:instrText>
      </w:r>
      <w:r>
        <w:fldChar w:fldCharType="end"/>
      </w:r>
      <w:r w:rsidR="005435AD">
        <w:rPr>
          <w:rStyle w:val="b"/>
        </w:rPr>
        <w:t>HCME Event</w:t>
      </w:r>
      <w:r w:rsidR="005435AD">
        <w:rPr>
          <w:color w:val="000000"/>
        </w:rPr>
        <w:t xml:space="preserve">s </w:t>
      </w:r>
      <w:r>
        <w:fldChar w:fldCharType="begin"/>
      </w:r>
      <w:r w:rsidR="005435AD">
        <w:instrText xml:space="preserve"> XE "Hard Correctable Memory Errors" </w:instrText>
      </w:r>
      <w:r>
        <w:fldChar w:fldCharType="end"/>
      </w:r>
      <w:r w:rsidR="005435AD">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CA2B36" w:rsidRDefault="005435AD">
      <w:pPr>
        <w:pStyle w:val="p"/>
      </w:pPr>
      <w:r>
        <w:rPr>
          <w:color w:val="000000"/>
        </w:rPr>
        <w:t> </w:t>
      </w:r>
    </w:p>
    <w:p w:rsidR="00CA2B36" w:rsidRDefault="005435AD">
      <w:pPr>
        <w:pStyle w:val="p"/>
      </w:pPr>
      <w:r>
        <w:rPr>
          <w:color w:val="000000"/>
        </w:rPr>
        <w:t xml:space="preserve"> </w:t>
      </w:r>
      <w:r w:rsidR="002574E4">
        <w:fldChar w:fldCharType="begin"/>
      </w:r>
      <w:r>
        <w:instrText xml:space="preserve"> XE "UCME" </w:instrText>
      </w:r>
      <w:r w:rsidR="002574E4">
        <w:fldChar w:fldCharType="end"/>
      </w:r>
      <w:r>
        <w:rPr>
          <w:rStyle w:val="b"/>
        </w:rPr>
        <w:t>UCME Events</w:t>
      </w:r>
      <w:r>
        <w:rPr>
          <w:color w:val="000000"/>
        </w:rPr>
        <w:t xml:space="preserve"> </w:t>
      </w:r>
      <w:r w:rsidR="002574E4">
        <w:fldChar w:fldCharType="begin"/>
      </w:r>
      <w:r>
        <w:instrText xml:space="preserve"> XE "Uncorrectable Memory Errors" </w:instrText>
      </w:r>
      <w:r w:rsidR="002574E4">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CA2B36" w:rsidRDefault="005435AD">
      <w:pPr>
        <w:pStyle w:val="p"/>
      </w:pPr>
      <w:r>
        <w:rPr>
          <w:color w:val="000000"/>
        </w:rPr>
        <w:t xml:space="preserve">  </w:t>
      </w:r>
    </w:p>
    <w:p w:rsidR="00CA2B36" w:rsidRDefault="002574E4">
      <w:pPr>
        <w:pStyle w:val="p"/>
      </w:pPr>
      <w:r>
        <w:fldChar w:fldCharType="begin"/>
      </w:r>
      <w:r w:rsidR="005435AD">
        <w:instrText xml:space="preserve"> XE "Memory pressure" </w:instrText>
      </w:r>
      <w:r>
        <w:fldChar w:fldCharType="end"/>
      </w:r>
      <w:r w:rsidR="005435AD">
        <w:rPr>
          <w:rStyle w:val="b"/>
        </w:rPr>
        <w:t>Memory pressure</w:t>
      </w:r>
      <w:r w:rsidR="005435AD">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CA2B36" w:rsidRDefault="005435AD">
      <w:pPr>
        <w:pStyle w:val="p"/>
      </w:pPr>
      <w:r>
        <w:rPr>
          <w:color w:val="000000"/>
        </w:rPr>
        <w:t> </w:t>
      </w:r>
    </w:p>
    <w:p w:rsidR="00CA2B36" w:rsidRDefault="002574E4">
      <w:pPr>
        <w:pStyle w:val="p"/>
      </w:pPr>
      <w:r>
        <w:fldChar w:fldCharType="begin"/>
      </w:r>
      <w:r w:rsidR="005435AD">
        <w:instrText xml:space="preserve"> XE "Memory queue length" </w:instrText>
      </w:r>
      <w:r>
        <w:fldChar w:fldCharType="end"/>
      </w:r>
      <w:r w:rsidR="005435AD">
        <w:rPr>
          <w:rStyle w:val="b"/>
        </w:rPr>
        <w:t>Memory queue length</w:t>
      </w:r>
      <w:r w:rsidR="005435AD">
        <w:rPr>
          <w:color w:val="000000"/>
        </w:rPr>
        <w:t xml:space="preserve"> is the number of processes waiting for memory. Newer platforms do not see a value in this field because memory service occurs within the context of the process itself. </w:t>
      </w:r>
    </w:p>
    <w:p w:rsidR="00CA2B36" w:rsidRDefault="002574E4">
      <w:pPr>
        <w:pStyle w:val="h4"/>
      </w:pPr>
      <w:r>
        <w:fldChar w:fldCharType="begin"/>
      </w:r>
      <w:r w:rsidR="005435AD">
        <w:instrText xml:space="preserve"> XE "CPUs / PCBs/TLEs" </w:instrText>
      </w:r>
      <w:r>
        <w:fldChar w:fldCharType="end"/>
      </w:r>
      <w:bookmarkStart w:id="339" w:name="_Toc225241555"/>
      <w:r w:rsidR="005435AD">
        <w:rPr>
          <w:color w:val="000000"/>
        </w:rPr>
        <w:t>CPUs / PCBs/TLEs</w:t>
      </w:r>
      <w:bookmarkEnd w:id="339"/>
    </w:p>
    <w:p w:rsidR="00CA2B36" w:rsidRDefault="00F02B3F">
      <w:pPr>
        <w:pStyle w:val="p"/>
        <w:jc w:val="center"/>
      </w:pPr>
      <w:r>
        <w:rPr>
          <w:noProof/>
        </w:rPr>
        <w:drawing>
          <wp:inline distT="0" distB="0" distL="0" distR="0">
            <wp:extent cx="3811270" cy="2685415"/>
            <wp:effectExtent l="0" t="0" r="0" b="0"/>
            <wp:docPr id="98"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CPUs / PCBs/TLEs screen provides details on the availability of Process Control Blocks </w:t>
      </w:r>
      <w:r w:rsidR="002574E4">
        <w:fldChar w:fldCharType="begin"/>
      </w:r>
      <w:r>
        <w:instrText xml:space="preserve"> XE "PCB" </w:instrText>
      </w:r>
      <w:r w:rsidR="002574E4">
        <w:fldChar w:fldCharType="end"/>
      </w:r>
      <w:r>
        <w:rPr>
          <w:color w:val="000000"/>
        </w:rPr>
        <w:t xml:space="preserve">(PCB) and Time List Elements </w:t>
      </w:r>
      <w:r w:rsidR="002574E4">
        <w:fldChar w:fldCharType="begin"/>
      </w:r>
      <w:r>
        <w:instrText xml:space="preserve"> XE "TLE" </w:instrText>
      </w:r>
      <w:r w:rsidR="002574E4">
        <w:fldChar w:fldCharType="end"/>
      </w:r>
      <w:r>
        <w:rPr>
          <w:color w:val="000000"/>
        </w:rPr>
        <w:t xml:space="preserve">(TLE). </w:t>
      </w:r>
    </w:p>
    <w:p w:rsidR="00CA2B36" w:rsidRDefault="005435AD">
      <w:pPr>
        <w:pStyle w:val="p"/>
      </w:pPr>
      <w:r>
        <w:rPr>
          <w:color w:val="000000"/>
        </w:rPr>
        <w:t> </w:t>
      </w:r>
    </w:p>
    <w:p w:rsidR="00CA2B36" w:rsidRDefault="005435AD">
      <w:pPr>
        <w:pStyle w:val="p"/>
      </w:pPr>
      <w:r>
        <w:rPr>
          <w:color w:val="000000"/>
        </w:rPr>
        <w:t>Each running process on the system requires one PCB. Additionally, a process may require one or more TLEs, if it has requested notification of an elapsed amount of time.</w:t>
      </w:r>
    </w:p>
    <w:p w:rsidR="00CA2B36" w:rsidRDefault="005435AD">
      <w:pPr>
        <w:pStyle w:val="p"/>
      </w:pPr>
      <w:r>
        <w:rPr>
          <w:color w:val="000000"/>
        </w:rPr>
        <w:t> </w:t>
      </w:r>
    </w:p>
    <w:p w:rsidR="00CA2B36" w:rsidRDefault="005435AD">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CA2B36" w:rsidRDefault="005435AD">
      <w:pPr>
        <w:pStyle w:val="p"/>
      </w:pPr>
      <w:r>
        <w:rPr>
          <w:color w:val="000000"/>
        </w:rPr>
        <w:t> </w:t>
      </w:r>
    </w:p>
    <w:p w:rsidR="00CA2B36" w:rsidRDefault="005435AD">
      <w:pPr>
        <w:pStyle w:val="p"/>
      </w:pPr>
      <w:r>
        <w:rPr>
          <w:color w:val="000000"/>
        </w:rPr>
        <w:t xml:space="preserve">Any failure to allocate one of these resources shows in </w:t>
      </w:r>
      <w:r w:rsidR="002574E4">
        <w:fldChar w:fldCharType="begin"/>
      </w:r>
      <w:r>
        <w:instrText xml:space="preserve"> XE "RED" </w:instrText>
      </w:r>
      <w:r w:rsidR="002574E4">
        <w:fldChar w:fldCharType="end"/>
      </w:r>
      <w:r>
        <w:rPr>
          <w:rStyle w:val="span11"/>
        </w:rPr>
        <w:t>RED.</w:t>
      </w:r>
    </w:p>
    <w:p w:rsidR="00CA2B36" w:rsidRDefault="002574E4">
      <w:pPr>
        <w:pStyle w:val="h4"/>
      </w:pPr>
      <w:r>
        <w:fldChar w:fldCharType="begin"/>
      </w:r>
      <w:r w:rsidR="005435AD">
        <w:instrText xml:space="preserve"> XE "CPUs / CPU Info" </w:instrText>
      </w:r>
      <w:r>
        <w:fldChar w:fldCharType="end"/>
      </w:r>
      <w:bookmarkStart w:id="340" w:name="_Toc225241556"/>
      <w:r w:rsidR="005435AD">
        <w:rPr>
          <w:color w:val="000000"/>
        </w:rPr>
        <w:t>CPUs / CPU Info</w:t>
      </w:r>
      <w:bookmarkEnd w:id="340"/>
    </w:p>
    <w:p w:rsidR="00CA2B36" w:rsidRDefault="00F02B3F">
      <w:pPr>
        <w:pStyle w:val="p"/>
        <w:jc w:val="center"/>
      </w:pPr>
      <w:r>
        <w:rPr>
          <w:noProof/>
        </w:rPr>
        <w:drawing>
          <wp:inline distT="0" distB="0" distL="0" distR="0">
            <wp:extent cx="3811270" cy="2685415"/>
            <wp:effectExtent l="0" t="0" r="0" b="0"/>
            <wp:docPr id="99"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CPUs / CPU Info screen presents an assortment of miscellaneous System and processor information.</w:t>
      </w:r>
    </w:p>
    <w:p w:rsidR="00CA2B36" w:rsidRDefault="005435AD">
      <w:pPr>
        <w:pStyle w:val="p"/>
      </w:pPr>
      <w:r>
        <w:rPr>
          <w:color w:val="000000"/>
        </w:rPr>
        <w:t> </w:t>
      </w:r>
    </w:p>
    <w:p w:rsidR="00CA2B36" w:rsidRDefault="002574E4">
      <w:pPr>
        <w:pStyle w:val="p"/>
      </w:pPr>
      <w:r>
        <w:fldChar w:fldCharType="begin"/>
      </w:r>
      <w:r w:rsidR="005435AD">
        <w:instrText xml:space="preserve"> XE "SysNN Volume" </w:instrText>
      </w:r>
      <w:r>
        <w:fldChar w:fldCharType="end"/>
      </w:r>
      <w:r w:rsidR="005435AD">
        <w:rPr>
          <w:rStyle w:val="b"/>
        </w:rPr>
        <w:t>SysNN Volume</w:t>
      </w:r>
      <w:r w:rsidR="005435AD">
        <w:rPr>
          <w:color w:val="000000"/>
        </w:rPr>
        <w:t xml:space="preserve"> is the location where the Operating System was loaded.</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"Local Time Offset" </w:instrText>
      </w:r>
      <w:r w:rsidR="002574E4">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"SysGen Time" </w:instrText>
      </w:r>
      <w:r w:rsidR="002574E4">
        <w:fldChar w:fldCharType="end"/>
      </w:r>
      <w:r>
        <w:rPr>
          <w:rStyle w:val="b"/>
        </w:rPr>
        <w:t>SysGen Time</w:t>
      </w:r>
      <w:r>
        <w:rPr>
          <w:color w:val="000000"/>
        </w:rPr>
        <w:t xml:space="preserve"> is when the Operating System was generated (via DSM/SCM).</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"Cold Load Time" </w:instrText>
      </w:r>
      <w:r w:rsidR="002574E4">
        <w:fldChar w:fldCharType="end"/>
      </w:r>
      <w:r>
        <w:rPr>
          <w:rStyle w:val="b"/>
        </w:rPr>
        <w:t>Cold Load Time</w:t>
      </w:r>
      <w:r>
        <w:rPr>
          <w:color w:val="000000"/>
        </w:rPr>
        <w:t xml:space="preserve"> is when the system was loaded with the Operating System.</w:t>
      </w:r>
    </w:p>
    <w:p w:rsidR="00CA2B36" w:rsidRDefault="005435AD">
      <w:pPr>
        <w:pStyle w:val="p"/>
      </w:pPr>
      <w:r>
        <w:rPr>
          <w:color w:val="000000"/>
        </w:rPr>
        <w:t> </w:t>
      </w:r>
    </w:p>
    <w:p w:rsidR="00CA2B36" w:rsidRDefault="005435AD">
      <w:pPr>
        <w:pStyle w:val="p"/>
      </w:pPr>
      <w:r>
        <w:rPr>
          <w:color w:val="000000"/>
        </w:rPr>
        <w:t xml:space="preserve">  The </w:t>
      </w:r>
      <w:r w:rsidR="002574E4">
        <w:fldChar w:fldCharType="begin"/>
      </w:r>
      <w:r>
        <w:instrText xml:space="preserve"> XE "SysGen Time" </w:instrText>
      </w:r>
      <w:r w:rsidR="002574E4">
        <w:fldChar w:fldCharType="end"/>
      </w:r>
      <w:r>
        <w:rPr>
          <w:rStyle w:val="b"/>
        </w:rPr>
        <w:t>SysGen Time</w:t>
      </w:r>
      <w:r>
        <w:rPr>
          <w:color w:val="000000"/>
        </w:rPr>
        <w:t xml:space="preserve"> or System Generation time is when the operating system was constructed.</w:t>
      </w:r>
    </w:p>
    <w:p w:rsidR="00CA2B36" w:rsidRDefault="005435AD">
      <w:pPr>
        <w:pStyle w:val="p"/>
      </w:pPr>
      <w:r>
        <w:rPr>
          <w:color w:val="000000"/>
        </w:rPr>
        <w:t> </w:t>
      </w:r>
    </w:p>
    <w:p w:rsidR="00CA2B36" w:rsidRDefault="005435AD">
      <w:pPr>
        <w:pStyle w:val="p"/>
      </w:pPr>
      <w:r>
        <w:rPr>
          <w:color w:val="000000"/>
        </w:rPr>
        <w:t xml:space="preserve">  The </w:t>
      </w:r>
      <w:r w:rsidR="002574E4">
        <w:fldChar w:fldCharType="begin"/>
      </w:r>
      <w:r>
        <w:instrText xml:space="preserve"> XE "Expand System Number" </w:instrText>
      </w:r>
      <w:r w:rsidR="002574E4">
        <w:fldChar w:fldCharType="end"/>
      </w:r>
      <w:r>
        <w:rPr>
          <w:rStyle w:val="b"/>
        </w:rPr>
        <w:t>Expand System Number</w:t>
      </w:r>
      <w:r>
        <w:rPr>
          <w:color w:val="000000"/>
        </w:rPr>
        <w:t xml:space="preserve"> is a unique numeric identifier from 0 to 254 that identifies a System linked on a network.</w:t>
      </w:r>
    </w:p>
    <w:p w:rsidR="00CA2B36" w:rsidRDefault="005435AD">
      <w:pPr>
        <w:pStyle w:val="p"/>
      </w:pPr>
      <w:r>
        <w:rPr>
          <w:color w:val="000000"/>
        </w:rPr>
        <w:t> </w:t>
      </w:r>
    </w:p>
    <w:p w:rsidR="00CA2B36" w:rsidRDefault="005435AD">
      <w:pPr>
        <w:pStyle w:val="p"/>
      </w:pPr>
      <w:r>
        <w:rPr>
          <w:color w:val="000000"/>
        </w:rPr>
        <w:t xml:space="preserve">Other fields of interest are the </w:t>
      </w:r>
      <w:r w:rsidR="002574E4">
        <w:fldChar w:fldCharType="begin"/>
      </w:r>
      <w:r>
        <w:instrText xml:space="preserve"> XE "System Loads" </w:instrText>
      </w:r>
      <w:r w:rsidR="002574E4">
        <w:fldChar w:fldCharType="end"/>
      </w:r>
      <w:r>
        <w:rPr>
          <w:rStyle w:val="b"/>
        </w:rPr>
        <w:t>System Loads</w:t>
      </w:r>
      <w:r>
        <w:rPr>
          <w:color w:val="000000"/>
        </w:rPr>
        <w:t xml:space="preserve">. This indicates the number of times the operating system was started or loaded from $SYSTEM. </w:t>
      </w:r>
      <w:r w:rsidR="002574E4">
        <w:fldChar w:fldCharType="begin"/>
      </w:r>
      <w:r>
        <w:instrText xml:space="preserve"> XE "Breakpoints" </w:instrText>
      </w:r>
      <w:r w:rsidR="002574E4">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CA2B36" w:rsidRDefault="005435AD">
      <w:pPr>
        <w:pStyle w:val="p"/>
      </w:pPr>
      <w:r>
        <w:rPr>
          <w:color w:val="000000"/>
        </w:rPr>
        <w:t xml:space="preserve"> </w:t>
      </w:r>
    </w:p>
    <w:p w:rsidR="00CA2B36" w:rsidRDefault="002574E4">
      <w:pPr>
        <w:pStyle w:val="h4"/>
      </w:pPr>
      <w:r>
        <w:fldChar w:fldCharType="begin"/>
      </w:r>
      <w:r w:rsidR="005435AD">
        <w:instrText xml:space="preserve"> XE "CPUs / Priority Charts / Charts" </w:instrText>
      </w:r>
      <w:r>
        <w:fldChar w:fldCharType="end"/>
      </w:r>
      <w:bookmarkStart w:id="341" w:name="_Toc225241557"/>
      <w:r w:rsidR="005435AD">
        <w:rPr>
          <w:color w:val="000000"/>
        </w:rPr>
        <w:t>CPUs / Priority Charts / Charts</w:t>
      </w:r>
      <w:bookmarkEnd w:id="341"/>
    </w:p>
    <w:p w:rsidR="00CA2B36" w:rsidRDefault="00F02B3F">
      <w:pPr>
        <w:pStyle w:val="p"/>
        <w:jc w:val="center"/>
      </w:pPr>
      <w:r>
        <w:rPr>
          <w:noProof/>
        </w:rPr>
        <w:drawing>
          <wp:inline distT="0" distB="0" distL="0" distR="0">
            <wp:extent cx="3811270" cy="2722880"/>
            <wp:effectExtent l="0" t="0" r="0" b="0"/>
            <wp:docPr id="10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F02B3F">
      <w:pPr>
        <w:pStyle w:val="p"/>
        <w:jc w:val="center"/>
      </w:pPr>
      <w:r>
        <w:rPr>
          <w:noProof/>
        </w:rPr>
        <w:drawing>
          <wp:inline distT="0" distB="0" distL="0" distR="0">
            <wp:extent cx="3811270" cy="2722880"/>
            <wp:effectExtent l="0" t="0" r="0" b="0"/>
            <wp:docPr id="101"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CPUs / Priority Charts / Charts screens display the relative CPU busy as related to priority.</w:t>
      </w:r>
    </w:p>
    <w:p w:rsidR="00CA2B36" w:rsidRDefault="005435AD">
      <w:pPr>
        <w:pStyle w:val="p"/>
      </w:pPr>
      <w:r>
        <w:rPr>
          <w:color w:val="000000"/>
        </w:rPr>
        <w:t> </w:t>
      </w:r>
    </w:p>
    <w:p w:rsidR="00CA2B36" w:rsidRDefault="005435AD">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CA2B36" w:rsidRDefault="005435AD">
      <w:pPr>
        <w:pStyle w:val="p"/>
      </w:pPr>
      <w:r>
        <w:rPr>
          <w:color w:val="000000"/>
        </w:rPr>
        <w:t> </w:t>
      </w:r>
    </w:p>
    <w:p w:rsidR="00CA2B36" w:rsidRDefault="002574E4">
      <w:pPr>
        <w:pStyle w:val="p"/>
      </w:pPr>
      <w:r>
        <w:fldChar w:fldCharType="begin"/>
      </w:r>
      <w:r w:rsidR="005435AD">
        <w:instrText xml:space="preserve"> XE "Process Priority" </w:instrText>
      </w:r>
      <w:r>
        <w:fldChar w:fldCharType="end"/>
      </w:r>
      <w:r w:rsidR="005435AD">
        <w:rPr>
          <w:color w:val="000000"/>
        </w:rPr>
        <w:t xml:space="preserve">The </w:t>
      </w:r>
      <w:r w:rsidR="005435AD">
        <w:rPr>
          <w:rStyle w:val="b"/>
        </w:rPr>
        <w:t>Process Priority</w:t>
      </w:r>
      <w:r w:rsidR="005435AD">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CA2B36" w:rsidRDefault="005435AD">
      <w:pPr>
        <w:pStyle w:val="p"/>
      </w:pPr>
      <w:r>
        <w:rPr>
          <w:color w:val="000000"/>
        </w:rPr>
        <w:t> </w:t>
      </w:r>
    </w:p>
    <w:p w:rsidR="00CA2B36" w:rsidRDefault="002574E4">
      <w:pPr>
        <w:pStyle w:val="h4"/>
      </w:pPr>
      <w:r>
        <w:fldChar w:fldCharType="begin"/>
      </w:r>
      <w:r w:rsidR="005435AD">
        <w:instrText xml:space="preserve"> XE "CPUs / Detail Chart" </w:instrText>
      </w:r>
      <w:r>
        <w:fldChar w:fldCharType="end"/>
      </w:r>
      <w:bookmarkStart w:id="342" w:name="_Toc225241558"/>
      <w:r w:rsidR="005435AD">
        <w:rPr>
          <w:color w:val="000000"/>
        </w:rPr>
        <w:t>CPUs / Detail Chart</w:t>
      </w:r>
      <w:bookmarkEnd w:id="342"/>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102"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CPUs / Detail Chart provides moving graph breakdown of CPU utilization by major category such as disk, communications, and user processes.</w:t>
      </w:r>
    </w:p>
    <w:p w:rsidR="00CA2B36" w:rsidRDefault="005435AD">
      <w:pPr>
        <w:pStyle w:val="p"/>
      </w:pPr>
      <w:r>
        <w:rPr>
          <w:color w:val="000000"/>
        </w:rPr>
        <w:t> </w:t>
      </w:r>
    </w:p>
    <w:p w:rsidR="00CA2B36" w:rsidRDefault="005435AD">
      <w:pPr>
        <w:pStyle w:val="p"/>
      </w:pPr>
      <w:r>
        <w:rPr>
          <w:color w:val="000000"/>
        </w:rPr>
        <w:t>The following are the field meanings:</w:t>
      </w:r>
    </w:p>
    <w:p w:rsidR="00CA2B36" w:rsidRDefault="005435AD">
      <w:pPr>
        <w:pStyle w:val="p"/>
      </w:pPr>
      <w:r>
        <w:rPr>
          <w:color w:val="000000"/>
        </w:rPr>
        <w:t> </w:t>
      </w:r>
    </w:p>
    <w:tbl>
      <w:tblPr>
        <w:tblW w:w="0" w:type="auto"/>
        <w:jc w:val="center"/>
        <w:tblCellMar>
          <w:left w:w="10" w:type="dxa"/>
          <w:right w:w="10" w:type="dxa"/>
        </w:tblCellMar>
        <w:tblLook w:val="0000" w:firstRow="0" w:lastRow="0" w:firstColumn="0" w:lastColumn="0" w:noHBand="0" w:noVBand="0"/>
      </w:tblPr>
      <w:tblGrid>
        <w:gridCol w:w="1711"/>
        <w:gridCol w:w="6165"/>
      </w:tblGrid>
      <w:tr w:rsidR="00CA2B36">
        <w:trPr>
          <w:tblHeader/>
          <w:jc w:val="center"/>
        </w:trPr>
        <w:tc>
          <w:tcPr>
            <w:tcW w:w="1711" w:type="dxa"/>
          </w:tcPr>
          <w:p w:rsidR="00CA2B36" w:rsidRDefault="005435AD">
            <w:pPr>
              <w:pStyle w:val="th"/>
              <w:jc w:val="left"/>
            </w:pPr>
            <w:r>
              <w:rPr>
                <w:rStyle w:val="u"/>
              </w:rPr>
              <w:t>Label</w:t>
            </w:r>
          </w:p>
        </w:tc>
        <w:tc>
          <w:tcPr>
            <w:tcW w:w="6165" w:type="dxa"/>
          </w:tcPr>
          <w:p w:rsidR="00CA2B36" w:rsidRDefault="005435AD">
            <w:pPr>
              <w:pStyle w:val="th"/>
              <w:jc w:val="left"/>
            </w:pPr>
            <w:r>
              <w:rPr>
                <w:rStyle w:val="u"/>
              </w:rPr>
              <w:t>Description</w:t>
            </w:r>
          </w:p>
        </w:tc>
      </w:tr>
      <w:tr w:rsidR="00CA2B36">
        <w:trPr>
          <w:jc w:val="center"/>
        </w:trPr>
        <w:tc>
          <w:tcPr>
            <w:tcW w:w="1711" w:type="dxa"/>
          </w:tcPr>
          <w:p w:rsidR="00CA2B36" w:rsidRDefault="005435AD">
            <w:pPr>
              <w:pStyle w:val="td"/>
            </w:pPr>
            <w:r>
              <w:rPr>
                <w:color w:val="000000"/>
              </w:rPr>
              <w:t xml:space="preserve">User NSK </w:t>
            </w:r>
          </w:p>
        </w:tc>
        <w:tc>
          <w:tcPr>
            <w:tcW w:w="6165" w:type="dxa"/>
          </w:tcPr>
          <w:p w:rsidR="00CA2B36" w:rsidRDefault="005435AD">
            <w:pPr>
              <w:pStyle w:val="td"/>
            </w:pPr>
            <w:r>
              <w:rPr>
                <w:color w:val="000000"/>
              </w:rPr>
              <w:t xml:space="preserve"> Guardian processes at or below priority 199</w:t>
            </w:r>
          </w:p>
        </w:tc>
      </w:tr>
      <w:tr w:rsidR="00CA2B36">
        <w:trPr>
          <w:jc w:val="center"/>
        </w:trPr>
        <w:tc>
          <w:tcPr>
            <w:tcW w:w="1711" w:type="dxa"/>
          </w:tcPr>
          <w:p w:rsidR="00CA2B36" w:rsidRDefault="005435AD">
            <w:pPr>
              <w:pStyle w:val="td"/>
            </w:pPr>
            <w:r>
              <w:rPr>
                <w:color w:val="000000"/>
              </w:rPr>
              <w:t xml:space="preserve">User OSS </w:t>
            </w:r>
          </w:p>
        </w:tc>
        <w:tc>
          <w:tcPr>
            <w:tcW w:w="6165" w:type="dxa"/>
          </w:tcPr>
          <w:p w:rsidR="00CA2B36" w:rsidRDefault="005435AD">
            <w:pPr>
              <w:pStyle w:val="td"/>
            </w:pPr>
            <w:r>
              <w:rPr>
                <w:color w:val="000000"/>
              </w:rPr>
              <w:t xml:space="preserve"> OSS processes at or below priority 199</w:t>
            </w:r>
          </w:p>
        </w:tc>
      </w:tr>
      <w:tr w:rsidR="00CA2B36">
        <w:trPr>
          <w:jc w:val="center"/>
        </w:trPr>
        <w:tc>
          <w:tcPr>
            <w:tcW w:w="1711" w:type="dxa"/>
          </w:tcPr>
          <w:p w:rsidR="00CA2B36" w:rsidRDefault="005435AD">
            <w:pPr>
              <w:pStyle w:val="td"/>
            </w:pPr>
            <w:r>
              <w:rPr>
                <w:color w:val="000000"/>
              </w:rPr>
              <w:t xml:space="preserve">System NSK </w:t>
            </w:r>
          </w:p>
        </w:tc>
        <w:tc>
          <w:tcPr>
            <w:tcW w:w="6165" w:type="dxa"/>
          </w:tcPr>
          <w:p w:rsidR="00CA2B36" w:rsidRDefault="005435AD">
            <w:pPr>
              <w:pStyle w:val="td"/>
            </w:pPr>
            <w:r>
              <w:rPr>
                <w:color w:val="000000"/>
              </w:rPr>
              <w:t xml:space="preserve"> Guardian processes above priority 199</w:t>
            </w:r>
          </w:p>
        </w:tc>
      </w:tr>
      <w:tr w:rsidR="00CA2B36">
        <w:trPr>
          <w:jc w:val="center"/>
        </w:trPr>
        <w:tc>
          <w:tcPr>
            <w:tcW w:w="1711" w:type="dxa"/>
          </w:tcPr>
          <w:p w:rsidR="00CA2B36" w:rsidRDefault="005435AD">
            <w:pPr>
              <w:pStyle w:val="td"/>
            </w:pPr>
            <w:r>
              <w:rPr>
                <w:color w:val="000000"/>
              </w:rPr>
              <w:t xml:space="preserve">System OSS </w:t>
            </w:r>
          </w:p>
        </w:tc>
        <w:tc>
          <w:tcPr>
            <w:tcW w:w="6165" w:type="dxa"/>
          </w:tcPr>
          <w:p w:rsidR="00CA2B36" w:rsidRDefault="005435AD">
            <w:pPr>
              <w:pStyle w:val="td"/>
            </w:pPr>
            <w:r>
              <w:rPr>
                <w:color w:val="000000"/>
              </w:rPr>
              <w:t xml:space="preserve"> OSS processes above priority 199</w:t>
            </w:r>
          </w:p>
        </w:tc>
      </w:tr>
      <w:tr w:rsidR="00CA2B36">
        <w:trPr>
          <w:jc w:val="center"/>
        </w:trPr>
        <w:tc>
          <w:tcPr>
            <w:tcW w:w="1711" w:type="dxa"/>
          </w:tcPr>
          <w:p w:rsidR="00CA2B36" w:rsidRDefault="005435AD">
            <w:pPr>
              <w:pStyle w:val="td"/>
            </w:pPr>
            <w:r>
              <w:rPr>
                <w:color w:val="000000"/>
              </w:rPr>
              <w:t xml:space="preserve">Disk </w:t>
            </w:r>
          </w:p>
        </w:tc>
        <w:tc>
          <w:tcPr>
            <w:tcW w:w="6165" w:type="dxa"/>
          </w:tcPr>
          <w:p w:rsidR="00CA2B36" w:rsidRDefault="005435AD">
            <w:pPr>
              <w:pStyle w:val="td"/>
            </w:pPr>
            <w:r>
              <w:rPr>
                <w:color w:val="000000"/>
              </w:rPr>
              <w:t xml:space="preserve"> Disk processes (physical or virtual)</w:t>
            </w:r>
          </w:p>
        </w:tc>
      </w:tr>
      <w:tr w:rsidR="00CA2B36">
        <w:trPr>
          <w:jc w:val="center"/>
        </w:trPr>
        <w:tc>
          <w:tcPr>
            <w:tcW w:w="1711" w:type="dxa"/>
          </w:tcPr>
          <w:p w:rsidR="00CA2B36" w:rsidRDefault="005435AD">
            <w:pPr>
              <w:pStyle w:val="td"/>
            </w:pPr>
            <w:r>
              <w:rPr>
                <w:color w:val="000000"/>
              </w:rPr>
              <w:t xml:space="preserve">Tape </w:t>
            </w:r>
          </w:p>
        </w:tc>
        <w:tc>
          <w:tcPr>
            <w:tcW w:w="6165" w:type="dxa"/>
          </w:tcPr>
          <w:p w:rsidR="00CA2B36" w:rsidRDefault="005435AD">
            <w:pPr>
              <w:pStyle w:val="td"/>
            </w:pPr>
            <w:r>
              <w:rPr>
                <w:color w:val="000000"/>
              </w:rPr>
              <w:t xml:space="preserve"> Tape process</w:t>
            </w:r>
          </w:p>
        </w:tc>
      </w:tr>
      <w:tr w:rsidR="00CA2B36">
        <w:trPr>
          <w:jc w:val="center"/>
        </w:trPr>
        <w:tc>
          <w:tcPr>
            <w:tcW w:w="1711" w:type="dxa"/>
          </w:tcPr>
          <w:p w:rsidR="00CA2B36" w:rsidRDefault="005435AD">
            <w:pPr>
              <w:pStyle w:val="td"/>
            </w:pPr>
            <w:r>
              <w:rPr>
                <w:color w:val="000000"/>
              </w:rPr>
              <w:t xml:space="preserve">Comm </w:t>
            </w:r>
          </w:p>
        </w:tc>
        <w:tc>
          <w:tcPr>
            <w:tcW w:w="6165" w:type="dxa"/>
          </w:tcPr>
          <w:p w:rsidR="00CA2B36" w:rsidRDefault="005435AD">
            <w:pPr>
              <w:pStyle w:val="td"/>
            </w:pPr>
            <w:r>
              <w:rPr>
                <w:color w:val="000000"/>
              </w:rPr>
              <w:t xml:space="preserve"> Communication processes (i.e. LAN, SWAN)</w:t>
            </w:r>
          </w:p>
        </w:tc>
      </w:tr>
      <w:tr w:rsidR="00CA2B36">
        <w:trPr>
          <w:jc w:val="center"/>
        </w:trPr>
        <w:tc>
          <w:tcPr>
            <w:tcW w:w="1711" w:type="dxa"/>
          </w:tcPr>
          <w:p w:rsidR="00CA2B36" w:rsidRDefault="005435AD">
            <w:pPr>
              <w:pStyle w:val="td"/>
            </w:pPr>
            <w:r>
              <w:rPr>
                <w:color w:val="000000"/>
              </w:rPr>
              <w:t xml:space="preserve">Int.Hardware </w:t>
            </w:r>
          </w:p>
        </w:tc>
        <w:tc>
          <w:tcPr>
            <w:tcW w:w="6165" w:type="dxa"/>
          </w:tcPr>
          <w:p w:rsidR="00CA2B36" w:rsidRDefault="005435AD">
            <w:pPr>
              <w:pStyle w:val="td"/>
            </w:pPr>
            <w:r>
              <w:rPr>
                <w:color w:val="000000"/>
              </w:rPr>
              <w:t xml:space="preserve"> CPU interrupt handler routine</w:t>
            </w:r>
          </w:p>
        </w:tc>
      </w:tr>
      <w:tr w:rsidR="00CA2B36">
        <w:trPr>
          <w:jc w:val="center"/>
        </w:trPr>
        <w:tc>
          <w:tcPr>
            <w:tcW w:w="1711" w:type="dxa"/>
          </w:tcPr>
          <w:p w:rsidR="00CA2B36" w:rsidRDefault="005435AD">
            <w:pPr>
              <w:pStyle w:val="td"/>
            </w:pPr>
            <w:r>
              <w:rPr>
                <w:color w:val="000000"/>
              </w:rPr>
              <w:t xml:space="preserve">Int. Process </w:t>
            </w:r>
          </w:p>
        </w:tc>
        <w:tc>
          <w:tcPr>
            <w:tcW w:w="6165" w:type="dxa"/>
          </w:tcPr>
          <w:p w:rsidR="00CA2B36" w:rsidRDefault="005435AD">
            <w:pPr>
              <w:pStyle w:val="td"/>
            </w:pPr>
            <w:r>
              <w:rPr>
                <w:color w:val="000000"/>
              </w:rPr>
              <w:t xml:space="preserve"> System Interrupt Processes (i.e. processes at priority 255)</w:t>
            </w:r>
          </w:p>
        </w:tc>
      </w:tr>
      <w:tr w:rsidR="00CA2B36">
        <w:trPr>
          <w:jc w:val="center"/>
        </w:trPr>
        <w:tc>
          <w:tcPr>
            <w:tcW w:w="1711" w:type="dxa"/>
          </w:tcPr>
          <w:p w:rsidR="00CA2B36" w:rsidRDefault="005435AD">
            <w:pPr>
              <w:pStyle w:val="td"/>
            </w:pPr>
            <w:r>
              <w:rPr>
                <w:color w:val="000000"/>
              </w:rPr>
              <w:t xml:space="preserve">Overhead </w:t>
            </w:r>
          </w:p>
        </w:tc>
        <w:tc>
          <w:tcPr>
            <w:tcW w:w="6165" w:type="dxa"/>
          </w:tcPr>
          <w:p w:rsidR="00CA2B36" w:rsidRDefault="005435AD">
            <w:pPr>
              <w:pStyle w:val="td"/>
            </w:pPr>
            <w:r>
              <w:rPr>
                <w:color w:val="000000"/>
              </w:rPr>
              <w:t xml:space="preserve"> System time for process start-up/shutdown</w:t>
            </w:r>
          </w:p>
        </w:tc>
      </w:tr>
      <w:tr w:rsidR="00CA2B36">
        <w:trPr>
          <w:jc w:val="center"/>
        </w:trPr>
        <w:tc>
          <w:tcPr>
            <w:tcW w:w="1711" w:type="dxa"/>
          </w:tcPr>
          <w:p w:rsidR="00CA2B36" w:rsidRDefault="005435AD">
            <w:pPr>
              <w:pStyle w:val="td"/>
            </w:pPr>
            <w:r>
              <w:rPr>
                <w:color w:val="000000"/>
              </w:rPr>
              <w:t xml:space="preserve">Everything else </w:t>
            </w:r>
          </w:p>
        </w:tc>
        <w:tc>
          <w:tcPr>
            <w:tcW w:w="6165" w:type="dxa"/>
          </w:tcPr>
          <w:p w:rsidR="00CA2B36" w:rsidRDefault="005435AD">
            <w:pPr>
              <w:pStyle w:val="td"/>
            </w:pPr>
            <w:r>
              <w:rPr>
                <w:color w:val="000000"/>
              </w:rPr>
              <w:t xml:space="preserve"> all other processing not within an existing category</w:t>
            </w:r>
          </w:p>
        </w:tc>
      </w:tr>
    </w:tbl>
    <w:p w:rsidR="00CA2B36" w:rsidRDefault="005435AD">
      <w:pPr>
        <w:pStyle w:val="p"/>
      </w:pPr>
      <w:r>
        <w:rPr>
          <w:color w:val="000000"/>
        </w:rPr>
        <w:t> </w:t>
      </w:r>
    </w:p>
    <w:p w:rsidR="00CA2B36" w:rsidRDefault="005435AD">
      <w:pPr>
        <w:pStyle w:val="p"/>
      </w:pPr>
      <w:r>
        <w:rPr>
          <w:color w:val="000000"/>
        </w:rPr>
        <w:t>Placing the mouse over the graph displays a pop-up window on the left showing detail for the area under the mouse.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103"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chart clears and restarts when a different system is selected.</w:t>
      </w:r>
    </w:p>
    <w:p w:rsidR="00CA2B36" w:rsidRDefault="005435AD">
      <w:pPr>
        <w:pStyle w:val="h3"/>
      </w:pPr>
      <w:bookmarkStart w:id="343" w:name="_Toc225241559"/>
      <w:r>
        <w:rPr>
          <w:color w:val="000000"/>
        </w:rPr>
        <w:t>Processes</w:t>
      </w:r>
      <w:bookmarkEnd w:id="343"/>
    </w:p>
    <w:p w:rsidR="00CA2B36" w:rsidRDefault="002574E4">
      <w:pPr>
        <w:pStyle w:val="h4"/>
      </w:pPr>
      <w:r>
        <w:fldChar w:fldCharType="begin"/>
      </w:r>
      <w:r w:rsidR="005435AD">
        <w:instrText xml:space="preserve"> XE "Processes / Top Processes" </w:instrText>
      </w:r>
      <w:r>
        <w:fldChar w:fldCharType="end"/>
      </w:r>
      <w:bookmarkStart w:id="344" w:name="_Toc225241560"/>
      <w:r w:rsidR="005435AD">
        <w:rPr>
          <w:color w:val="000000"/>
        </w:rPr>
        <w:t>Processes / Top Processes</w:t>
      </w:r>
      <w:bookmarkEnd w:id="344"/>
    </w:p>
    <w:p w:rsidR="00CA2B36" w:rsidRDefault="00F02B3F">
      <w:pPr>
        <w:pStyle w:val="p"/>
        <w:jc w:val="center"/>
      </w:pPr>
      <w:r>
        <w:rPr>
          <w:noProof/>
        </w:rPr>
        <w:drawing>
          <wp:inline distT="0" distB="0" distL="0" distR="0">
            <wp:extent cx="3811270" cy="2780665"/>
            <wp:effectExtent l="0" t="0" r="0" b="0"/>
            <wp:docPr id="10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Processes / Top Processes screen presents the top 'hitters' of various system resources. The information presented on this screen is quickly displayed as it is always maintained by MOMI.</w:t>
      </w:r>
    </w:p>
    <w:p w:rsidR="00CA2B36" w:rsidRDefault="005435AD">
      <w:pPr>
        <w:pStyle w:val="p"/>
      </w:pPr>
      <w:r>
        <w:rPr>
          <w:color w:val="000000"/>
        </w:rPr>
        <w:t> </w:t>
      </w:r>
    </w:p>
    <w:p w:rsidR="00CA2B36" w:rsidRDefault="005435AD">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CA2B36" w:rsidRDefault="005435AD">
      <w:pPr>
        <w:pStyle w:val="p"/>
      </w:pPr>
      <w:r>
        <w:rPr>
          <w:color w:val="000000"/>
        </w:rPr>
        <w:t> </w:t>
      </w:r>
    </w:p>
    <w:p w:rsidR="00CA2B36" w:rsidRDefault="005435AD">
      <w:pPr>
        <w:pStyle w:val="p"/>
      </w:pPr>
      <w:r>
        <w:rPr>
          <w:color w:val="000000"/>
        </w:rPr>
        <w:t>For example, to view the top memory users in CPU 1 of user processes, click CPU to view 1, Process Type to view Process Only and then click the Mem heading.</w:t>
      </w:r>
    </w:p>
    <w:p w:rsidR="00CA2B36" w:rsidRDefault="005435AD">
      <w:pPr>
        <w:pStyle w:val="p"/>
      </w:pPr>
      <w:r>
        <w:rPr>
          <w:color w:val="000000"/>
        </w:rPr>
        <w:t> </w:t>
      </w:r>
    </w:p>
    <w:p w:rsidR="00CA2B36" w:rsidRDefault="005435AD">
      <w:pPr>
        <w:pStyle w:val="p"/>
      </w:pPr>
      <w:r>
        <w:rPr>
          <w:color w:val="000000"/>
        </w:rPr>
        <w:t>In the section "Select Process Type to view":</w:t>
      </w:r>
    </w:p>
    <w:p w:rsidR="00CA2B36" w:rsidRDefault="005435AD">
      <w:pPr>
        <w:pStyle w:val="p"/>
      </w:pPr>
      <w:r>
        <w:rPr>
          <w:color w:val="000000"/>
        </w:rPr>
        <w:t> </w:t>
      </w:r>
    </w:p>
    <w:tbl>
      <w:tblPr>
        <w:tblW w:w="9255" w:type="dxa"/>
        <w:jc w:val="center"/>
        <w:tblLayout w:type="fixed"/>
        <w:tblCellMar>
          <w:left w:w="10" w:type="dxa"/>
          <w:right w:w="10" w:type="dxa"/>
        </w:tblCellMar>
        <w:tblLook w:val="0000" w:firstRow="0" w:lastRow="0" w:firstColumn="0" w:lastColumn="0" w:noHBand="0" w:noVBand="0"/>
      </w:tblPr>
      <w:tblGrid>
        <w:gridCol w:w="2535"/>
        <w:gridCol w:w="6720"/>
      </w:tblGrid>
      <w:tr w:rsidR="00CA2B36">
        <w:trPr>
          <w:jc w:val="center"/>
        </w:trPr>
        <w:tc>
          <w:tcPr>
            <w:tcW w:w="2535" w:type="dxa"/>
          </w:tcPr>
          <w:p w:rsidR="00CA2B36" w:rsidRDefault="005435AD">
            <w:pPr>
              <w:pStyle w:val="td"/>
            </w:pPr>
            <w:r>
              <w:rPr>
                <w:color w:val="000000"/>
              </w:rPr>
              <w:t>Everything</w:t>
            </w:r>
          </w:p>
        </w:tc>
        <w:tc>
          <w:tcPr>
            <w:tcW w:w="6720" w:type="dxa"/>
          </w:tcPr>
          <w:p w:rsidR="00CA2B36" w:rsidRDefault="005435AD">
            <w:pPr>
              <w:pStyle w:val="td"/>
            </w:pPr>
            <w:r>
              <w:rPr>
                <w:color w:val="000000"/>
              </w:rPr>
              <w:t>displays all processes</w:t>
            </w:r>
          </w:p>
        </w:tc>
      </w:tr>
      <w:tr w:rsidR="00CA2B36">
        <w:trPr>
          <w:jc w:val="center"/>
        </w:trPr>
        <w:tc>
          <w:tcPr>
            <w:tcW w:w="2535" w:type="dxa"/>
          </w:tcPr>
          <w:p w:rsidR="00CA2B36" w:rsidRDefault="005435AD">
            <w:pPr>
              <w:pStyle w:val="td"/>
            </w:pPr>
            <w:r>
              <w:rPr>
                <w:color w:val="000000"/>
              </w:rPr>
              <w:t>NSK Processes</w:t>
            </w:r>
          </w:p>
        </w:tc>
        <w:tc>
          <w:tcPr>
            <w:tcW w:w="6720" w:type="dxa"/>
          </w:tcPr>
          <w:p w:rsidR="00CA2B36" w:rsidRDefault="005435AD">
            <w:pPr>
              <w:pStyle w:val="td"/>
            </w:pPr>
            <w:r>
              <w:rPr>
                <w:color w:val="000000"/>
              </w:rPr>
              <w:t>all Guardian processes</w:t>
            </w:r>
          </w:p>
        </w:tc>
      </w:tr>
      <w:tr w:rsidR="00CA2B36">
        <w:trPr>
          <w:jc w:val="center"/>
        </w:trPr>
        <w:tc>
          <w:tcPr>
            <w:tcW w:w="2535" w:type="dxa"/>
          </w:tcPr>
          <w:p w:rsidR="00CA2B36" w:rsidRDefault="005435AD">
            <w:pPr>
              <w:pStyle w:val="td"/>
            </w:pPr>
            <w:r>
              <w:rPr>
                <w:color w:val="000000"/>
              </w:rPr>
              <w:t xml:space="preserve">NSK User Processes </w:t>
            </w:r>
          </w:p>
        </w:tc>
        <w:tc>
          <w:tcPr>
            <w:tcW w:w="6720" w:type="dxa"/>
          </w:tcPr>
          <w:p w:rsidR="00CA2B36" w:rsidRDefault="005435AD">
            <w:pPr>
              <w:pStyle w:val="td"/>
            </w:pPr>
            <w:r>
              <w:rPr>
                <w:color w:val="000000"/>
              </w:rPr>
              <w:t>all Guardian processes except system processes</w:t>
            </w:r>
          </w:p>
        </w:tc>
      </w:tr>
      <w:tr w:rsidR="00CA2B36">
        <w:trPr>
          <w:jc w:val="center"/>
        </w:trPr>
        <w:tc>
          <w:tcPr>
            <w:tcW w:w="2535" w:type="dxa"/>
          </w:tcPr>
          <w:p w:rsidR="00CA2B36" w:rsidRDefault="005435AD">
            <w:pPr>
              <w:pStyle w:val="td"/>
            </w:pPr>
            <w:r>
              <w:rPr>
                <w:color w:val="000000"/>
              </w:rPr>
              <w:t>OSS Processes</w:t>
            </w:r>
          </w:p>
        </w:tc>
        <w:tc>
          <w:tcPr>
            <w:tcW w:w="6720" w:type="dxa"/>
          </w:tcPr>
          <w:p w:rsidR="00CA2B36" w:rsidRDefault="005435AD">
            <w:pPr>
              <w:pStyle w:val="td"/>
            </w:pPr>
            <w:r>
              <w:rPr>
                <w:color w:val="000000"/>
              </w:rPr>
              <w:t>all OSS processes</w:t>
            </w:r>
          </w:p>
        </w:tc>
      </w:tr>
      <w:tr w:rsidR="00CA2B36">
        <w:trPr>
          <w:jc w:val="center"/>
        </w:trPr>
        <w:tc>
          <w:tcPr>
            <w:tcW w:w="2535" w:type="dxa"/>
          </w:tcPr>
          <w:p w:rsidR="00CA2B36" w:rsidRDefault="005435AD">
            <w:pPr>
              <w:pStyle w:val="td"/>
            </w:pPr>
            <w:r>
              <w:rPr>
                <w:color w:val="000000"/>
              </w:rPr>
              <w:t>OSS User Processes</w:t>
            </w:r>
          </w:p>
        </w:tc>
        <w:tc>
          <w:tcPr>
            <w:tcW w:w="6720" w:type="dxa"/>
          </w:tcPr>
          <w:p w:rsidR="00CA2B36" w:rsidRDefault="005435AD">
            <w:pPr>
              <w:pStyle w:val="td"/>
            </w:pPr>
            <w:r>
              <w:rPr>
                <w:color w:val="000000"/>
              </w:rPr>
              <w:t>all OSS processes except system processes</w:t>
            </w:r>
          </w:p>
        </w:tc>
      </w:tr>
      <w:tr w:rsidR="00CA2B36">
        <w:trPr>
          <w:jc w:val="center"/>
        </w:trPr>
        <w:tc>
          <w:tcPr>
            <w:tcW w:w="2535" w:type="dxa"/>
          </w:tcPr>
          <w:p w:rsidR="00CA2B36" w:rsidRDefault="005435AD">
            <w:pPr>
              <w:pStyle w:val="td"/>
            </w:pPr>
            <w:r>
              <w:rPr>
                <w:color w:val="000000"/>
              </w:rPr>
              <w:t xml:space="preserve">Disks </w:t>
            </w:r>
          </w:p>
        </w:tc>
        <w:tc>
          <w:tcPr>
            <w:tcW w:w="6720" w:type="dxa"/>
          </w:tcPr>
          <w:p w:rsidR="00CA2B36" w:rsidRDefault="005435AD">
            <w:pPr>
              <w:pStyle w:val="td"/>
            </w:pPr>
            <w:r>
              <w:rPr>
                <w:color w:val="000000"/>
              </w:rPr>
              <w:t>only disk process</w:t>
            </w:r>
          </w:p>
        </w:tc>
      </w:tr>
      <w:tr w:rsidR="00CA2B36">
        <w:trPr>
          <w:jc w:val="center"/>
        </w:trPr>
        <w:tc>
          <w:tcPr>
            <w:tcW w:w="2535" w:type="dxa"/>
          </w:tcPr>
          <w:p w:rsidR="00CA2B36" w:rsidRDefault="005435AD">
            <w:pPr>
              <w:pStyle w:val="td"/>
            </w:pPr>
            <w:r>
              <w:rPr>
                <w:color w:val="000000"/>
              </w:rPr>
              <w:t xml:space="preserve">Tapes </w:t>
            </w:r>
          </w:p>
        </w:tc>
        <w:tc>
          <w:tcPr>
            <w:tcW w:w="6720" w:type="dxa"/>
          </w:tcPr>
          <w:p w:rsidR="00CA2B36" w:rsidRDefault="005435AD">
            <w:pPr>
              <w:pStyle w:val="td"/>
            </w:pPr>
            <w:r>
              <w:rPr>
                <w:color w:val="000000"/>
              </w:rPr>
              <w:t>only tape process</w:t>
            </w:r>
          </w:p>
        </w:tc>
      </w:tr>
      <w:tr w:rsidR="00CA2B36">
        <w:trPr>
          <w:jc w:val="center"/>
        </w:trPr>
        <w:tc>
          <w:tcPr>
            <w:tcW w:w="2535" w:type="dxa"/>
          </w:tcPr>
          <w:p w:rsidR="00CA2B36" w:rsidRDefault="005435AD">
            <w:pPr>
              <w:pStyle w:val="td"/>
            </w:pPr>
            <w:r>
              <w:rPr>
                <w:color w:val="000000"/>
              </w:rPr>
              <w:t>Priority Changing</w:t>
            </w:r>
          </w:p>
        </w:tc>
        <w:tc>
          <w:tcPr>
            <w:tcW w:w="6720" w:type="dxa"/>
          </w:tcPr>
          <w:p w:rsidR="00CA2B36" w:rsidRDefault="005435AD">
            <w:pPr>
              <w:pStyle w:val="td"/>
            </w:pPr>
            <w:r>
              <w:rPr>
                <w:color w:val="000000"/>
              </w:rPr>
              <w:t>processes with priority temporarily lowered by system</w:t>
            </w:r>
          </w:p>
        </w:tc>
      </w:tr>
      <w:tr w:rsidR="00CA2B36">
        <w:trPr>
          <w:jc w:val="center"/>
        </w:trPr>
        <w:tc>
          <w:tcPr>
            <w:tcW w:w="2535" w:type="dxa"/>
          </w:tcPr>
          <w:p w:rsidR="00CA2B36" w:rsidRDefault="005435AD">
            <w:pPr>
              <w:pStyle w:val="td"/>
            </w:pPr>
            <w:r>
              <w:rPr>
                <w:color w:val="000000"/>
              </w:rPr>
              <w:t>Interrupt Processes</w:t>
            </w:r>
          </w:p>
        </w:tc>
        <w:tc>
          <w:tcPr>
            <w:tcW w:w="6720" w:type="dxa"/>
          </w:tcPr>
          <w:p w:rsidR="00CA2B36" w:rsidRDefault="005435AD">
            <w:pPr>
              <w:pStyle w:val="td"/>
            </w:pPr>
            <w:r>
              <w:rPr>
                <w:color w:val="000000"/>
              </w:rPr>
              <w:t>TNS/E - TNS/X interrupt processes</w:t>
            </w:r>
          </w:p>
        </w:tc>
      </w:tr>
      <w:tr w:rsidR="00CA2B36">
        <w:trPr>
          <w:jc w:val="center"/>
        </w:trPr>
        <w:tc>
          <w:tcPr>
            <w:tcW w:w="2535" w:type="dxa"/>
          </w:tcPr>
          <w:p w:rsidR="00CA2B36" w:rsidRDefault="005435AD">
            <w:pPr>
              <w:pStyle w:val="td"/>
            </w:pPr>
            <w:r>
              <w:rPr>
                <w:color w:val="000000"/>
              </w:rPr>
              <w:t>Stuck on I/O</w:t>
            </w:r>
          </w:p>
        </w:tc>
        <w:tc>
          <w:tcPr>
            <w:tcW w:w="6720" w:type="dxa"/>
          </w:tcPr>
          <w:p w:rsidR="00CA2B36" w:rsidRDefault="005435AD">
            <w:pPr>
              <w:pStyle w:val="td"/>
            </w:pPr>
            <w:r>
              <w:rPr>
                <w:color w:val="000000"/>
              </w:rPr>
              <w:t xml:space="preserve">processes in wait state of %004 (see </w:t>
            </w:r>
            <w:hyperlink w:anchor="_Ref-1999252375" w:history="1">
              <w:r>
                <w:rPr>
                  <w:color w:val="0000FF"/>
                  <w:u w:val="single"/>
                </w:rPr>
                <w:t>IO-STUCK-INTERVAL</w:t>
              </w:r>
            </w:hyperlink>
            <w:r>
              <w:rPr>
                <w:color w:val="000000"/>
              </w:rPr>
              <w:t>)</w:t>
            </w:r>
          </w:p>
        </w:tc>
      </w:tr>
      <w:tr w:rsidR="00CA2B36">
        <w:trPr>
          <w:jc w:val="center"/>
        </w:trPr>
        <w:tc>
          <w:tcPr>
            <w:tcW w:w="2535" w:type="dxa"/>
          </w:tcPr>
          <w:p w:rsidR="00CA2B36" w:rsidRDefault="005435AD">
            <w:pPr>
              <w:pStyle w:val="td"/>
            </w:pPr>
            <w:r>
              <w:rPr>
                <w:color w:val="000000"/>
              </w:rPr>
              <w:t xml:space="preserve">Inspect </w:t>
            </w:r>
          </w:p>
        </w:tc>
        <w:tc>
          <w:tcPr>
            <w:tcW w:w="6720" w:type="dxa"/>
          </w:tcPr>
          <w:p w:rsidR="00CA2B36" w:rsidRDefault="005435AD">
            <w:pPr>
              <w:pStyle w:val="td"/>
            </w:pPr>
            <w:r>
              <w:rPr>
                <w:color w:val="000000"/>
              </w:rPr>
              <w:t>any process in Debug / Inspect</w:t>
            </w:r>
          </w:p>
        </w:tc>
      </w:tr>
      <w:tr w:rsidR="00CA2B36">
        <w:trPr>
          <w:jc w:val="center"/>
        </w:trPr>
        <w:tc>
          <w:tcPr>
            <w:tcW w:w="2535" w:type="dxa"/>
          </w:tcPr>
          <w:p w:rsidR="00CA2B36" w:rsidRDefault="005435AD">
            <w:pPr>
              <w:pStyle w:val="td"/>
            </w:pPr>
            <w:r>
              <w:rPr>
                <w:color w:val="000000"/>
              </w:rPr>
              <w:t xml:space="preserve">Suspended </w:t>
            </w:r>
          </w:p>
        </w:tc>
        <w:tc>
          <w:tcPr>
            <w:tcW w:w="6720" w:type="dxa"/>
          </w:tcPr>
          <w:p w:rsidR="00CA2B36" w:rsidRDefault="005435AD">
            <w:pPr>
              <w:pStyle w:val="td"/>
            </w:pPr>
            <w:r>
              <w:rPr>
                <w:color w:val="000000"/>
              </w:rPr>
              <w:t>any process suspended</w:t>
            </w:r>
          </w:p>
        </w:tc>
      </w:tr>
    </w:tbl>
    <w:p w:rsidR="00CA2B36" w:rsidRDefault="005435AD">
      <w:pPr>
        <w:pStyle w:val="p"/>
      </w:pPr>
      <w:r>
        <w:rPr>
          <w:color w:val="000000"/>
        </w:rPr>
        <w:t> </w:t>
      </w:r>
    </w:p>
    <w:bookmarkStart w:id="345" w:name="_Ref-1779549903"/>
    <w:p w:rsidR="00CA2B36" w:rsidRDefault="002574E4">
      <w:pPr>
        <w:pStyle w:val="h4"/>
      </w:pPr>
      <w:r>
        <w:fldChar w:fldCharType="begin"/>
      </w:r>
      <w:r w:rsidR="005435AD">
        <w:instrText xml:space="preserve"> XE "Systems" </w:instrText>
      </w:r>
      <w:r>
        <w:fldChar w:fldCharType="end"/>
      </w:r>
      <w:r>
        <w:fldChar w:fldCharType="begin"/>
      </w:r>
      <w:r w:rsidR="005435AD">
        <w:instrText xml:space="preserve"> XE "Process" </w:instrText>
      </w:r>
      <w:r>
        <w:fldChar w:fldCharType="end"/>
      </w:r>
      <w:r>
        <w:fldChar w:fldCharType="begin"/>
      </w:r>
      <w:r w:rsidR="005435AD">
        <w:instrText xml:space="preserve"> XE "Last Start/Stop" </w:instrText>
      </w:r>
      <w:r>
        <w:fldChar w:fldCharType="end"/>
      </w:r>
      <w:bookmarkStart w:id="346" w:name="_Toc225241561"/>
      <w:r w:rsidR="005435AD">
        <w:rPr>
          <w:color w:val="000000"/>
        </w:rPr>
        <w:t>Processes / Last Start/Stop</w:t>
      </w:r>
      <w:bookmarkEnd w:id="346"/>
    </w:p>
    <w:bookmarkEnd w:id="345"/>
    <w:p w:rsidR="00CA2B36" w:rsidRDefault="00F02B3F">
      <w:pPr>
        <w:pStyle w:val="p"/>
        <w:jc w:val="center"/>
      </w:pPr>
      <w:r>
        <w:rPr>
          <w:noProof/>
        </w:rPr>
        <w:drawing>
          <wp:inline distT="0" distB="0" distL="0" distR="0">
            <wp:extent cx="3811270" cy="2780665"/>
            <wp:effectExtent l="0" t="0" r="0" b="0"/>
            <wp:docPr id="105"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Processes / Last Start/Stop screen presents the last few processes that were created or terminated on the System.</w:t>
      </w:r>
    </w:p>
    <w:p w:rsidR="00CA2B36" w:rsidRDefault="005435AD">
      <w:pPr>
        <w:pStyle w:val="p"/>
      </w:pPr>
      <w:r>
        <w:rPr>
          <w:color w:val="000000"/>
        </w:rPr>
        <w:t> </w:t>
      </w:r>
    </w:p>
    <w:p w:rsidR="00CA2B36" w:rsidRDefault="005435AD">
      <w:pPr>
        <w:pStyle w:val="p"/>
      </w:pPr>
      <w:r>
        <w:rPr>
          <w:color w:val="000000"/>
        </w:rPr>
        <w:t xml:space="preserve">This view of process turnover is as seen by MOMI. Short lived processes, those running less than the </w:t>
      </w:r>
      <w:hyperlink w:anchor="_Ref554303709" w:history="1">
        <w:r>
          <w:rPr>
            <w:color w:val="0000FF"/>
            <w:u w:val="single"/>
          </w:rPr>
          <w:t>Interval</w:t>
        </w:r>
      </w:hyperlink>
      <w:r>
        <w:rPr>
          <w:color w:val="000000"/>
        </w:rPr>
        <w:t>, may not be reported on this screen.</w:t>
      </w:r>
    </w:p>
    <w:p w:rsidR="00CA2B36" w:rsidRDefault="005435AD">
      <w:pPr>
        <w:pStyle w:val="p"/>
      </w:pPr>
      <w:r>
        <w:rPr>
          <w:color w:val="000000"/>
        </w:rPr>
        <w:t> </w:t>
      </w:r>
    </w:p>
    <w:p w:rsidR="00CA2B36" w:rsidRDefault="005435AD">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CA2B36" w:rsidRDefault="005435AD">
      <w:pPr>
        <w:pStyle w:val="p"/>
      </w:pPr>
      <w:r>
        <w:rPr>
          <w:color w:val="000000"/>
        </w:rPr>
        <w:t> </w:t>
      </w:r>
    </w:p>
    <w:p w:rsidR="00CA2B36" w:rsidRDefault="005435AD">
      <w:pPr>
        <w:pStyle w:val="p"/>
      </w:pPr>
      <w:r>
        <w:rPr>
          <w:color w:val="000000"/>
        </w:rPr>
        <w:t>Processes started by MOMI, and any direct descendants are intentionally omitted from this screen.</w:t>
      </w:r>
    </w:p>
    <w:bookmarkStart w:id="347" w:name="_Ref773860163"/>
    <w:p w:rsidR="00CA2B36" w:rsidRDefault="002574E4">
      <w:pPr>
        <w:pStyle w:val="h4"/>
      </w:pPr>
      <w:r>
        <w:fldChar w:fldCharType="begin"/>
      </w:r>
      <w:r w:rsidR="005435AD">
        <w:instrText xml:space="preserve"> XE "Process" </w:instrText>
      </w:r>
      <w:r>
        <w:fldChar w:fldCharType="end"/>
      </w:r>
      <w:r>
        <w:fldChar w:fldCharType="begin"/>
      </w:r>
      <w:r w:rsidR="005435AD">
        <w:instrText xml:space="preserve"> XE "All Processes" </w:instrText>
      </w:r>
      <w:r>
        <w:fldChar w:fldCharType="end"/>
      </w:r>
      <w:bookmarkStart w:id="348" w:name="_Toc225241562"/>
      <w:r w:rsidR="005435AD">
        <w:rPr>
          <w:color w:val="000000"/>
        </w:rPr>
        <w:t>Processes / All Processes</w:t>
      </w:r>
      <w:bookmarkEnd w:id="348"/>
    </w:p>
    <w:bookmarkEnd w:id="347"/>
    <w:p w:rsidR="00CA2B36" w:rsidRDefault="00F02B3F">
      <w:pPr>
        <w:pStyle w:val="p"/>
        <w:jc w:val="center"/>
      </w:pPr>
      <w:r>
        <w:rPr>
          <w:noProof/>
        </w:rPr>
        <w:drawing>
          <wp:inline distT="0" distB="0" distL="0" distR="0">
            <wp:extent cx="3811270" cy="2780665"/>
            <wp:effectExtent l="0" t="0" r="0" b="0"/>
            <wp:docPr id="106"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CA2B36" w:rsidRDefault="005435AD">
      <w:pPr>
        <w:pStyle w:val="p"/>
      </w:pPr>
      <w:r>
        <w:rPr>
          <w:color w:val="000000"/>
        </w:rPr>
        <w:t> </w:t>
      </w:r>
    </w:p>
    <w:p w:rsidR="00CA2B36" w:rsidRDefault="005435AD">
      <w:pPr>
        <w:pStyle w:val="p"/>
      </w:pPr>
      <w:r>
        <w:rPr>
          <w:color w:val="000000"/>
        </w:rPr>
        <w:t xml:space="preserve">The </w:t>
      </w:r>
      <w:r>
        <w:rPr>
          <w:rStyle w:val="b"/>
        </w:rPr>
        <w:t>AutoUpdate</w:t>
      </w:r>
      <w:r>
        <w:rPr>
          <w:color w:val="000000"/>
        </w:rPr>
        <w:t xml:space="preserve"> check box causes automatic request of new data.</w:t>
      </w:r>
    </w:p>
    <w:p w:rsidR="00CA2B36" w:rsidRDefault="005435AD">
      <w:pPr>
        <w:pStyle w:val="p"/>
      </w:pPr>
      <w:r>
        <w:rPr>
          <w:color w:val="000000"/>
        </w:rPr>
        <w:t> </w:t>
      </w:r>
    </w:p>
    <w:p w:rsidR="00CA2B36" w:rsidRDefault="005435AD">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760730"/>
            <wp:effectExtent l="0" t="0" r="0" b="0"/>
            <wp:docPr id="107"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1270" cy="76073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Limits entered on the Config Options pop-up require that the information return match the specified criteria. This reduces the information collected and speeds up the request.</w:t>
      </w:r>
    </w:p>
    <w:p w:rsidR="00CA2B36" w:rsidRDefault="005435AD">
      <w:pPr>
        <w:pStyle w:val="p"/>
      </w:pPr>
      <w:r>
        <w:rPr>
          <w:color w:val="000000"/>
        </w:rPr>
        <w:t> </w:t>
      </w:r>
    </w:p>
    <w:p w:rsidR="00CA2B36" w:rsidRDefault="005435AD">
      <w:pPr>
        <w:pStyle w:val="p"/>
      </w:pPr>
      <w:r>
        <w:rPr>
          <w:color w:val="000000"/>
        </w:rPr>
        <w:t>Once data is retrieved, it may also be organized in a Tree View fashion. Pressing the Tree button displays the following:</w:t>
      </w:r>
    </w:p>
    <w:p w:rsidR="00CA2B36" w:rsidRDefault="005435AD">
      <w:pPr>
        <w:pStyle w:val="p"/>
      </w:pPr>
      <w:r>
        <w:rPr>
          <w:color w:val="000000"/>
        </w:rPr>
        <w:t> </w:t>
      </w:r>
    </w:p>
    <w:p w:rsidR="00CA2B36" w:rsidRDefault="00F02B3F">
      <w:pPr>
        <w:pStyle w:val="p"/>
        <w:jc w:val="center"/>
      </w:pPr>
      <w:r>
        <w:rPr>
          <w:noProof/>
        </w:rPr>
        <w:drawing>
          <wp:inline distT="0" distB="0" distL="0" distR="0">
            <wp:extent cx="3142615" cy="628015"/>
            <wp:effectExtent l="0" t="0" r="0" b="0"/>
            <wp:docPr id="108"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42615" cy="6280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organization items allow relationships to be better viewed. For example, displaying data by Descendants presents a hierarchy of the order of process creation.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109"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CA2B36" w:rsidRDefault="005435AD">
      <w:pPr>
        <w:pStyle w:val="p"/>
      </w:pPr>
      <w:r>
        <w:rPr>
          <w:color w:val="000000"/>
        </w:rPr>
        <w:t> </w:t>
      </w:r>
    </w:p>
    <w:p w:rsidR="00CA2B36" w:rsidRDefault="005435AD">
      <w:pPr>
        <w:pStyle w:val="p"/>
      </w:pPr>
      <w:r>
        <w:rPr>
          <w:color w:val="000000"/>
        </w:rPr>
        <w:t>The Find button allows searching for text within the Tree View. This can be useful on large systems with a great deal of data.</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MOMI server version 5.24 and later:</w:t>
      </w:r>
    </w:p>
    <w:p w:rsidR="00CA2B36" w:rsidRDefault="005435AD">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49" w:name="_Ref-182310999"/>
    <w:p w:rsidR="00CA2B36" w:rsidRDefault="002574E4">
      <w:pPr>
        <w:pStyle w:val="h4"/>
      </w:pPr>
      <w:r>
        <w:fldChar w:fldCharType="begin"/>
      </w:r>
      <w:r w:rsidR="005435AD">
        <w:instrText xml:space="preserve"> XE "Processes / Process Detail" </w:instrText>
      </w:r>
      <w:r>
        <w:fldChar w:fldCharType="end"/>
      </w:r>
      <w:bookmarkStart w:id="350" w:name="_Toc225241563"/>
      <w:r w:rsidR="005435AD">
        <w:rPr>
          <w:color w:val="000000"/>
        </w:rPr>
        <w:t>Processes / Process Detail</w:t>
      </w:r>
      <w:bookmarkEnd w:id="350"/>
    </w:p>
    <w:bookmarkEnd w:id="349"/>
    <w:p w:rsidR="00CA2B36" w:rsidRDefault="00F02B3F">
      <w:pPr>
        <w:pStyle w:val="p"/>
        <w:jc w:val="center"/>
      </w:pPr>
      <w:r>
        <w:rPr>
          <w:noProof/>
        </w:rPr>
        <w:drawing>
          <wp:inline distT="0" distB="0" distL="0" distR="0">
            <wp:extent cx="3811270" cy="2780665"/>
            <wp:effectExtent l="0" t="0" r="0" b="0"/>
            <wp:docPr id="110"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Processes / Process Detail screen presents a comprehensive look into a process. </w:t>
      </w:r>
    </w:p>
    <w:p w:rsidR="00CA2B36" w:rsidRDefault="005435AD">
      <w:pPr>
        <w:pStyle w:val="p"/>
      </w:pPr>
      <w:r>
        <w:rPr>
          <w:color w:val="000000"/>
        </w:rPr>
        <w:t> </w:t>
      </w:r>
    </w:p>
    <w:p w:rsidR="00CA2B36" w:rsidRDefault="005435AD">
      <w:pPr>
        <w:pStyle w:val="p"/>
      </w:pPr>
      <w:r>
        <w:rPr>
          <w:color w:val="000000"/>
        </w:rPr>
        <w:t>Click on the areas in the image above display additional information.</w:t>
      </w:r>
    </w:p>
    <w:p w:rsidR="00CA2B36" w:rsidRDefault="005435AD">
      <w:pPr>
        <w:pStyle w:val="p"/>
      </w:pPr>
      <w:r>
        <w:rPr>
          <w:color w:val="000000"/>
        </w:rPr>
        <w:t> </w:t>
      </w:r>
    </w:p>
    <w:p w:rsidR="00CA2B36" w:rsidRDefault="005435AD">
      <w:pPr>
        <w:pStyle w:val="p"/>
      </w:pPr>
      <w:r>
        <w:rPr>
          <w:color w:val="000000"/>
        </w:rPr>
        <w:t>The screen presents resources consumed, files opened by the process, files opened to the process, and SQL Statements activity. The SQL Statements section is not activated by default.</w:t>
      </w:r>
    </w:p>
    <w:p w:rsidR="00CA2B36" w:rsidRDefault="005435AD">
      <w:pPr>
        <w:pStyle w:val="p"/>
      </w:pPr>
      <w:r>
        <w:rPr>
          <w:color w:val="000000"/>
        </w:rPr>
        <w:t> </w:t>
      </w:r>
    </w:p>
    <w:p w:rsidR="00CA2B36" w:rsidRDefault="005435AD">
      <w:pPr>
        <w:pStyle w:val="p"/>
      </w:pPr>
      <w:r>
        <w:rPr>
          <w:color w:val="000000"/>
        </w:rPr>
        <w:t xml:space="preserve">Information on this screen is obtained via Guardian procedure calls and the MEASURE entities of Process, </w:t>
      </w:r>
      <w:hyperlink w:anchor="_Ref-1148839567" w:history="1">
        <w:r>
          <w:rPr>
            <w:color w:val="0000FF"/>
            <w:u w:val="single"/>
          </w:rPr>
          <w:t>File</w:t>
        </w:r>
      </w:hyperlink>
      <w:r>
        <w:rPr>
          <w:color w:val="000000"/>
        </w:rPr>
        <w:t xml:space="preserve">, </w:t>
      </w:r>
      <w:hyperlink w:anchor="_Ref-1358261971" w:history="1">
        <w:r>
          <w:rPr>
            <w:color w:val="0000FF"/>
            <w:u w:val="single"/>
          </w:rPr>
          <w:t>DiskOpen</w:t>
        </w:r>
      </w:hyperlink>
      <w:r>
        <w:rPr>
          <w:color w:val="000000"/>
        </w:rPr>
        <w:t xml:space="preserve">, SQL Process and </w:t>
      </w:r>
      <w:hyperlink w:anchor="_Ref1753379884" w:history="1">
        <w:r>
          <w:rPr>
            <w:color w:val="0000FF"/>
            <w:u w:val="single"/>
          </w:rPr>
          <w:t>SQL Statement</w:t>
        </w:r>
      </w:hyperlink>
      <w:r>
        <w:rPr>
          <w:color w:val="000000"/>
        </w:rPr>
        <w:t>.</w:t>
      </w:r>
    </w:p>
    <w:p w:rsidR="00CA2B36" w:rsidRDefault="005435AD">
      <w:pPr>
        <w:pStyle w:val="p"/>
      </w:pPr>
      <w:r>
        <w:rPr>
          <w:color w:val="000000"/>
        </w:rPr>
        <w:t> </w:t>
      </w:r>
    </w:p>
    <w:p w:rsidR="00CA2B36" w:rsidRDefault="005435AD">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CA2B36" w:rsidRDefault="005435AD">
      <w:pPr>
        <w:pStyle w:val="p"/>
      </w:pPr>
      <w:r>
        <w:rPr>
          <w:color w:val="000000"/>
        </w:rPr>
        <w:t> </w:t>
      </w:r>
    </w:p>
    <w:p w:rsidR="00CA2B36" w:rsidRDefault="005435AD">
      <w:pPr>
        <w:pStyle w:val="p"/>
      </w:pPr>
      <w:r>
        <w:rPr>
          <w:color w:val="000000"/>
        </w:rPr>
        <w:t xml:space="preserve">A Disk process displays similar information except the SQL Statements button is replaced by the </w:t>
      </w:r>
      <w:hyperlink w:anchor="_Ref-696708388" w:history="1">
        <w:r>
          <w:rPr>
            <w:color w:val="0000FF"/>
            <w:u w:val="single"/>
          </w:rPr>
          <w:t>Disk Entity</w:t>
        </w:r>
      </w:hyperlink>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11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operation of the screen may be altered by the </w:t>
      </w:r>
      <w:r>
        <w:rPr>
          <w:rStyle w:val="b"/>
        </w:rPr>
        <w:t>Config</w:t>
      </w:r>
      <w:r>
        <w:rPr>
          <w:color w:val="000000"/>
        </w:rPr>
        <w:t xml:space="preserve"> button:</w:t>
      </w:r>
    </w:p>
    <w:p w:rsidR="00CA2B36" w:rsidRDefault="005435AD">
      <w:pPr>
        <w:pStyle w:val="p"/>
      </w:pPr>
      <w:r>
        <w:rPr>
          <w:color w:val="000000"/>
        </w:rPr>
        <w:t> </w:t>
      </w:r>
    </w:p>
    <w:p w:rsidR="00CA2B36" w:rsidRDefault="00F02B3F">
      <w:pPr>
        <w:pStyle w:val="p"/>
        <w:jc w:val="center"/>
      </w:pPr>
      <w:r>
        <w:rPr>
          <w:noProof/>
        </w:rPr>
        <w:drawing>
          <wp:inline distT="0" distB="0" distL="0" distR="0">
            <wp:extent cx="1525270" cy="723265"/>
            <wp:effectExtent l="0" t="0" r="0" b="0"/>
            <wp:docPr id="112"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5270" cy="723265"/>
                    </a:xfrm>
                    <a:prstGeom prst="rect">
                      <a:avLst/>
                    </a:prstGeom>
                    <a:noFill/>
                    <a:ln>
                      <a:noFill/>
                    </a:ln>
                  </pic:spPr>
                </pic:pic>
              </a:graphicData>
            </a:graphic>
          </wp:inline>
        </w:drawing>
      </w:r>
    </w:p>
    <w:p w:rsidR="00CA2B36" w:rsidRDefault="005435AD">
      <w:pPr>
        <w:pStyle w:val="p"/>
      </w:pPr>
      <w:r>
        <w:rPr>
          <w:color w:val="000000"/>
        </w:rPr>
        <w:t> </w:t>
      </w:r>
    </w:p>
    <w:p w:rsidR="00CA2B36" w:rsidRDefault="002574E4">
      <w:pPr>
        <w:pStyle w:val="p"/>
      </w:pPr>
      <w:r>
        <w:fldChar w:fldCharType="begin"/>
      </w:r>
      <w:r w:rsidR="005435AD">
        <w:instrText xml:space="preserve"> XE "Simple View" </w:instrText>
      </w:r>
      <w:r>
        <w:fldChar w:fldCharType="end"/>
      </w:r>
      <w:r w:rsidR="005435AD">
        <w:rPr>
          <w:rStyle w:val="b"/>
        </w:rPr>
        <w:t>Simple View</w:t>
      </w:r>
      <w:r w:rsidR="005435AD">
        <w:rPr>
          <w:color w:val="000000"/>
        </w:rPr>
        <w:t xml:space="preserve"> will reduce or 'down size' the amount of information presented. By Default, records in the File, DiskOpen and SQL Statements do not display records with zero values (i.e. open but not active).</w:t>
      </w:r>
    </w:p>
    <w:p w:rsidR="00CA2B36" w:rsidRDefault="005435AD">
      <w:pPr>
        <w:pStyle w:val="p"/>
      </w:pPr>
      <w:r>
        <w:rPr>
          <w:color w:val="000000"/>
        </w:rPr>
        <w:t> </w:t>
      </w:r>
    </w:p>
    <w:p w:rsidR="00CA2B36" w:rsidRDefault="005435AD">
      <w:pPr>
        <w:pStyle w:val="p"/>
      </w:pPr>
      <w:r>
        <w:rPr>
          <w:color w:val="000000"/>
        </w:rPr>
        <w:t> </w:t>
      </w:r>
      <w:r w:rsidR="002574E4">
        <w:fldChar w:fldCharType="begin"/>
      </w:r>
      <w:r>
        <w:instrText xml:space="preserve"> XE "Display All records" </w:instrText>
      </w:r>
      <w:r w:rsidR="002574E4">
        <w:fldChar w:fldCharType="end"/>
      </w:r>
      <w:r>
        <w:rPr>
          <w:rStyle w:val="b"/>
        </w:rPr>
        <w:t>Display All records</w:t>
      </w:r>
      <w:r>
        <w:rPr>
          <w:color w:val="000000"/>
        </w:rPr>
        <w:t xml:space="preserve"> option allows zero value records to be displayed.</w:t>
      </w:r>
    </w:p>
    <w:p w:rsidR="00CA2B36" w:rsidRDefault="005435AD">
      <w:pPr>
        <w:pStyle w:val="p"/>
      </w:pPr>
      <w:r>
        <w:rPr>
          <w:color w:val="000000"/>
        </w:rPr>
        <w:t> </w:t>
      </w:r>
    </w:p>
    <w:p w:rsidR="00CA2B36" w:rsidRDefault="002574E4">
      <w:pPr>
        <w:pStyle w:val="p"/>
      </w:pPr>
      <w:r>
        <w:fldChar w:fldCharType="begin"/>
      </w:r>
      <w:r w:rsidR="005435AD">
        <w:instrText xml:space="preserve"> XE "Continue on Errors" </w:instrText>
      </w:r>
      <w:r>
        <w:fldChar w:fldCharType="end"/>
      </w:r>
      <w:r w:rsidR="005435AD">
        <w:rPr>
          <w:rStyle w:val="b"/>
        </w:rPr>
        <w:t>Continue on Errors</w:t>
      </w:r>
      <w:r w:rsidR="005435AD">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CA2B36" w:rsidRDefault="005435AD">
      <w:pPr>
        <w:pStyle w:val="p"/>
      </w:pPr>
      <w:r>
        <w:rPr>
          <w:color w:val="000000"/>
        </w:rPr>
        <w:t> </w:t>
      </w:r>
    </w:p>
    <w:p w:rsidR="00CA2B36" w:rsidRDefault="005435AD">
      <w:pPr>
        <w:pStyle w:val="p"/>
      </w:pPr>
      <w:r>
        <w:rPr>
          <w:rStyle w:val="b"/>
        </w:rPr>
        <w:t>AutoUpdate</w:t>
      </w:r>
      <w:r>
        <w:rPr>
          <w:color w:val="000000"/>
        </w:rPr>
        <w:t>, checked by default, determines if the screen continues to update after Request is pushed.</w:t>
      </w:r>
    </w:p>
    <w:p w:rsidR="00CA2B36" w:rsidRDefault="005435AD">
      <w:pPr>
        <w:pStyle w:val="p"/>
      </w:pPr>
      <w:r>
        <w:rPr>
          <w:color w:val="000000"/>
        </w:rPr>
        <w:t> </w:t>
      </w:r>
    </w:p>
    <w:p w:rsidR="00CA2B36" w:rsidRDefault="005435AD">
      <w:pPr>
        <w:pStyle w:val="p"/>
      </w:pPr>
      <w:r>
        <w:rPr>
          <w:color w:val="000000"/>
        </w:rPr>
        <w:t xml:space="preserve">Below is a sample screen for the </w:t>
      </w:r>
      <w:r>
        <w:rPr>
          <w:rStyle w:val="b"/>
        </w:rPr>
        <w:t>Simple View</w:t>
      </w:r>
      <w:r>
        <w:rPr>
          <w:color w:val="000000"/>
        </w:rPr>
        <w:t xml:space="preserve"> selection: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113"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2574E4">
      <w:pPr>
        <w:pStyle w:val="h4"/>
      </w:pPr>
      <w:r>
        <w:fldChar w:fldCharType="begin"/>
      </w:r>
      <w:r w:rsidR="005435AD">
        <w:instrText xml:space="preserve"> XE "Processes / ProcessH Entity" </w:instrText>
      </w:r>
      <w:r>
        <w:fldChar w:fldCharType="end"/>
      </w:r>
      <w:bookmarkStart w:id="351" w:name="_Toc225241564"/>
      <w:r w:rsidR="005435AD">
        <w:rPr>
          <w:color w:val="000000"/>
        </w:rPr>
        <w:t>Processes / ProcessH Entity</w:t>
      </w:r>
      <w:bookmarkEnd w:id="351"/>
    </w:p>
    <w:p w:rsidR="00CA2B36" w:rsidRDefault="00F02B3F">
      <w:pPr>
        <w:pStyle w:val="p"/>
        <w:jc w:val="center"/>
      </w:pPr>
      <w:r>
        <w:rPr>
          <w:noProof/>
        </w:rPr>
        <w:drawing>
          <wp:inline distT="0" distB="0" distL="0" distR="0">
            <wp:extent cx="3811270" cy="2780665"/>
            <wp:effectExtent l="0" t="0" r="0" b="0"/>
            <wp:docPr id="11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Processes / ProcessH screen presents the locations within the process code where CPU time is spent. This information is obtained from the MEASURE ProcessH entity.</w:t>
      </w:r>
    </w:p>
    <w:p w:rsidR="00CA2B36" w:rsidRDefault="005435AD">
      <w:pPr>
        <w:pStyle w:val="p"/>
      </w:pPr>
      <w:r>
        <w:rPr>
          <w:color w:val="000000"/>
        </w:rPr>
        <w:t> </w:t>
      </w:r>
    </w:p>
    <w:p w:rsidR="00CA2B36" w:rsidRDefault="005435AD">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CA2B36" w:rsidRDefault="005435AD">
      <w:pPr>
        <w:pStyle w:val="p"/>
      </w:pPr>
      <w:r>
        <w:rPr>
          <w:color w:val="000000"/>
        </w:rPr>
        <w:t> </w:t>
      </w:r>
    </w:p>
    <w:p w:rsidR="00CA2B36" w:rsidRDefault="005435AD">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CA2B36" w:rsidRDefault="005435AD">
      <w:pPr>
        <w:pStyle w:val="p"/>
      </w:pPr>
      <w:r>
        <w:rPr>
          <w:color w:val="000000"/>
        </w:rPr>
        <w:t> </w:t>
      </w:r>
    </w:p>
    <w:p w:rsidR="00CA2B36" w:rsidRDefault="005435AD">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CA2B36" w:rsidRDefault="005435AD">
      <w:pPr>
        <w:pStyle w:val="p"/>
      </w:pPr>
      <w:r>
        <w:rPr>
          <w:color w:val="000000"/>
        </w:rPr>
        <w:t> </w:t>
      </w:r>
    </w:p>
    <w:p w:rsidR="00CA2B36" w:rsidRDefault="005435AD">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CA2B36" w:rsidRDefault="005435AD">
      <w:pPr>
        <w:pStyle w:val="p"/>
      </w:pPr>
      <w:r>
        <w:rPr>
          <w:color w:val="000000"/>
        </w:rPr>
        <w:t> </w:t>
      </w:r>
    </w:p>
    <w:p w:rsidR="00CA2B36" w:rsidRDefault="005435AD">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CA2B36" w:rsidRDefault="005435AD">
      <w:pPr>
        <w:pStyle w:val="p"/>
      </w:pPr>
      <w:r>
        <w:rPr>
          <w:color w:val="000000"/>
        </w:rPr>
        <w:t> </w:t>
      </w:r>
    </w:p>
    <w:p w:rsidR="00CA2B36" w:rsidRDefault="005435AD">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115"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CA2B36" w:rsidRDefault="005435AD">
      <w:pPr>
        <w:pStyle w:val="p2"/>
      </w:pPr>
      <w:r>
        <w:rPr>
          <w:color w:val="000000"/>
        </w:rPr>
        <w:t> </w:t>
      </w:r>
    </w:p>
    <w:p w:rsidR="00CA2B36" w:rsidRDefault="005435AD">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CA2B36" w:rsidRDefault="005435AD">
      <w:pPr>
        <w:pStyle w:val="p"/>
      </w:pPr>
      <w:r>
        <w:rPr>
          <w:color w:val="000000"/>
        </w:rPr>
        <w:t> </w:t>
      </w:r>
    </w:p>
    <w:p w:rsidR="00CA2B36" w:rsidRDefault="005435AD">
      <w:pPr>
        <w:pStyle w:val="p"/>
      </w:pPr>
      <w:r>
        <w:rPr>
          <w:color w:val="000000"/>
        </w:rPr>
        <w:t xml:space="preserve">A Code Range is an individual function or procedure within a program. Programs are typically comprised of many functions or procedures Exceptions to this are </w:t>
      </w:r>
      <w:r w:rsidR="002574E4">
        <w:fldChar w:fldCharType="begin"/>
      </w:r>
      <w:r>
        <w:instrText xml:space="preserve"> XE "COBOL" </w:instrText>
      </w:r>
      <w:r w:rsidR="002574E4">
        <w:fldChar w:fldCharType="end"/>
      </w:r>
      <w:r>
        <w:rPr>
          <w:color w:val="000000"/>
        </w:rPr>
        <w:t xml:space="preserve">COBOL and </w:t>
      </w:r>
      <w:r w:rsidR="002574E4">
        <w:fldChar w:fldCharType="begin"/>
      </w:r>
      <w:r>
        <w:instrText xml:space="preserve"> XE "Java" </w:instrText>
      </w:r>
      <w:r w:rsidR="002574E4">
        <w:fldChar w:fldCharType="end"/>
      </w:r>
      <w:r>
        <w:rPr>
          <w:color w:val="000000"/>
        </w:rPr>
        <w:t>Java which is interpreted code not supported by this MEASURE entity.</w:t>
      </w:r>
    </w:p>
    <w:p w:rsidR="00CA2B36" w:rsidRDefault="005435AD">
      <w:pPr>
        <w:pStyle w:val="p"/>
      </w:pPr>
      <w:r>
        <w:rPr>
          <w:color w:val="000000"/>
        </w:rPr>
        <w:t> </w:t>
      </w:r>
    </w:p>
    <w:p w:rsidR="00CA2B36" w:rsidRDefault="005435AD">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CA2B36" w:rsidRDefault="005435AD">
      <w:pPr>
        <w:pStyle w:val="p"/>
      </w:pPr>
      <w:r>
        <w:rPr>
          <w:color w:val="000000"/>
        </w:rPr>
        <w:t> </w:t>
      </w:r>
    </w:p>
    <w:p w:rsidR="00CA2B36" w:rsidRDefault="005435AD">
      <w:pPr>
        <w:pStyle w:val="p"/>
      </w:pPr>
      <w:r>
        <w:rPr>
          <w:color w:val="000000"/>
        </w:rPr>
        <w:t>The column CR Proc Busy Percent reports the percentage of the total process busy time the code range was active. This column is the best overall indicator to the activity of a Code Range.</w:t>
      </w:r>
    </w:p>
    <w:p w:rsidR="00CA2B36" w:rsidRDefault="005435AD">
      <w:pPr>
        <w:pStyle w:val="p"/>
      </w:pPr>
      <w:r>
        <w:rPr>
          <w:color w:val="000000"/>
        </w:rPr>
        <w:t> </w:t>
      </w:r>
    </w:p>
    <w:p w:rsidR="00CA2B36" w:rsidRDefault="005435AD">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p"/>
      </w:pPr>
      <w:r>
        <w:fldChar w:fldCharType="begin"/>
      </w:r>
      <w:r w:rsidR="005435AD">
        <w:instrText xml:space="preserve"> XE "Security Note" </w:instrText>
      </w:r>
      <w:r>
        <w:fldChar w:fldCharType="end"/>
      </w:r>
      <w:r w:rsidR="005435AD">
        <w:rPr>
          <w:b/>
          <w:bCs/>
          <w:color w:val="000000"/>
        </w:rPr>
        <w:t>Security Note:</w:t>
      </w:r>
      <w:r w:rsidR="005435AD">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CA2B36" w:rsidRDefault="005435AD">
      <w:pPr>
        <w:pStyle w:val="p"/>
      </w:pPr>
      <w:r>
        <w:rPr>
          <w:color w:val="000000"/>
        </w:rPr>
        <w:t> </w:t>
      </w:r>
    </w:p>
    <w:bookmarkStart w:id="352" w:name="_Ref-205045021"/>
    <w:p w:rsidR="00CA2B36" w:rsidRDefault="002574E4">
      <w:pPr>
        <w:pStyle w:val="h4"/>
      </w:pPr>
      <w:r>
        <w:fldChar w:fldCharType="begin"/>
      </w:r>
      <w:r w:rsidR="005435AD">
        <w:instrText xml:space="preserve"> XE "Processes / Process Entity" </w:instrText>
      </w:r>
      <w:r>
        <w:fldChar w:fldCharType="end"/>
      </w:r>
      <w:bookmarkStart w:id="353" w:name="_Toc225241565"/>
      <w:r w:rsidR="005435AD">
        <w:rPr>
          <w:color w:val="000000"/>
        </w:rPr>
        <w:t>Processes / Process Entity</w:t>
      </w:r>
      <w:bookmarkEnd w:id="353"/>
    </w:p>
    <w:bookmarkEnd w:id="352"/>
    <w:p w:rsidR="00CA2B36" w:rsidRDefault="00F02B3F">
      <w:pPr>
        <w:pStyle w:val="p"/>
        <w:jc w:val="center"/>
      </w:pPr>
      <w:r>
        <w:rPr>
          <w:noProof/>
        </w:rPr>
        <w:drawing>
          <wp:inline distT="0" distB="0" distL="0" distR="0">
            <wp:extent cx="3811270" cy="2780665"/>
            <wp:effectExtent l="0" t="0" r="0" b="0"/>
            <wp:docPr id="116"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Processes / Process Entity screen presents the MEASURE Process Entity in tabular format for a number of processes.</w:t>
      </w:r>
    </w:p>
    <w:p w:rsidR="00CA2B36" w:rsidRDefault="005435AD">
      <w:pPr>
        <w:pStyle w:val="p"/>
      </w:pPr>
      <w:r>
        <w:rPr>
          <w:color w:val="000000"/>
        </w:rPr>
        <w:t> </w:t>
      </w:r>
    </w:p>
    <w:p w:rsidR="00CA2B36" w:rsidRDefault="005435AD">
      <w:pPr>
        <w:pStyle w:val="p"/>
      </w:pPr>
      <w:r>
        <w:rPr>
          <w:color w:val="000000"/>
        </w:rPr>
        <w:t xml:space="preserve">This screen differs from the </w:t>
      </w:r>
      <w:hyperlink w:anchor="_Ref773860163" w:history="1">
        <w:r>
          <w:rPr>
            <w:color w:val="0000FF"/>
            <w:u w:val="single"/>
          </w:rPr>
          <w:t>Processes / All Processes</w:t>
        </w:r>
      </w:hyperlink>
      <w:r>
        <w:rPr>
          <w:color w:val="000000"/>
        </w:rPr>
        <w:t xml:space="preserve"> screen in that MEASURE is used to obtain the information rather than Guardian procedure calls.</w:t>
      </w:r>
    </w:p>
    <w:p w:rsidR="00CA2B36" w:rsidRDefault="005435AD">
      <w:pPr>
        <w:pStyle w:val="p"/>
      </w:pPr>
      <w:r>
        <w:rPr>
          <w:color w:val="000000"/>
        </w:rPr>
        <w:t> </w:t>
      </w:r>
    </w:p>
    <w:p w:rsidR="00CA2B36" w:rsidRDefault="005435AD">
      <w:pPr>
        <w:pStyle w:val="p"/>
      </w:pPr>
      <w:r>
        <w:rPr>
          <w:color w:val="000000"/>
        </w:rPr>
        <w:t>The data retrieved may be limited to a single process or all processes in a CPU.</w:t>
      </w:r>
    </w:p>
    <w:p w:rsidR="00CA2B36" w:rsidRDefault="005435AD">
      <w:pPr>
        <w:pStyle w:val="p"/>
      </w:pPr>
      <w:r>
        <w:rPr>
          <w:color w:val="000000"/>
        </w:rPr>
        <w:t> </w:t>
      </w:r>
    </w:p>
    <w:p w:rsidR="00CA2B36" w:rsidRDefault="005435AD">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"Processes / PgmRay" </w:instrText>
      </w:r>
      <w:r>
        <w:fldChar w:fldCharType="end"/>
      </w:r>
      <w:bookmarkStart w:id="354" w:name="_Toc225241566"/>
      <w:r w:rsidR="005435AD">
        <w:rPr>
          <w:color w:val="000000"/>
        </w:rPr>
        <w:t>Processes / PgmRay</w:t>
      </w:r>
      <w:bookmarkEnd w:id="354"/>
    </w:p>
    <w:p w:rsidR="00CA2B36" w:rsidRDefault="00F02B3F">
      <w:pPr>
        <w:pStyle w:val="p"/>
        <w:jc w:val="center"/>
      </w:pPr>
      <w:r>
        <w:rPr>
          <w:noProof/>
        </w:rPr>
        <w:drawing>
          <wp:inline distT="0" distB="0" distL="0" distR="0">
            <wp:extent cx="3811270" cy="2780665"/>
            <wp:effectExtent l="0" t="0" r="0" b="0"/>
            <wp:docPr id="117"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Processes / PgmRay screen presents information using an internal interface into MOMI and other programs written by BlackWood Systems.</w:t>
      </w:r>
    </w:p>
    <w:p w:rsidR="00CA2B36" w:rsidRDefault="005435AD">
      <w:pPr>
        <w:pStyle w:val="p"/>
      </w:pPr>
      <w:r>
        <w:rPr>
          <w:color w:val="000000"/>
        </w:rPr>
        <w:t> </w:t>
      </w:r>
    </w:p>
    <w:p w:rsidR="00CA2B36" w:rsidRDefault="005435AD">
      <w:pPr>
        <w:pStyle w:val="p"/>
      </w:pPr>
      <w:r>
        <w:rPr>
          <w:color w:val="000000"/>
        </w:rPr>
        <w:t>The screen is used internally by BlackWood Systems and may be required in troubleshooting certain end-user problems.</w:t>
      </w:r>
    </w:p>
    <w:p w:rsidR="00CA2B36" w:rsidRDefault="005435AD">
      <w:pPr>
        <w:pStyle w:val="p"/>
      </w:pPr>
      <w:r>
        <w:rPr>
          <w:color w:val="000000"/>
        </w:rPr>
        <w:t> </w:t>
      </w:r>
    </w:p>
    <w:p w:rsidR="00CA2B36" w:rsidRDefault="005435AD">
      <w:pPr>
        <w:pStyle w:val="p"/>
      </w:pPr>
      <w:r>
        <w:rPr>
          <w:color w:val="000000"/>
        </w:rPr>
        <w:t xml:space="preserve">Various internal information such as memory usage, open files, message traffic and task status are available. The function keys </w:t>
      </w:r>
      <w:r w:rsidR="002574E4">
        <w:fldChar w:fldCharType="begin"/>
      </w:r>
      <w:r>
        <w:instrText xml:space="preserve"> XE "F1" </w:instrText>
      </w:r>
      <w:r w:rsidR="002574E4">
        <w:fldChar w:fldCharType="end"/>
      </w:r>
      <w:r>
        <w:rPr>
          <w:color w:val="000000"/>
        </w:rPr>
        <w:t xml:space="preserve">F1 through </w:t>
      </w:r>
      <w:r w:rsidR="002574E4">
        <w:fldChar w:fldCharType="begin"/>
      </w:r>
      <w:r>
        <w:instrText xml:space="preserve"> XE "F14" </w:instrText>
      </w:r>
      <w:r w:rsidR="002574E4">
        <w:fldChar w:fldCharType="end"/>
      </w:r>
      <w:r>
        <w:rPr>
          <w:color w:val="000000"/>
        </w:rPr>
        <w:t xml:space="preserve">F14 provide generally fixed information. The function keys </w:t>
      </w:r>
      <w:r w:rsidR="002574E4">
        <w:fldChar w:fldCharType="begin"/>
      </w:r>
      <w:r>
        <w:instrText xml:space="preserve"> XE "SF1" </w:instrText>
      </w:r>
      <w:r w:rsidR="002574E4">
        <w:fldChar w:fldCharType="end"/>
      </w:r>
      <w:r>
        <w:rPr>
          <w:color w:val="000000"/>
        </w:rPr>
        <w:t xml:space="preserve">SF1 through </w:t>
      </w:r>
      <w:r w:rsidR="002574E4">
        <w:fldChar w:fldCharType="begin"/>
      </w:r>
      <w:r>
        <w:instrText xml:space="preserve"> XE "SF14" </w:instrText>
      </w:r>
      <w:r w:rsidR="002574E4">
        <w:fldChar w:fldCharType="end"/>
      </w:r>
      <w:r>
        <w:rPr>
          <w:color w:val="000000"/>
        </w:rPr>
        <w:t>SF14 provide information specific to the program.</w:t>
      </w:r>
    </w:p>
    <w:p w:rsidR="00CA2B36" w:rsidRDefault="005435AD">
      <w:pPr>
        <w:pStyle w:val="p"/>
      </w:pPr>
      <w:r>
        <w:rPr>
          <w:color w:val="000000"/>
        </w:rPr>
        <w:t> </w:t>
      </w:r>
    </w:p>
    <w:p w:rsidR="00CA2B36" w:rsidRDefault="005435AD">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CA2B36" w:rsidRDefault="005435AD">
      <w:pPr>
        <w:pStyle w:val="p"/>
      </w:pPr>
      <w:r>
        <w:rPr>
          <w:color w:val="000000"/>
        </w:rPr>
        <w:t> </w:t>
      </w:r>
    </w:p>
    <w:p w:rsidR="00CA2B36" w:rsidRDefault="005435AD">
      <w:pPr>
        <w:pStyle w:val="p"/>
      </w:pPr>
      <w:r>
        <w:rPr>
          <w:color w:val="000000"/>
        </w:rPr>
        <w:t xml:space="preserve">This screen is turned off by default and is enabled on the screen </w:t>
      </w:r>
      <w:hyperlink w:anchor="_Ref-479866146" w:history="1">
        <w:r>
          <w:rPr>
            <w:color w:val="0000FF"/>
            <w:u w:val="single"/>
          </w:rPr>
          <w:t>Configure / Client / Single Screen</w:t>
        </w:r>
      </w:hyperlink>
      <w:r>
        <w:rPr>
          <w:color w:val="000000"/>
        </w:rPr>
        <w:t xml:space="preserve"> under </w:t>
      </w:r>
      <w:r>
        <w:rPr>
          <w:rStyle w:val="b"/>
        </w:rPr>
        <w:t>Optional Screens</w:t>
      </w:r>
      <w:r>
        <w:rPr>
          <w:color w:val="000000"/>
        </w:rPr>
        <w:t>.</w:t>
      </w:r>
    </w:p>
    <w:p w:rsidR="00CA2B36" w:rsidRDefault="005435AD">
      <w:pPr>
        <w:pStyle w:val="h3"/>
      </w:pPr>
      <w:bookmarkStart w:id="355" w:name="_Toc225241567"/>
      <w:r>
        <w:rPr>
          <w:color w:val="000000"/>
        </w:rPr>
        <w:t>Files</w:t>
      </w:r>
      <w:bookmarkEnd w:id="355"/>
    </w:p>
    <w:p w:rsidR="00CA2B36" w:rsidRDefault="002574E4">
      <w:pPr>
        <w:pStyle w:val="h4"/>
      </w:pPr>
      <w:r>
        <w:fldChar w:fldCharType="begin"/>
      </w:r>
      <w:r w:rsidR="005435AD">
        <w:instrText xml:space="preserve"> XE "Files / File Explorer" </w:instrText>
      </w:r>
      <w:r>
        <w:fldChar w:fldCharType="end"/>
      </w:r>
      <w:bookmarkStart w:id="356" w:name="_Toc225241568"/>
      <w:r w:rsidR="005435AD">
        <w:rPr>
          <w:color w:val="000000"/>
        </w:rPr>
        <w:t>Files / File Explorer</w:t>
      </w:r>
      <w:bookmarkEnd w:id="356"/>
    </w:p>
    <w:p w:rsidR="00CA2B36" w:rsidRDefault="00F02B3F">
      <w:pPr>
        <w:pStyle w:val="p"/>
        <w:jc w:val="center"/>
      </w:pPr>
      <w:r>
        <w:rPr>
          <w:noProof/>
        </w:rPr>
        <w:drawing>
          <wp:inline distT="0" distB="0" distL="0" distR="0">
            <wp:extent cx="3811270" cy="2780665"/>
            <wp:effectExtent l="0" t="0" r="0" b="0"/>
            <wp:docPr id="11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CA2B36" w:rsidRDefault="005435AD">
      <w:pPr>
        <w:pStyle w:val="p"/>
      </w:pPr>
      <w:r>
        <w:rPr>
          <w:color w:val="000000"/>
        </w:rPr>
        <w:t> </w:t>
      </w:r>
    </w:p>
    <w:p w:rsidR="00CA2B36" w:rsidRDefault="005435AD">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CA2B36" w:rsidRDefault="005435AD">
      <w:pPr>
        <w:pStyle w:val="p"/>
      </w:pPr>
      <w:r>
        <w:rPr>
          <w:color w:val="000000"/>
        </w:rPr>
        <w:t> </w:t>
      </w:r>
    </w:p>
    <w:p w:rsidR="00CA2B36" w:rsidRDefault="005435AD">
      <w:pPr>
        <w:pStyle w:val="p"/>
      </w:pPr>
      <w:r>
        <w:rPr>
          <w:color w:val="000000"/>
        </w:rPr>
        <w:t xml:space="preserve">Actions that are available are displayed by right-clicking on a file name.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119"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Selecting the OSS tab displays a tree view of the OSS file system on the left and files under the currently selected subdirectory. Subdirectories on the left continue to drill-down if selected.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120"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Available actions are displayed by right-clicking on a file name.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121"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122"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713230"/>
            <wp:effectExtent l="0" t="0" r="0" b="0"/>
            <wp:docPr id="123"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1270" cy="171323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CA2B36" w:rsidRDefault="005435AD">
      <w:pPr>
        <w:pStyle w:val="p"/>
      </w:pPr>
      <w:r>
        <w:rPr>
          <w:color w:val="000000"/>
        </w:rPr>
        <w:t> </w:t>
      </w:r>
    </w:p>
    <w:p w:rsidR="00CA2B36" w:rsidRDefault="005435AD">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CA2B36" w:rsidRDefault="005435AD">
      <w:pPr>
        <w:pStyle w:val="p"/>
      </w:pPr>
      <w:r>
        <w:rPr>
          <w:color w:val="000000"/>
        </w:rPr>
        <w:t> </w:t>
      </w:r>
    </w:p>
    <w:p w:rsidR="00CA2B36" w:rsidRDefault="005435AD">
      <w:pPr>
        <w:pStyle w:val="p"/>
      </w:pPr>
      <w:r>
        <w:rPr>
          <w:rStyle w:val="b"/>
        </w:rPr>
        <w:t>Edit On PC Settings</w:t>
      </w:r>
      <w:r>
        <w:rPr>
          <w:color w:val="000000"/>
        </w:rPr>
        <w:t xml:space="preserve"> selects various sounds played during file transfers and if an error occurs.</w:t>
      </w:r>
    </w:p>
    <w:p w:rsidR="00CA2B36" w:rsidRDefault="005435AD">
      <w:pPr>
        <w:pStyle w:val="p"/>
      </w:pPr>
      <w:r>
        <w:rPr>
          <w:color w:val="000000"/>
        </w:rPr>
        <w:t> </w:t>
      </w:r>
    </w:p>
    <w:p w:rsidR="00CA2B36" w:rsidRDefault="005435AD">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CA2B36" w:rsidRDefault="005435AD">
      <w:pPr>
        <w:pStyle w:val="h4"/>
      </w:pPr>
      <w:bookmarkStart w:id="357" w:name="_Toc225241569"/>
      <w:r>
        <w:rPr>
          <w:color w:val="000000"/>
        </w:rPr>
        <w:t>Enscribe</w:t>
      </w:r>
      <w:bookmarkEnd w:id="357"/>
    </w:p>
    <w:p w:rsidR="00CA2B36" w:rsidRDefault="002574E4">
      <w:pPr>
        <w:pStyle w:val="h5"/>
      </w:pPr>
      <w:r>
        <w:fldChar w:fldCharType="begin"/>
      </w:r>
      <w:r w:rsidR="005435AD">
        <w:instrText xml:space="preserve"> XE "Enscribe / Volume" </w:instrText>
      </w:r>
      <w:r>
        <w:fldChar w:fldCharType="end"/>
      </w:r>
      <w:bookmarkStart w:id="358" w:name="_Toc225241570"/>
      <w:r w:rsidR="005435AD">
        <w:rPr>
          <w:color w:val="000000"/>
        </w:rPr>
        <w:t>Enscribe / Volume</w:t>
      </w:r>
      <w:bookmarkEnd w:id="358"/>
    </w:p>
    <w:p w:rsidR="00CA2B36" w:rsidRDefault="00F02B3F">
      <w:pPr>
        <w:pStyle w:val="p"/>
        <w:jc w:val="center"/>
      </w:pPr>
      <w:r>
        <w:rPr>
          <w:noProof/>
        </w:rPr>
        <w:drawing>
          <wp:inline distT="0" distB="0" distL="0" distR="0">
            <wp:extent cx="3811270" cy="2800985"/>
            <wp:effectExtent l="0" t="0" r="0" b="0"/>
            <wp:docPr id="12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Enscribe / Volume screen presents the disk present on the System. Drive types are identified as </w:t>
      </w:r>
      <w:r w:rsidR="002574E4">
        <w:fldChar w:fldCharType="begin"/>
      </w:r>
      <w:r>
        <w:instrText xml:space="preserve"> XE "Magnetic" </w:instrText>
      </w:r>
      <w:r w:rsidR="002574E4">
        <w:fldChar w:fldCharType="end"/>
      </w:r>
      <w:r>
        <w:rPr>
          <w:color w:val="000000"/>
        </w:rPr>
        <w:t xml:space="preserve">Magnetic (the default), </w:t>
      </w:r>
      <w:r w:rsidR="002574E4">
        <w:fldChar w:fldCharType="begin"/>
      </w:r>
      <w:r>
        <w:instrText xml:space="preserve"> XE "SSD" </w:instrText>
      </w:r>
      <w:r w:rsidR="002574E4">
        <w:fldChar w:fldCharType="end"/>
      </w:r>
      <w:r>
        <w:rPr>
          <w:color w:val="000000"/>
        </w:rPr>
        <w:t>SSD,  </w:t>
      </w:r>
      <w:r w:rsidR="002574E4">
        <w:fldChar w:fldCharType="begin"/>
      </w:r>
      <w:r>
        <w:instrText xml:space="preserve"> XE "Virtual" </w:instrText>
      </w:r>
      <w:r w:rsidR="002574E4">
        <w:fldChar w:fldCharType="end"/>
      </w:r>
      <w:r>
        <w:rPr>
          <w:color w:val="000000"/>
        </w:rPr>
        <w:t xml:space="preserve">Virtual and </w:t>
      </w:r>
      <w:r w:rsidR="002574E4">
        <w:fldChar w:fldCharType="begin"/>
      </w:r>
      <w:r>
        <w:instrText xml:space="preserve"> XE "Optical" </w:instrText>
      </w:r>
      <w:r w:rsidR="002574E4">
        <w:fldChar w:fldCharType="end"/>
      </w:r>
      <w:r>
        <w:rPr>
          <w:color w:val="000000"/>
        </w:rPr>
        <w:t>Optical.</w:t>
      </w:r>
    </w:p>
    <w:p w:rsidR="00CA2B36" w:rsidRDefault="005435AD">
      <w:pPr>
        <w:pStyle w:val="p"/>
      </w:pPr>
      <w:r>
        <w:rPr>
          <w:color w:val="000000"/>
        </w:rPr>
        <w:t> </w:t>
      </w:r>
    </w:p>
    <w:p w:rsidR="00CA2B36" w:rsidRDefault="005435AD">
      <w:pPr>
        <w:pStyle w:val="p"/>
      </w:pPr>
      <w:r>
        <w:rPr>
          <w:color w:val="000000"/>
        </w:rPr>
        <w:t>Information displayed includes capacity, free space, fragments, if the volume may have TMF audited files, and drive product number. Mirrored volumes display additional information.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125"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screen supports drill down by right clicking on a drive to bring up a selection of jump options.</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126"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"Enscribe / SubVolume" </w:instrText>
      </w:r>
      <w:r>
        <w:fldChar w:fldCharType="end"/>
      </w:r>
      <w:bookmarkStart w:id="359" w:name="_Toc225241571"/>
      <w:r w:rsidR="005435AD">
        <w:rPr>
          <w:color w:val="000000"/>
        </w:rPr>
        <w:t>Enscribe / SubVolume</w:t>
      </w:r>
      <w:bookmarkEnd w:id="359"/>
    </w:p>
    <w:p w:rsidR="00CA2B36" w:rsidRDefault="00F02B3F">
      <w:pPr>
        <w:pStyle w:val="p"/>
        <w:jc w:val="center"/>
      </w:pPr>
      <w:r>
        <w:rPr>
          <w:noProof/>
        </w:rPr>
        <w:drawing>
          <wp:inline distT="0" distB="0" distL="0" distR="0">
            <wp:extent cx="3811270" cy="2780665"/>
            <wp:effectExtent l="0" t="0" r="0" b="0"/>
            <wp:docPr id="127"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Enscribe / SubVolume screen presents a list of subvolumes following the Guardian file naming convention.</w:t>
      </w:r>
    </w:p>
    <w:p w:rsidR="00CA2B36" w:rsidRDefault="005435AD">
      <w:pPr>
        <w:pStyle w:val="p"/>
      </w:pPr>
      <w:r>
        <w:rPr>
          <w:color w:val="000000"/>
        </w:rPr>
        <w:t> </w:t>
      </w:r>
    </w:p>
    <w:p w:rsidR="00CA2B36" w:rsidRDefault="005435AD">
      <w:pPr>
        <w:pStyle w:val="p"/>
      </w:pPr>
      <w:r>
        <w:rPr>
          <w:color w:val="000000"/>
        </w:rPr>
        <w:t xml:space="preserve">The total number of bytes of the files comprising the subvolume, number of files present, if any files are open and the count of open files are displayed. </w:t>
      </w:r>
    </w:p>
    <w:p w:rsidR="00CA2B36" w:rsidRDefault="005435AD">
      <w:pPr>
        <w:pStyle w:val="p"/>
      </w:pPr>
      <w:r>
        <w:rPr>
          <w:color w:val="000000"/>
        </w:rPr>
        <w:t> </w:t>
      </w:r>
    </w:p>
    <w:p w:rsidR="00CA2B36" w:rsidRDefault="005435AD">
      <w:pPr>
        <w:pStyle w:val="p"/>
      </w:pPr>
      <w:r>
        <w:rPr>
          <w:color w:val="000000"/>
        </w:rPr>
        <w:t xml:space="preserve">The option </w:t>
      </w:r>
      <w:r>
        <w:rPr>
          <w:rStyle w:val="b"/>
        </w:rPr>
        <w:t>No Details</w:t>
      </w:r>
      <w:r>
        <w:rPr>
          <w:color w:val="000000"/>
        </w:rPr>
        <w:t xml:space="preserve"> directs that statistics are not gathered which speeds processing. </w:t>
      </w:r>
    </w:p>
    <w:p w:rsidR="00CA2B36" w:rsidRDefault="005435AD">
      <w:pPr>
        <w:pStyle w:val="p"/>
      </w:pPr>
      <w:r>
        <w:rPr>
          <w:color w:val="000000"/>
        </w:rPr>
        <w:t> </w:t>
      </w:r>
    </w:p>
    <w:p w:rsidR="00CA2B36" w:rsidRDefault="005435AD">
      <w:pPr>
        <w:pStyle w:val="p"/>
      </w:pPr>
      <w:r>
        <w:rPr>
          <w:color w:val="000000"/>
        </w:rPr>
        <w:t>Temporary files on a disk are referenced as $vol.#*. The search specification of $*.#* displays all volumes with temporary disk files.</w:t>
      </w:r>
    </w:p>
    <w:p w:rsidR="00CA2B36" w:rsidRDefault="002574E4">
      <w:pPr>
        <w:pStyle w:val="h5"/>
      </w:pPr>
      <w:r>
        <w:fldChar w:fldCharType="begin"/>
      </w:r>
      <w:r w:rsidR="005435AD">
        <w:instrText xml:space="preserve"> XE "Enscribe / File" </w:instrText>
      </w:r>
      <w:r>
        <w:fldChar w:fldCharType="end"/>
      </w:r>
      <w:bookmarkStart w:id="360" w:name="_Toc225241572"/>
      <w:r w:rsidR="005435AD">
        <w:rPr>
          <w:color w:val="000000"/>
        </w:rPr>
        <w:t>Enscribe / File</w:t>
      </w:r>
      <w:bookmarkEnd w:id="360"/>
    </w:p>
    <w:p w:rsidR="00CA2B36" w:rsidRDefault="00F02B3F">
      <w:pPr>
        <w:pStyle w:val="p"/>
        <w:jc w:val="center"/>
      </w:pPr>
      <w:r>
        <w:rPr>
          <w:noProof/>
        </w:rPr>
        <w:drawing>
          <wp:inline distT="0" distB="0" distL="0" distR="0">
            <wp:extent cx="3811270" cy="2780665"/>
            <wp:effectExtent l="0" t="0" r="0" b="0"/>
            <wp:docPr id="128"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Enscribe / File screen presents information about disk files.</w:t>
      </w:r>
    </w:p>
    <w:p w:rsidR="00CA2B36" w:rsidRDefault="005435AD">
      <w:pPr>
        <w:pStyle w:val="p"/>
      </w:pPr>
      <w:r>
        <w:rPr>
          <w:color w:val="000000"/>
        </w:rPr>
        <w:t> </w:t>
      </w:r>
    </w:p>
    <w:p w:rsidR="00CA2B36" w:rsidRDefault="005435AD">
      <w:pPr>
        <w:pStyle w:val="p"/>
      </w:pPr>
      <w:r>
        <w:rPr>
          <w:color w:val="000000"/>
        </w:rPr>
        <w:t>Files listed may also include OSS files. The path name is listed in a column further to the right on the scroll bar.</w:t>
      </w:r>
    </w:p>
    <w:p w:rsidR="00CA2B36" w:rsidRDefault="005435AD">
      <w:pPr>
        <w:pStyle w:val="p"/>
      </w:pPr>
      <w:r>
        <w:rPr>
          <w:color w:val="000000"/>
        </w:rPr>
        <w:t> </w:t>
      </w:r>
    </w:p>
    <w:p w:rsidR="00CA2B36" w:rsidRDefault="005435AD">
      <w:pPr>
        <w:pStyle w:val="p"/>
      </w:pPr>
      <w:r>
        <w:rPr>
          <w:color w:val="000000"/>
        </w:rPr>
        <w:t>Actions available may be taken by right-clicking on the file name.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52090"/>
            <wp:effectExtent l="0" t="0" r="0" b="0"/>
            <wp:docPr id="129"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1270" cy="27520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To obtain a limited set of files, the </w:t>
      </w:r>
      <w:r>
        <w:rPr>
          <w:rStyle w:val="b"/>
        </w:rPr>
        <w:t>Config</w:t>
      </w:r>
      <w:r>
        <w:rPr>
          <w:color w:val="000000"/>
        </w:rPr>
        <w:t xml:space="preserve"> button provides several options:</w:t>
      </w:r>
    </w:p>
    <w:p w:rsidR="00CA2B36" w:rsidRDefault="005435AD">
      <w:pPr>
        <w:pStyle w:val="p"/>
      </w:pPr>
      <w:r>
        <w:rPr>
          <w:color w:val="000000"/>
        </w:rPr>
        <w:t> </w:t>
      </w:r>
    </w:p>
    <w:p w:rsidR="00CA2B36" w:rsidRDefault="00F02B3F">
      <w:pPr>
        <w:pStyle w:val="p"/>
        <w:jc w:val="center"/>
      </w:pPr>
      <w:r>
        <w:rPr>
          <w:noProof/>
        </w:rPr>
        <w:drawing>
          <wp:inline distT="0" distB="0" distL="0" distR="0">
            <wp:extent cx="2668270" cy="1276350"/>
            <wp:effectExtent l="0" t="0" r="0" b="0"/>
            <wp:docPr id="130"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8270" cy="12763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2574E4">
        <w:fldChar w:fldCharType="begin"/>
      </w:r>
      <w:r>
        <w:instrText xml:space="preserve"> XE "Corrupt" </w:instrText>
      </w:r>
      <w:r w:rsidR="002574E4">
        <w:fldChar w:fldCharType="end"/>
      </w:r>
      <w:r>
        <w:rPr>
          <w:color w:val="000000"/>
        </w:rPr>
        <w:t>Corrupt attribute. If multiple limits are enabled everything checked must match (i.e. evaluates to true).</w:t>
      </w:r>
    </w:p>
    <w:p w:rsidR="00CA2B36" w:rsidRDefault="005435AD">
      <w:pPr>
        <w:pStyle w:val="p"/>
      </w:pPr>
      <w:r>
        <w:rPr>
          <w:color w:val="000000"/>
        </w:rPr>
        <w:t> </w:t>
      </w:r>
    </w:p>
    <w:p w:rsidR="00CA2B36" w:rsidRDefault="005435AD">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CA2B36" w:rsidRDefault="002574E4">
      <w:pPr>
        <w:pStyle w:val="h5"/>
      </w:pPr>
      <w:r>
        <w:fldChar w:fldCharType="begin"/>
      </w:r>
      <w:r w:rsidR="005435AD">
        <w:instrText xml:space="preserve"> XE "Enscribe / File Opener" </w:instrText>
      </w:r>
      <w:r>
        <w:fldChar w:fldCharType="end"/>
      </w:r>
      <w:bookmarkStart w:id="361" w:name="_Toc225241573"/>
      <w:r w:rsidR="005435AD">
        <w:rPr>
          <w:color w:val="000000"/>
        </w:rPr>
        <w:t>Enscribe / File Opener</w:t>
      </w:r>
      <w:bookmarkEnd w:id="361"/>
    </w:p>
    <w:p w:rsidR="00CA2B36" w:rsidRDefault="00F02B3F">
      <w:pPr>
        <w:pStyle w:val="p"/>
        <w:jc w:val="center"/>
      </w:pPr>
      <w:r>
        <w:rPr>
          <w:noProof/>
        </w:rPr>
        <w:drawing>
          <wp:inline distT="0" distB="0" distL="0" distR="0">
            <wp:extent cx="3811270" cy="2780665"/>
            <wp:effectExtent l="0" t="0" r="0" b="0"/>
            <wp:docPr id="131"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Enscribe / File Opener screen presents a list of 'opens' (the establishment of a communication path) from one entity to another. This is similar to the </w:t>
      </w:r>
      <w:r w:rsidR="002574E4">
        <w:fldChar w:fldCharType="begin"/>
      </w:r>
      <w:r>
        <w:instrText xml:space="preserve"> XE "FUP LISTOPENS" </w:instrText>
      </w:r>
      <w:r w:rsidR="002574E4">
        <w:fldChar w:fldCharType="end"/>
      </w:r>
      <w:r>
        <w:rPr>
          <w:color w:val="000000"/>
        </w:rPr>
        <w:t xml:space="preserve">FUP LISTOPENS command. </w:t>
      </w:r>
    </w:p>
    <w:p w:rsidR="00CA2B36" w:rsidRDefault="005435AD">
      <w:pPr>
        <w:pStyle w:val="p"/>
      </w:pPr>
      <w:r>
        <w:rPr>
          <w:color w:val="000000"/>
        </w:rPr>
        <w:t> </w:t>
      </w:r>
    </w:p>
    <w:p w:rsidR="00CA2B36" w:rsidRDefault="005435AD">
      <w:pPr>
        <w:pStyle w:val="p"/>
      </w:pPr>
      <w:r>
        <w:rPr>
          <w:color w:val="000000"/>
        </w:rPr>
        <w:t>Generally, only System processes such as the disk process provide opener information.</w:t>
      </w:r>
    </w:p>
    <w:p w:rsidR="00CA2B36" w:rsidRDefault="002574E4">
      <w:pPr>
        <w:pStyle w:val="h5"/>
      </w:pPr>
      <w:r>
        <w:fldChar w:fldCharType="begin"/>
      </w:r>
      <w:r w:rsidR="005435AD">
        <w:instrText xml:space="preserve"> XE "Enscribe / File Detail" </w:instrText>
      </w:r>
      <w:r>
        <w:fldChar w:fldCharType="end"/>
      </w:r>
      <w:bookmarkStart w:id="362" w:name="_Toc225241574"/>
      <w:r w:rsidR="005435AD">
        <w:rPr>
          <w:color w:val="000000"/>
        </w:rPr>
        <w:t>Enscribe / File Detail</w:t>
      </w:r>
      <w:bookmarkEnd w:id="362"/>
    </w:p>
    <w:p w:rsidR="00CA2B36" w:rsidRDefault="00F02B3F">
      <w:pPr>
        <w:pStyle w:val="p"/>
        <w:jc w:val="center"/>
      </w:pPr>
      <w:r>
        <w:rPr>
          <w:noProof/>
        </w:rPr>
        <w:drawing>
          <wp:inline distT="0" distB="0" distL="0" distR="0">
            <wp:extent cx="3811270" cy="2780665"/>
            <wp:effectExtent l="0" t="0" r="0" b="0"/>
            <wp:docPr id="132"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Enscribe / File Detail screen presents details of the </w:t>
      </w:r>
      <w:r w:rsidR="002574E4">
        <w:fldChar w:fldCharType="begin"/>
      </w:r>
      <w:r>
        <w:instrText xml:space="preserve"> XE "Partitions" </w:instrText>
      </w:r>
      <w:r w:rsidR="002574E4">
        <w:fldChar w:fldCharType="end"/>
      </w:r>
      <w:r>
        <w:rPr>
          <w:color w:val="000000"/>
        </w:rPr>
        <w:t xml:space="preserve">Partitions, </w:t>
      </w:r>
      <w:r w:rsidR="002574E4">
        <w:fldChar w:fldCharType="begin"/>
      </w:r>
      <w:r>
        <w:instrText xml:space="preserve"> XE "Alternate Keys" </w:instrText>
      </w:r>
      <w:r w:rsidR="002574E4">
        <w:fldChar w:fldCharType="end"/>
      </w:r>
      <w:r>
        <w:rPr>
          <w:color w:val="000000"/>
        </w:rPr>
        <w:t xml:space="preserve">Alternate Keys and </w:t>
      </w:r>
      <w:r w:rsidR="002574E4">
        <w:fldChar w:fldCharType="begin"/>
      </w:r>
      <w:r>
        <w:instrText xml:space="preserve"> XE "Alternate Key Files" </w:instrText>
      </w:r>
      <w:r w:rsidR="002574E4">
        <w:fldChar w:fldCharType="end"/>
      </w:r>
      <w:r>
        <w:rPr>
          <w:color w:val="000000"/>
        </w:rPr>
        <w:t>Alternate Key Files associated with an Enscribe file.</w:t>
      </w:r>
    </w:p>
    <w:p w:rsidR="00CA2B36" w:rsidRDefault="005435AD">
      <w:pPr>
        <w:pStyle w:val="p"/>
      </w:pPr>
      <w:r>
        <w:rPr>
          <w:color w:val="000000"/>
        </w:rPr>
        <w:t> </w:t>
      </w:r>
    </w:p>
    <w:p w:rsidR="00CA2B36" w:rsidRDefault="005435AD">
      <w:pPr>
        <w:pStyle w:val="p"/>
      </w:pPr>
      <w:r>
        <w:rPr>
          <w:color w:val="000000"/>
        </w:rPr>
        <w:t>File level detail is the same as presented on the Enscribe / Files screen.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133"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Right click actions are available on the File, Partitions and Alternate Key files.</w:t>
      </w:r>
    </w:p>
    <w:p w:rsidR="00CA2B36" w:rsidRDefault="005435AD">
      <w:pPr>
        <w:pStyle w:val="p"/>
      </w:pPr>
      <w:r>
        <w:rPr>
          <w:color w:val="000000"/>
        </w:rPr>
        <w:t> </w:t>
      </w:r>
    </w:p>
    <w:p w:rsidR="00CA2B36" w:rsidRDefault="005435AD">
      <w:pPr>
        <w:pStyle w:val="p"/>
      </w:pPr>
      <w:r>
        <w:rPr>
          <w:color w:val="000000"/>
        </w:rPr>
        <w:t>SQL and OSS files may not display correctly as the Guardian procedures do not always return correct information these types of files.</w:t>
      </w:r>
    </w:p>
    <w:bookmarkStart w:id="363" w:name="_Ref-297363921"/>
    <w:p w:rsidR="00CA2B36" w:rsidRDefault="002574E4">
      <w:pPr>
        <w:pStyle w:val="h5"/>
      </w:pPr>
      <w:r>
        <w:fldChar w:fldCharType="begin"/>
      </w:r>
      <w:r w:rsidR="005435AD">
        <w:instrText xml:space="preserve"> XE "Enscribe / View File" </w:instrText>
      </w:r>
      <w:r>
        <w:fldChar w:fldCharType="end"/>
      </w:r>
      <w:bookmarkStart w:id="364" w:name="_Toc225241575"/>
      <w:r w:rsidR="005435AD">
        <w:rPr>
          <w:color w:val="000000"/>
        </w:rPr>
        <w:t>Enscribe / View File</w:t>
      </w:r>
      <w:bookmarkEnd w:id="364"/>
    </w:p>
    <w:bookmarkEnd w:id="363"/>
    <w:p w:rsidR="00CA2B36" w:rsidRDefault="00F02B3F">
      <w:pPr>
        <w:pStyle w:val="p"/>
        <w:jc w:val="center"/>
      </w:pPr>
      <w:r>
        <w:rPr>
          <w:noProof/>
        </w:rPr>
        <w:drawing>
          <wp:inline distT="0" distB="0" distL="0" distR="0">
            <wp:extent cx="3811270" cy="2780665"/>
            <wp:effectExtent l="0" t="0" r="0" b="0"/>
            <wp:docPr id="134"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Enscribe / View File screen allows display of the contents of a disk file.  The User must Logon in order to perform action on this screen.</w:t>
      </w:r>
    </w:p>
    <w:p w:rsidR="00CA2B36" w:rsidRDefault="005435AD">
      <w:pPr>
        <w:pStyle w:val="p"/>
      </w:pPr>
      <w:r>
        <w:rPr>
          <w:color w:val="000000"/>
        </w:rPr>
        <w:t> </w:t>
      </w:r>
    </w:p>
    <w:p w:rsidR="00CA2B36" w:rsidRDefault="005435AD">
      <w:pPr>
        <w:pStyle w:val="p"/>
      </w:pPr>
      <w:r>
        <w:rPr>
          <w:color w:val="000000"/>
        </w:rPr>
        <w:t>The file selected may either be an edit type or other type of file (such as an object file).  By default, null characters are converted to ~ (tilde).</w:t>
      </w:r>
    </w:p>
    <w:p w:rsidR="00CA2B36" w:rsidRDefault="005435AD">
      <w:pPr>
        <w:pStyle w:val="p"/>
      </w:pPr>
      <w:r>
        <w:rPr>
          <w:color w:val="000000"/>
        </w:rPr>
        <w:t> </w:t>
      </w:r>
    </w:p>
    <w:p w:rsidR="00CA2B36" w:rsidRDefault="005435AD">
      <w:pPr>
        <w:pStyle w:val="p"/>
      </w:pPr>
      <w:r>
        <w:rPr>
          <w:color w:val="000000"/>
        </w:rPr>
        <w:t>Object files, file codes 100, 700 and 800, have a fixed line length of 132 bytes.  Edit files have variable length lines.  All other files have a line length determined by the file record size.</w:t>
      </w:r>
    </w:p>
    <w:p w:rsidR="00CA2B36" w:rsidRDefault="005435AD">
      <w:pPr>
        <w:pStyle w:val="p"/>
      </w:pPr>
      <w:r>
        <w:rPr>
          <w:color w:val="000000"/>
        </w:rPr>
        <w:t> </w:t>
      </w:r>
    </w:p>
    <w:p w:rsidR="00CA2B36" w:rsidRDefault="005435AD">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046730" cy="1029970"/>
            <wp:effectExtent l="0" t="0" r="0" b="0"/>
            <wp:docPr id="135"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46730" cy="102997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The Export button is used to transfer the displayed information to a file, printer on the local PC or via an Email.</w:t>
      </w:r>
    </w:p>
    <w:p w:rsidR="00CA2B36" w:rsidRDefault="005435AD">
      <w:pPr>
        <w:pStyle w:val="p"/>
      </w:pPr>
      <w:r>
        <w:rPr>
          <w:color w:val="000000"/>
        </w:rPr>
        <w:t> </w:t>
      </w:r>
    </w:p>
    <w:p w:rsidR="00CA2B36" w:rsidRDefault="00F02B3F">
      <w:pPr>
        <w:pStyle w:val="p"/>
        <w:jc w:val="center"/>
      </w:pPr>
      <w:r>
        <w:rPr>
          <w:noProof/>
        </w:rPr>
        <w:drawing>
          <wp:inline distT="0" distB="0" distL="0" distR="0">
            <wp:extent cx="1858010" cy="934720"/>
            <wp:effectExtent l="0" t="0" r="0" b="0"/>
            <wp:docPr id="136"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8010" cy="934720"/>
                    </a:xfrm>
                    <a:prstGeom prst="rect">
                      <a:avLst/>
                    </a:prstGeom>
                    <a:noFill/>
                    <a:ln>
                      <a:noFill/>
                    </a:ln>
                  </pic:spPr>
                </pic:pic>
              </a:graphicData>
            </a:graphic>
          </wp:inline>
        </w:drawing>
      </w:r>
    </w:p>
    <w:p w:rsidR="00CA2B36" w:rsidRDefault="005435AD">
      <w:pPr>
        <w:pStyle w:val="p"/>
      </w:pPr>
      <w:r>
        <w:rPr>
          <w:b/>
          <w:bCs/>
          <w:color w:val="000000"/>
        </w:rPr>
        <w:t> </w:t>
      </w:r>
    </w:p>
    <w:p w:rsidR="00CA2B36" w:rsidRDefault="002574E4">
      <w:pPr>
        <w:pStyle w:val="h5"/>
      </w:pPr>
      <w:r>
        <w:fldChar w:fldCharType="begin"/>
      </w:r>
      <w:r w:rsidR="005435AD">
        <w:instrText xml:space="preserve"> XE "Enscribe / Cache" </w:instrText>
      </w:r>
      <w:r>
        <w:fldChar w:fldCharType="end"/>
      </w:r>
      <w:bookmarkStart w:id="365" w:name="_Toc225241576"/>
      <w:r w:rsidR="005435AD">
        <w:rPr>
          <w:color w:val="000000"/>
        </w:rPr>
        <w:t>Enscribe / Cache</w:t>
      </w:r>
      <w:bookmarkEnd w:id="365"/>
    </w:p>
    <w:p w:rsidR="00CA2B36" w:rsidRDefault="00F02B3F">
      <w:pPr>
        <w:pStyle w:val="p"/>
        <w:jc w:val="center"/>
      </w:pPr>
      <w:r>
        <w:rPr>
          <w:noProof/>
        </w:rPr>
        <w:drawing>
          <wp:inline distT="0" distB="0" distL="0" distR="0">
            <wp:extent cx="3811270" cy="2780665"/>
            <wp:effectExtent l="0" t="0" r="0" b="0"/>
            <wp:docPr id="137"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Enscribe / Cache screen presents the cache allocated and statistics about cache efficiency.</w:t>
      </w:r>
    </w:p>
    <w:p w:rsidR="00CA2B36" w:rsidRDefault="005435AD">
      <w:pPr>
        <w:pStyle w:val="p"/>
      </w:pPr>
      <w:r>
        <w:rPr>
          <w:color w:val="000000"/>
        </w:rPr>
        <w:t> </w:t>
      </w:r>
    </w:p>
    <w:p w:rsidR="00CA2B36" w:rsidRDefault="005435AD">
      <w:pPr>
        <w:pStyle w:val="p"/>
      </w:pPr>
      <w:r>
        <w:rPr>
          <w:color w:val="000000"/>
        </w:rPr>
        <w:t>Disk cache is memory allocated in the disk process that is referenced prior to a physical access to disk. Data found in the cache reduces physical disk access and is inherently faster.</w:t>
      </w:r>
    </w:p>
    <w:p w:rsidR="00CA2B36" w:rsidRDefault="005435AD">
      <w:pPr>
        <w:pStyle w:val="p"/>
      </w:pPr>
      <w:r>
        <w:rPr>
          <w:color w:val="000000"/>
        </w:rPr>
        <w:t> </w:t>
      </w:r>
    </w:p>
    <w:p w:rsidR="00CA2B36" w:rsidRDefault="005435AD">
      <w:pPr>
        <w:pStyle w:val="p"/>
      </w:pPr>
      <w:r>
        <w:rPr>
          <w:color w:val="000000"/>
        </w:rPr>
        <w:t>Disk cache is divided into 4 groups or block sizes.  A block size is specified when a disk file is created. Cache blocks are allocated to each size. The sum of these blocks represents the Total Cache size.</w:t>
      </w:r>
    </w:p>
    <w:p w:rsidR="00CA2B36" w:rsidRDefault="005435AD">
      <w:pPr>
        <w:pStyle w:val="p"/>
      </w:pPr>
      <w:r>
        <w:rPr>
          <w:color w:val="000000"/>
        </w:rPr>
        <w:t> </w:t>
      </w:r>
    </w:p>
    <w:p w:rsidR="00CA2B36" w:rsidRDefault="005435AD">
      <w:pPr>
        <w:pStyle w:val="p"/>
      </w:pPr>
      <w:r>
        <w:rPr>
          <w:color w:val="000000"/>
        </w:rPr>
        <w:t xml:space="preserve">A high percentage of </w:t>
      </w:r>
      <w:r w:rsidR="002574E4">
        <w:fldChar w:fldCharType="begin"/>
      </w:r>
      <w:r>
        <w:instrText xml:space="preserve"> XE "Cache Read Hits" </w:instrText>
      </w:r>
      <w:r w:rsidR="002574E4">
        <w:fldChar w:fldCharType="end"/>
      </w:r>
      <w:r>
        <w:rPr>
          <w:color w:val="000000"/>
        </w:rPr>
        <w:t xml:space="preserve">"Cache Read Hits" and </w:t>
      </w:r>
      <w:r w:rsidR="002574E4">
        <w:fldChar w:fldCharType="begin"/>
      </w:r>
      <w:r>
        <w:instrText xml:space="preserve"> XE "Cache Write   Dirties" </w:instrText>
      </w:r>
      <w:r w:rsidR="002574E4">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CA2B36" w:rsidRDefault="005435AD">
      <w:pPr>
        <w:pStyle w:val="p"/>
      </w:pPr>
      <w:r>
        <w:rPr>
          <w:color w:val="000000"/>
        </w:rPr>
        <w:t> </w:t>
      </w:r>
    </w:p>
    <w:p w:rsidR="00CA2B36" w:rsidRDefault="005435AD">
      <w:pPr>
        <w:pStyle w:val="p"/>
      </w:pPr>
      <w:r>
        <w:rPr>
          <w:color w:val="000000"/>
        </w:rPr>
        <w:t>Clicking on a disk will bring up an SCF-like output containing detail for that volume: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733550"/>
            <wp:effectExtent l="0" t="0" r="0" b="0"/>
            <wp:docPr id="138"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"Enscribe / Locks" </w:instrText>
      </w:r>
      <w:r>
        <w:fldChar w:fldCharType="end"/>
      </w:r>
      <w:bookmarkStart w:id="366" w:name="_Toc225241577"/>
      <w:r w:rsidR="005435AD">
        <w:rPr>
          <w:color w:val="000000"/>
        </w:rPr>
        <w:t>Enscribe / Locks</w:t>
      </w:r>
      <w:bookmarkEnd w:id="366"/>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139"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Enscribe / Locks screen presents file and record lock information similar to the FUP LISTLOCKS command.</w:t>
      </w:r>
    </w:p>
    <w:p w:rsidR="00CA2B36" w:rsidRDefault="005435AD">
      <w:pPr>
        <w:pStyle w:val="p"/>
      </w:pPr>
      <w:r>
        <w:rPr>
          <w:color w:val="000000"/>
        </w:rPr>
        <w:t> </w:t>
      </w:r>
    </w:p>
    <w:p w:rsidR="00CA2B36" w:rsidRDefault="005435AD">
      <w:pPr>
        <w:pStyle w:val="p"/>
      </w:pPr>
      <w:r>
        <w:rPr>
          <w:color w:val="000000"/>
        </w:rPr>
        <w:t>This screen only functions on systems running G06.26 or later.</w:t>
      </w:r>
    </w:p>
    <w:p w:rsidR="00CA2B36" w:rsidRDefault="005435AD">
      <w:pPr>
        <w:pStyle w:val="p"/>
      </w:pPr>
      <w:r>
        <w:rPr>
          <w:color w:val="000000"/>
        </w:rPr>
        <w:t> </w:t>
      </w:r>
    </w:p>
    <w:p w:rsidR="00CA2B36" w:rsidRDefault="005435AD">
      <w:pPr>
        <w:pStyle w:val="p"/>
      </w:pPr>
      <w:r>
        <w:rPr>
          <w:color w:val="000000"/>
        </w:rPr>
        <w:t>The information is presented in a tree-view format. The first level is the file name, the second level a file level or record level type of lock and the third level the locking process.</w:t>
      </w:r>
    </w:p>
    <w:p w:rsidR="00CA2B36" w:rsidRDefault="005435AD">
      <w:pPr>
        <w:pStyle w:val="p"/>
      </w:pPr>
      <w:r>
        <w:rPr>
          <w:color w:val="000000"/>
        </w:rPr>
        <w:t> </w:t>
      </w:r>
    </w:p>
    <w:p w:rsidR="00CA2B36" w:rsidRDefault="005435AD">
      <w:pPr>
        <w:pStyle w:val="p"/>
      </w:pPr>
      <w:r>
        <w:rPr>
          <w:color w:val="000000"/>
        </w:rPr>
        <w:t>The following are descriptions of the columns:</w:t>
      </w:r>
    </w:p>
    <w:p w:rsidR="00CA2B36" w:rsidRDefault="005435AD">
      <w:pPr>
        <w:pStyle w:val="p"/>
      </w:pPr>
      <w:r>
        <w:rPr>
          <w:color w:val="000000"/>
        </w:rPr>
        <w:t> </w:t>
      </w:r>
    </w:p>
    <w:p w:rsidR="00CA2B36" w:rsidRDefault="005435AD">
      <w:pPr>
        <w:pStyle w:val="p2"/>
      </w:pPr>
      <w:r>
        <w:rPr>
          <w:rFonts w:ascii="Courier New" w:hAnsi="Courier New" w:cs="Courier New"/>
          <w:color w:val="000000"/>
        </w:rPr>
        <w:t>File_Name    = File Name that has the Lock</w:t>
      </w:r>
    </w:p>
    <w:p w:rsidR="00CA2B36" w:rsidRDefault="002574E4">
      <w:pPr>
        <w:pStyle w:val="p2"/>
      </w:pPr>
      <w:r>
        <w:fldChar w:fldCharType="begin"/>
      </w:r>
      <w:r w:rsidR="005435AD">
        <w:instrText xml:space="preserve"> XE "Lock_Type" </w:instrText>
      </w:r>
      <w:r>
        <w:fldChar w:fldCharType="end"/>
      </w:r>
      <w:r w:rsidR="005435AD">
        <w:rPr>
          <w:rFonts w:ascii="Courier New" w:hAnsi="Courier New" w:cs="Courier New"/>
          <w:color w:val="000000"/>
        </w:rPr>
        <w:t>Lock_Type    = Type of Lock (File or Record)</w:t>
      </w:r>
    </w:p>
    <w:p w:rsidR="00CA2B36" w:rsidRDefault="005435AD">
      <w:pPr>
        <w:pStyle w:val="p2"/>
      </w:pPr>
      <w:r>
        <w:rPr>
          <w:rFonts w:ascii="Courier New" w:hAnsi="Courier New" w:cs="Courier New"/>
          <w:color w:val="000000"/>
        </w:rPr>
        <w:t>(Len)-Key    = (length of Key)-Key Value for Key-Sequenced files or</w:t>
      </w:r>
    </w:p>
    <w:p w:rsidR="00CA2B36" w:rsidRDefault="005435AD">
      <w:pPr>
        <w:pStyle w:val="p2"/>
      </w:pPr>
      <w:r>
        <w:rPr>
          <w:rFonts w:ascii="Courier New" w:hAnsi="Courier New" w:cs="Courier New"/>
          <w:color w:val="000000"/>
        </w:rPr>
        <w:t>RecNbr       = Record Number for non-Key-Sequenced files</w:t>
      </w:r>
    </w:p>
    <w:p w:rsidR="00CA2B36" w:rsidRDefault="005435AD">
      <w:pPr>
        <w:pStyle w:val="p2"/>
      </w:pPr>
      <w:r>
        <w:rPr>
          <w:rFonts w:ascii="Courier New" w:hAnsi="Courier New" w:cs="Courier New"/>
          <w:color w:val="000000"/>
        </w:rPr>
        <w:t>Process_Name = Name of Process that requested the Lock or</w:t>
      </w:r>
    </w:p>
    <w:p w:rsidR="00CA2B36" w:rsidRDefault="005435AD">
      <w:pPr>
        <w:pStyle w:val="p13"/>
      </w:pPr>
      <w:r>
        <w:rPr>
          <w:rFonts w:ascii="Courier New" w:hAnsi="Courier New" w:cs="Courier New"/>
          <w:color w:val="000000"/>
        </w:rPr>
        <w:t>process that initiated the TMF transaction</w:t>
      </w:r>
    </w:p>
    <w:p w:rsidR="00CA2B36" w:rsidRDefault="002574E4">
      <w:pPr>
        <w:pStyle w:val="p2"/>
      </w:pPr>
      <w:r>
        <w:fldChar w:fldCharType="begin"/>
      </w:r>
      <w:r w:rsidR="005435AD">
        <w:instrText xml:space="preserve"> XE "Lock_Granted" </w:instrText>
      </w:r>
      <w:r>
        <w:fldChar w:fldCharType="end"/>
      </w:r>
      <w:r w:rsidR="005435AD">
        <w:rPr>
          <w:rFonts w:ascii="Courier New" w:hAnsi="Courier New" w:cs="Courier New"/>
          <w:color w:val="000000"/>
        </w:rPr>
        <w:t>Lock_Granted = Lock is Granted</w:t>
      </w:r>
    </w:p>
    <w:p w:rsidR="00CA2B36" w:rsidRDefault="002574E4">
      <w:pPr>
        <w:pStyle w:val="p2"/>
      </w:pPr>
      <w:r>
        <w:fldChar w:fldCharType="begin"/>
      </w:r>
      <w:r w:rsidR="005435AD">
        <w:instrText xml:space="preserve"> XE "Lock_Intent" </w:instrText>
      </w:r>
      <w:r>
        <w:fldChar w:fldCharType="end"/>
      </w:r>
      <w:r w:rsidR="005435AD">
        <w:rPr>
          <w:rFonts w:ascii="Courier New" w:hAnsi="Courier New" w:cs="Courier New"/>
          <w:color w:val="000000"/>
        </w:rPr>
        <w:t>Lock_Intent  = Lock Intent requested by DP2</w:t>
      </w:r>
    </w:p>
    <w:p w:rsidR="00CA2B36" w:rsidRDefault="002574E4">
      <w:pPr>
        <w:pStyle w:val="p2"/>
      </w:pPr>
      <w:r>
        <w:fldChar w:fldCharType="begin"/>
      </w:r>
      <w:r w:rsidR="005435AD">
        <w:instrText xml:space="preserve"> XE "TransId" </w:instrText>
      </w:r>
      <w:r>
        <w:fldChar w:fldCharType="end"/>
      </w:r>
      <w:r w:rsidR="005435AD">
        <w:rPr>
          <w:rFonts w:ascii="Courier New" w:hAnsi="Courier New" w:cs="Courier New"/>
          <w:color w:val="000000"/>
        </w:rPr>
        <w:t>TransId      = Transaction ID (if TMF active on participant)</w:t>
      </w:r>
    </w:p>
    <w:p w:rsidR="00CA2B36" w:rsidRDefault="005435AD">
      <w:pPr>
        <w:pStyle w:val="p2"/>
      </w:pPr>
      <w:r>
        <w:rPr>
          <w:rFonts w:ascii="Courier New" w:hAnsi="Courier New" w:cs="Courier New"/>
          <w:color w:val="000000"/>
        </w:rPr>
        <w:t> </w:t>
      </w:r>
    </w:p>
    <w:p w:rsidR="00CA2B36" w:rsidRDefault="005435AD">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CA2B36" w:rsidRDefault="005435AD">
      <w:pPr>
        <w:pStyle w:val="p"/>
      </w:pPr>
      <w:r>
        <w:rPr>
          <w:color w:val="000000"/>
        </w:rPr>
        <w:t> </w:t>
      </w:r>
    </w:p>
    <w:p w:rsidR="00CA2B36" w:rsidRDefault="005435AD">
      <w:pPr>
        <w:pStyle w:val="p"/>
      </w:pPr>
      <w:r>
        <w:rPr>
          <w:color w:val="000000"/>
        </w:rPr>
        <w:t>If a lock cannot be granted, indicated by a space in the Lock_Granted column, then the request is placed in a queue until the lock is granted or the requesting process times out.</w:t>
      </w:r>
    </w:p>
    <w:p w:rsidR="00CA2B36" w:rsidRDefault="005435AD">
      <w:pPr>
        <w:pStyle w:val="p2"/>
      </w:pPr>
      <w:r>
        <w:rPr>
          <w:rFonts w:ascii="Courier New" w:hAnsi="Courier New" w:cs="Courier New"/>
          <w:color w:val="000000"/>
        </w:rPr>
        <w:t> </w:t>
      </w:r>
    </w:p>
    <w:p w:rsidR="00CA2B36" w:rsidRDefault="005435AD">
      <w:pPr>
        <w:pStyle w:val="p"/>
      </w:pPr>
      <w:r>
        <w:rPr>
          <w:rFonts w:ascii="Courier New" w:hAnsi="Courier New" w:cs="Courier New"/>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4"/>
      </w:pPr>
      <w:bookmarkStart w:id="367" w:name="_Toc225241578"/>
      <w:bookmarkStart w:id="368" w:name="_Ref-1840905667"/>
      <w:r>
        <w:rPr>
          <w:color w:val="000000"/>
        </w:rPr>
        <w:t>SQL/MP</w:t>
      </w:r>
      <w:bookmarkEnd w:id="367"/>
    </w:p>
    <w:bookmarkEnd w:id="368"/>
    <w:p w:rsidR="00CA2B36" w:rsidRDefault="002574E4">
      <w:pPr>
        <w:pStyle w:val="h5"/>
      </w:pPr>
      <w:r>
        <w:fldChar w:fldCharType="begin"/>
      </w:r>
      <w:r w:rsidR="005435AD">
        <w:instrText xml:space="preserve"> XE "SQL/MP / Catalog" </w:instrText>
      </w:r>
      <w:r>
        <w:fldChar w:fldCharType="end"/>
      </w:r>
      <w:bookmarkStart w:id="369" w:name="_Toc225241579"/>
      <w:r w:rsidR="005435AD">
        <w:rPr>
          <w:color w:val="000000"/>
        </w:rPr>
        <w:t>SQL/MP / Catalog</w:t>
      </w:r>
      <w:bookmarkEnd w:id="369"/>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140"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SQL/MP / Catalog screen presents the SQL/MP Catalog of the System and User Catalogs defined on the system.</w:t>
      </w:r>
    </w:p>
    <w:p w:rsidR="00CA2B36" w:rsidRDefault="005435AD">
      <w:pPr>
        <w:pStyle w:val="p"/>
      </w:pPr>
      <w:r>
        <w:rPr>
          <w:color w:val="000000"/>
        </w:rPr>
        <w:t> </w:t>
      </w:r>
    </w:p>
    <w:p w:rsidR="00CA2B36" w:rsidRDefault="005435AD">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CA2B36" w:rsidRDefault="005435AD">
      <w:pPr>
        <w:pStyle w:val="p"/>
      </w:pPr>
      <w:r>
        <w:rPr>
          <w:color w:val="000000"/>
        </w:rPr>
        <w:t> </w:t>
      </w:r>
    </w:p>
    <w:p w:rsidR="00CA2B36" w:rsidRDefault="005435AD">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CA2B36" w:rsidRDefault="002574E4">
      <w:pPr>
        <w:pStyle w:val="h5"/>
      </w:pPr>
      <w:r>
        <w:fldChar w:fldCharType="begin"/>
      </w:r>
      <w:r w:rsidR="005435AD">
        <w:instrText xml:space="preserve"> XE "SQL/MP / Base Table" </w:instrText>
      </w:r>
      <w:r>
        <w:fldChar w:fldCharType="end"/>
      </w:r>
      <w:bookmarkStart w:id="370" w:name="_Toc225241580"/>
      <w:r w:rsidR="005435AD">
        <w:rPr>
          <w:color w:val="000000"/>
        </w:rPr>
        <w:t>SQL/MP / Base Table</w:t>
      </w:r>
      <w:bookmarkEnd w:id="370"/>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141"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SQL/MP / Base Table screen presents information about base tables.</w:t>
      </w:r>
    </w:p>
    <w:p w:rsidR="00CA2B36" w:rsidRDefault="005435AD">
      <w:pPr>
        <w:pStyle w:val="p"/>
      </w:pPr>
      <w:r>
        <w:rPr>
          <w:color w:val="000000"/>
        </w:rPr>
        <w:t> </w:t>
      </w:r>
    </w:p>
    <w:p w:rsidR="00CA2B36" w:rsidRDefault="005435AD">
      <w:pPr>
        <w:pStyle w:val="p"/>
      </w:pPr>
      <w:r>
        <w:rPr>
          <w:color w:val="000000"/>
        </w:rPr>
        <w:t>Base tables are physically present and are not a logical 'view' of the data. SQL tables are made up of rows and columns where a row can be thought of as a record and a column is a field in a record.</w:t>
      </w:r>
    </w:p>
    <w:p w:rsidR="00CA2B36" w:rsidRDefault="002574E4">
      <w:pPr>
        <w:pStyle w:val="h5"/>
      </w:pPr>
      <w:r>
        <w:fldChar w:fldCharType="begin"/>
      </w:r>
      <w:r w:rsidR="005435AD">
        <w:instrText xml:space="preserve"> XE "SQL/MP / Table" </w:instrText>
      </w:r>
      <w:r>
        <w:fldChar w:fldCharType="end"/>
      </w:r>
      <w:bookmarkStart w:id="371" w:name="_Toc225241581"/>
      <w:r w:rsidR="005435AD">
        <w:rPr>
          <w:color w:val="000000"/>
        </w:rPr>
        <w:t>SQL/MP / Table</w:t>
      </w:r>
      <w:bookmarkEnd w:id="371"/>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142"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SQL/MP / Table screen presents the TABLES table which is a catalog table that contains information about tables, views, and collations.</w:t>
      </w:r>
    </w:p>
    <w:p w:rsidR="00CA2B36" w:rsidRDefault="005435AD">
      <w:pPr>
        <w:pStyle w:val="p"/>
      </w:pPr>
      <w:r>
        <w:rPr>
          <w:color w:val="000000"/>
        </w:rPr>
        <w:t> </w:t>
      </w:r>
    </w:p>
    <w:p w:rsidR="00CA2B36" w:rsidRDefault="005435AD">
      <w:pPr>
        <w:pStyle w:val="p"/>
      </w:pPr>
      <w:r>
        <w:rPr>
          <w:color w:val="000000"/>
        </w:rPr>
        <w:t>The TABLES table contains a row for each table, view, and collation in the catalog, including itself and other catalog tables.</w:t>
      </w:r>
    </w:p>
    <w:p w:rsidR="00CA2B36" w:rsidRDefault="002574E4">
      <w:pPr>
        <w:pStyle w:val="h5"/>
      </w:pPr>
      <w:r>
        <w:fldChar w:fldCharType="begin"/>
      </w:r>
      <w:r w:rsidR="005435AD">
        <w:instrText xml:space="preserve"> XE "SQL/MP / File" </w:instrText>
      </w:r>
      <w:r>
        <w:fldChar w:fldCharType="end"/>
      </w:r>
      <w:bookmarkStart w:id="372" w:name="_Toc225241582"/>
      <w:r w:rsidR="005435AD">
        <w:rPr>
          <w:color w:val="000000"/>
        </w:rPr>
        <w:t>SQL/MP / File</w:t>
      </w:r>
      <w:bookmarkEnd w:id="372"/>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143"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SQL/MP / File screen presents attributes of files that contain tables and indexes.</w:t>
      </w:r>
    </w:p>
    <w:p w:rsidR="00CA2B36" w:rsidRDefault="005435AD">
      <w:pPr>
        <w:pStyle w:val="p"/>
      </w:pPr>
      <w:r>
        <w:rPr>
          <w:color w:val="000000"/>
        </w:rPr>
        <w:t> </w:t>
      </w:r>
    </w:p>
    <w:p w:rsidR="00CA2B36" w:rsidRDefault="005435AD">
      <w:pPr>
        <w:pStyle w:val="p"/>
      </w:pPr>
      <w:r>
        <w:rPr>
          <w:color w:val="000000"/>
        </w:rPr>
        <w:t>A file is the physical entity where data or descriptive information is stored.</w:t>
      </w:r>
    </w:p>
    <w:p w:rsidR="00CA2B36" w:rsidRDefault="005435AD">
      <w:pPr>
        <w:pStyle w:val="p"/>
      </w:pPr>
      <w:r>
        <w:rPr>
          <w:color w:val="000000"/>
        </w:rPr>
        <w:t> </w:t>
      </w:r>
    </w:p>
    <w:p w:rsidR="00CA2B36" w:rsidRDefault="005435AD">
      <w:pPr>
        <w:pStyle w:val="p"/>
      </w:pPr>
      <w:r>
        <w:rPr>
          <w:color w:val="000000"/>
        </w:rPr>
        <w:t xml:space="preserve">The Actual Index </w:t>
      </w:r>
      <w:r w:rsidR="002574E4">
        <w:fldChar w:fldCharType="begin"/>
      </w:r>
      <w:r>
        <w:instrText xml:space="preserve"> XE "ActIndx" </w:instrText>
      </w:r>
      <w:r w:rsidR="002574E4">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CA2B36" w:rsidRDefault="002574E4">
      <w:pPr>
        <w:pStyle w:val="h5"/>
      </w:pPr>
      <w:r>
        <w:fldChar w:fldCharType="begin"/>
      </w:r>
      <w:r w:rsidR="005435AD">
        <w:instrText xml:space="preserve"> XE "SQL/MP / Partition" </w:instrText>
      </w:r>
      <w:r>
        <w:fldChar w:fldCharType="end"/>
      </w:r>
      <w:bookmarkStart w:id="373" w:name="_Toc225241583"/>
      <w:r w:rsidR="005435AD">
        <w:rPr>
          <w:color w:val="000000"/>
        </w:rPr>
        <w:t>SQL/MP / Partition</w:t>
      </w:r>
      <w:bookmarkEnd w:id="373"/>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CA2B36" w:rsidRDefault="00F02B3F">
      <w:pPr>
        <w:pStyle w:val="p"/>
        <w:jc w:val="center"/>
      </w:pPr>
      <w:r>
        <w:rPr>
          <w:noProof/>
        </w:rPr>
        <w:drawing>
          <wp:inline distT="0" distB="0" distL="0" distR="0">
            <wp:extent cx="3811270" cy="2780665"/>
            <wp:effectExtent l="0" t="0" r="0" b="0"/>
            <wp:docPr id="144"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SQL/MP / Partition screen presents information about how large logical files are split across multiple smaller physical files.</w:t>
      </w:r>
    </w:p>
    <w:p w:rsidR="00CA2B36" w:rsidRDefault="005435AD">
      <w:pPr>
        <w:pStyle w:val="p"/>
      </w:pPr>
      <w:r>
        <w:rPr>
          <w:color w:val="000000"/>
        </w:rPr>
        <w:t> </w:t>
      </w:r>
    </w:p>
    <w:p w:rsidR="00CA2B36" w:rsidRDefault="005435AD">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CA2B36" w:rsidRDefault="002574E4">
      <w:pPr>
        <w:pStyle w:val="h5"/>
      </w:pPr>
      <w:r>
        <w:fldChar w:fldCharType="begin"/>
      </w:r>
      <w:r w:rsidR="005435AD">
        <w:instrText xml:space="preserve"> XE "SQL/MP / Index" </w:instrText>
      </w:r>
      <w:r>
        <w:fldChar w:fldCharType="end"/>
      </w:r>
      <w:bookmarkStart w:id="374" w:name="_Toc225241584"/>
      <w:r w:rsidR="005435AD">
        <w:rPr>
          <w:color w:val="000000"/>
        </w:rPr>
        <w:t>SQL/MP / Index</w:t>
      </w:r>
      <w:bookmarkEnd w:id="374"/>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145"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SQL/MP / Index screen presents information about files used to provide ordered access to data.</w:t>
      </w:r>
    </w:p>
    <w:p w:rsidR="00CA2B36" w:rsidRDefault="005435AD">
      <w:pPr>
        <w:pStyle w:val="p"/>
      </w:pPr>
      <w:r>
        <w:rPr>
          <w:color w:val="000000"/>
        </w:rPr>
        <w:t> </w:t>
      </w:r>
    </w:p>
    <w:p w:rsidR="00CA2B36" w:rsidRDefault="005435AD">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CA2B36" w:rsidRDefault="005435AD">
      <w:pPr>
        <w:pStyle w:val="p"/>
      </w:pPr>
      <w:r>
        <w:rPr>
          <w:color w:val="000000"/>
        </w:rPr>
        <w:t> </w:t>
      </w:r>
    </w:p>
    <w:p w:rsidR="00CA2B36" w:rsidRDefault="005435AD">
      <w:pPr>
        <w:pStyle w:val="p"/>
      </w:pPr>
      <w:r>
        <w:rPr>
          <w:color w:val="000000"/>
        </w:rPr>
        <w:t xml:space="preserve">The screen columns </w:t>
      </w:r>
      <w:r w:rsidR="002574E4">
        <w:fldChar w:fldCharType="begin"/>
      </w:r>
      <w:r>
        <w:instrText xml:space="preserve"> XE "ActIndx" </w:instrText>
      </w:r>
      <w:r w:rsidR="002574E4">
        <w:fldChar w:fldCharType="end"/>
      </w:r>
      <w:r>
        <w:rPr>
          <w:color w:val="000000"/>
        </w:rPr>
        <w:t xml:space="preserve">ActIndx, </w:t>
      </w:r>
      <w:r w:rsidR="002574E4">
        <w:fldChar w:fldCharType="begin"/>
      </w:r>
      <w:r>
        <w:instrText xml:space="preserve"> XE "IndexL" </w:instrText>
      </w:r>
      <w:r w:rsidR="002574E4">
        <w:fldChar w:fldCharType="end"/>
      </w:r>
      <w:r>
        <w:rPr>
          <w:color w:val="000000"/>
        </w:rPr>
        <w:t xml:space="preserve">IndexL and </w:t>
      </w:r>
      <w:r w:rsidR="002574E4">
        <w:fldChar w:fldCharType="begin"/>
      </w:r>
      <w:r>
        <w:instrText xml:space="preserve"> XE "IndxVar" </w:instrText>
      </w:r>
      <w:r w:rsidR="002574E4">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146"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"SQL/MP / Table Detail" </w:instrText>
      </w:r>
      <w:r>
        <w:fldChar w:fldCharType="end"/>
      </w:r>
      <w:bookmarkStart w:id="375" w:name="_Toc225241585"/>
      <w:r w:rsidR="005435AD">
        <w:rPr>
          <w:color w:val="000000"/>
        </w:rPr>
        <w:t>SQL/MP / Table Detail</w:t>
      </w:r>
      <w:bookmarkEnd w:id="375"/>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147"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SQL/MP / Table Detail screen presents the details associated with a </w:t>
      </w:r>
      <w:r w:rsidR="002574E4">
        <w:fldChar w:fldCharType="begin"/>
      </w:r>
      <w:r>
        <w:instrText xml:space="preserve"> XE "Base Table" </w:instrText>
      </w:r>
      <w:r w:rsidR="002574E4">
        <w:fldChar w:fldCharType="end"/>
      </w:r>
      <w:r>
        <w:rPr>
          <w:color w:val="000000"/>
        </w:rPr>
        <w:t>Base Table.</w:t>
      </w:r>
    </w:p>
    <w:p w:rsidR="00CA2B36" w:rsidRDefault="005435AD">
      <w:pPr>
        <w:pStyle w:val="p"/>
      </w:pPr>
      <w:r>
        <w:rPr>
          <w:color w:val="000000"/>
        </w:rPr>
        <w:t> </w:t>
      </w:r>
    </w:p>
    <w:p w:rsidR="00CA2B36" w:rsidRDefault="005435AD">
      <w:pPr>
        <w:pStyle w:val="p"/>
      </w:pPr>
      <w:r>
        <w:rPr>
          <w:color w:val="000000"/>
        </w:rPr>
        <w:t>All link-able entries to a Base Table are displayed. These include table(s), partition(s), index(es) and program usage(s). A scroll bar is used to display off-screen data.</w:t>
      </w:r>
    </w:p>
    <w:p w:rsidR="00CA2B36" w:rsidRDefault="005435AD">
      <w:pPr>
        <w:pStyle w:val="p"/>
      </w:pPr>
      <w:r>
        <w:rPr>
          <w:color w:val="000000"/>
        </w:rPr>
        <w:t> </w:t>
      </w:r>
    </w:p>
    <w:p w:rsidR="00CA2B36" w:rsidRDefault="005435AD">
      <w:pPr>
        <w:pStyle w:val="p"/>
      </w:pPr>
      <w:r>
        <w:rPr>
          <w:color w:val="000000"/>
        </w:rPr>
        <w:t>If a non-Base Table is selected, available information is displayed</w:t>
      </w:r>
    </w:p>
    <w:p w:rsidR="00CA2B36" w:rsidRDefault="002574E4">
      <w:pPr>
        <w:pStyle w:val="h5"/>
      </w:pPr>
      <w:r>
        <w:fldChar w:fldCharType="begin"/>
      </w:r>
      <w:r w:rsidR="005435AD">
        <w:instrText xml:space="preserve"> XE "SQL/MP / Program" </w:instrText>
      </w:r>
      <w:r>
        <w:fldChar w:fldCharType="end"/>
      </w:r>
      <w:bookmarkStart w:id="376" w:name="_Toc225241586"/>
      <w:r w:rsidR="005435AD">
        <w:rPr>
          <w:color w:val="000000"/>
        </w:rPr>
        <w:t>SQL/MP / Program</w:t>
      </w:r>
      <w:bookmarkEnd w:id="376"/>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148"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SQL/MP / Program screen presents programs registered in the SQL/MP catalog.</w:t>
      </w:r>
    </w:p>
    <w:p w:rsidR="00CA2B36" w:rsidRDefault="005435AD">
      <w:pPr>
        <w:pStyle w:val="p"/>
      </w:pPr>
      <w:r>
        <w:rPr>
          <w:color w:val="000000"/>
        </w:rPr>
        <w:t> </w:t>
      </w:r>
    </w:p>
    <w:p w:rsidR="00CA2B36" w:rsidRDefault="005435AD">
      <w:pPr>
        <w:pStyle w:val="p"/>
      </w:pPr>
      <w:r>
        <w:rPr>
          <w:color w:val="000000"/>
        </w:rPr>
        <w:t xml:space="preserve">An </w:t>
      </w:r>
      <w:r w:rsidR="002574E4">
        <w:fldChar w:fldCharType="begin"/>
      </w:r>
      <w:r>
        <w:instrText xml:space="preserve"> XE "SQL-compiled" </w:instrText>
      </w:r>
      <w:r w:rsidR="002574E4">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CA2B36" w:rsidRDefault="002574E4">
      <w:pPr>
        <w:pStyle w:val="h5"/>
      </w:pPr>
      <w:r>
        <w:fldChar w:fldCharType="begin"/>
      </w:r>
      <w:r w:rsidR="005435AD">
        <w:instrText xml:space="preserve"> XE "SQL/MP / Usage" </w:instrText>
      </w:r>
      <w:r>
        <w:fldChar w:fldCharType="end"/>
      </w:r>
      <w:bookmarkStart w:id="377" w:name="_Toc225241587"/>
      <w:r w:rsidR="005435AD">
        <w:rPr>
          <w:color w:val="000000"/>
        </w:rPr>
        <w:t>SQL/MP / Usage</w:t>
      </w:r>
      <w:bookmarkEnd w:id="377"/>
    </w:p>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780665"/>
            <wp:effectExtent l="0" t="0" r="0" b="0"/>
            <wp:docPr id="149"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SQL/MP / Usage screen presents relationships within the SQL/MP environment.</w:t>
      </w:r>
    </w:p>
    <w:p w:rsidR="00CA2B36" w:rsidRDefault="005435AD">
      <w:pPr>
        <w:pStyle w:val="p"/>
      </w:pPr>
      <w:r>
        <w:rPr>
          <w:color w:val="000000"/>
        </w:rPr>
        <w:t> </w:t>
      </w:r>
    </w:p>
    <w:p w:rsidR="00CA2B36" w:rsidRDefault="005435AD">
      <w:pPr>
        <w:pStyle w:val="p"/>
      </w:pPr>
      <w:r>
        <w:rPr>
          <w:color w:val="000000"/>
        </w:rPr>
        <w:t>The USAGES table is a catalog table that keeps records of dependencies between objects and between programs and objects.</w:t>
      </w:r>
    </w:p>
    <w:p w:rsidR="00CA2B36" w:rsidRDefault="005435AD">
      <w:pPr>
        <w:pStyle w:val="p"/>
      </w:pPr>
      <w:r>
        <w:rPr>
          <w:color w:val="000000"/>
        </w:rPr>
        <w:t> </w:t>
      </w:r>
    </w:p>
    <w:p w:rsidR="00CA2B36" w:rsidRDefault="005435AD">
      <w:pPr>
        <w:pStyle w:val="p"/>
      </w:pPr>
      <w:r>
        <w:rPr>
          <w:color w:val="000000"/>
        </w:rPr>
        <w:t xml:space="preserve">Relationships recorded in the </w:t>
      </w:r>
      <w:r w:rsidR="002574E4">
        <w:fldChar w:fldCharType="begin"/>
      </w:r>
      <w:r>
        <w:instrText xml:space="preserve"> XE "USAGES" </w:instrText>
      </w:r>
      <w:r w:rsidR="002574E4">
        <w:fldChar w:fldCharType="end"/>
      </w:r>
      <w:r>
        <w:rPr>
          <w:color w:val="000000"/>
        </w:rPr>
        <w:t>USAGES table:</w:t>
      </w:r>
    </w:p>
    <w:p w:rsidR="00CA2B36" w:rsidRDefault="005435AD">
      <w:pPr>
        <w:pStyle w:val="p"/>
      </w:pPr>
      <w:r>
        <w:rPr>
          <w:color w:val="000000"/>
        </w:rPr>
        <w:t> </w:t>
      </w:r>
    </w:p>
    <w:p w:rsidR="00CA2B36" w:rsidRDefault="005435AD">
      <w:pPr>
        <w:pStyle w:val="li"/>
        <w:numPr>
          <w:ilvl w:val="0"/>
          <w:numId w:val="108"/>
        </w:numPr>
        <w:ind w:left="600"/>
      </w:pPr>
      <w:r>
        <w:rPr>
          <w:color w:val="000000"/>
        </w:rPr>
        <w:t>Program uses view, table, or index</w:t>
      </w:r>
    </w:p>
    <w:p w:rsidR="00CA2B36" w:rsidRDefault="005435AD">
      <w:pPr>
        <w:pStyle w:val="li"/>
        <w:numPr>
          <w:ilvl w:val="0"/>
          <w:numId w:val="108"/>
        </w:numPr>
        <w:ind w:left="600"/>
      </w:pPr>
      <w:r>
        <w:rPr>
          <w:color w:val="000000"/>
        </w:rPr>
        <w:t>View uses view or table</w:t>
      </w:r>
    </w:p>
    <w:p w:rsidR="00CA2B36" w:rsidRDefault="005435AD">
      <w:pPr>
        <w:pStyle w:val="li"/>
        <w:numPr>
          <w:ilvl w:val="0"/>
          <w:numId w:val="108"/>
        </w:numPr>
        <w:ind w:left="600"/>
      </w:pPr>
      <w:r>
        <w:rPr>
          <w:color w:val="000000"/>
        </w:rPr>
        <w:t>Index uses table</w:t>
      </w:r>
    </w:p>
    <w:p w:rsidR="00CA2B36" w:rsidRDefault="005435AD">
      <w:pPr>
        <w:pStyle w:val="li"/>
        <w:numPr>
          <w:ilvl w:val="0"/>
          <w:numId w:val="108"/>
        </w:numPr>
        <w:ind w:left="600"/>
      </w:pPr>
      <w:r>
        <w:rPr>
          <w:color w:val="000000"/>
        </w:rPr>
        <w:t>Table, view, index, or program uses collation</w:t>
      </w:r>
    </w:p>
    <w:bookmarkStart w:id="378" w:name="_Ref1753379884"/>
    <w:p w:rsidR="00CA2B36" w:rsidRDefault="002574E4">
      <w:pPr>
        <w:pStyle w:val="h5"/>
      </w:pPr>
      <w:r>
        <w:fldChar w:fldCharType="begin"/>
      </w:r>
      <w:r w:rsidR="005435AD">
        <w:instrText xml:space="preserve"> XE "SQL/MP / Statement" </w:instrText>
      </w:r>
      <w:r>
        <w:fldChar w:fldCharType="end"/>
      </w:r>
      <w:bookmarkStart w:id="379" w:name="_Toc225241588"/>
      <w:r w:rsidR="005435AD">
        <w:rPr>
          <w:color w:val="000000"/>
        </w:rPr>
        <w:t>SQL/MP / Statement</w:t>
      </w:r>
      <w:bookmarkEnd w:id="379"/>
    </w:p>
    <w:bookmarkEnd w:id="378"/>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858770"/>
            <wp:effectExtent l="0" t="0" r="0" b="0"/>
            <wp:docPr id="150"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CA2B36" w:rsidRDefault="005435AD">
      <w:pPr>
        <w:pStyle w:val="p"/>
      </w:pPr>
      <w:r>
        <w:rPr>
          <w:color w:val="000000"/>
        </w:rPr>
        <w:t> </w:t>
      </w:r>
    </w:p>
    <w:p w:rsidR="00CA2B36" w:rsidRDefault="005435AD">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CA2B36" w:rsidRDefault="005435AD">
      <w:pPr>
        <w:pStyle w:val="p"/>
      </w:pPr>
      <w:r>
        <w:rPr>
          <w:color w:val="000000"/>
        </w:rPr>
        <w:t> </w:t>
      </w:r>
    </w:p>
    <w:p w:rsidR="00CA2B36" w:rsidRDefault="005435AD">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CA2B36" w:rsidRDefault="005435AD">
      <w:pPr>
        <w:pStyle w:val="p"/>
      </w:pPr>
      <w:r>
        <w:rPr>
          <w:color w:val="000000"/>
        </w:rPr>
        <w:t> </w:t>
      </w:r>
    </w:p>
    <w:p w:rsidR="00CA2B36" w:rsidRDefault="005435AD">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CA2B36" w:rsidRDefault="005435AD">
      <w:pPr>
        <w:pStyle w:val="p"/>
      </w:pPr>
      <w:r>
        <w:rPr>
          <w:color w:val="000000"/>
        </w:rPr>
        <w:t> </w:t>
      </w:r>
    </w:p>
    <w:p w:rsidR="00CA2B36" w:rsidRDefault="005435AD">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CA2B36" w:rsidRDefault="005435AD">
      <w:pPr>
        <w:pStyle w:val="p"/>
      </w:pPr>
      <w:r>
        <w:rPr>
          <w:color w:val="000000"/>
        </w:rPr>
        <w:t> </w:t>
      </w:r>
    </w:p>
    <w:p w:rsidR="00CA2B36" w:rsidRDefault="005435AD">
      <w:pPr>
        <w:pStyle w:val="p"/>
      </w:pPr>
      <w:r>
        <w:rPr>
          <w:color w:val="000000"/>
        </w:rPr>
        <w:t xml:space="preserve">This screen is disabled by default. See the CONFMOMI keyword </w:t>
      </w:r>
      <w:hyperlink w:anchor="_Ref-882417481" w:history="1">
        <w:r>
          <w:rPr>
            <w:color w:val="0000FF"/>
            <w:u w:val="single"/>
          </w:rPr>
          <w:t>DISABLE-MEAS-SQLSTMT</w:t>
        </w:r>
      </w:hyperlink>
      <w:r>
        <w:rPr>
          <w:color w:val="000000"/>
        </w:rPr>
        <w:t xml:space="preserve"> for additional information.</w:t>
      </w:r>
    </w:p>
    <w:p w:rsidR="00CA2B36" w:rsidRDefault="002574E4">
      <w:pPr>
        <w:pStyle w:val="h4"/>
      </w:pPr>
      <w:r>
        <w:fldChar w:fldCharType="begin"/>
      </w:r>
      <w:r w:rsidR="005435AD">
        <w:instrText xml:space="preserve"> XE "Disk Entity L/H" </w:instrText>
      </w:r>
      <w:r>
        <w:fldChar w:fldCharType="end"/>
      </w:r>
      <w:bookmarkStart w:id="380" w:name="_Toc225241589"/>
      <w:r w:rsidR="005435AD">
        <w:rPr>
          <w:color w:val="000000"/>
        </w:rPr>
        <w:t>Disk Entity L/H</w:t>
      </w:r>
      <w:bookmarkEnd w:id="380"/>
    </w:p>
    <w:p w:rsidR="00CA2B36" w:rsidRDefault="00F02B3F">
      <w:pPr>
        <w:pStyle w:val="p"/>
        <w:jc w:val="center"/>
      </w:pPr>
      <w:r>
        <w:rPr>
          <w:noProof/>
        </w:rPr>
        <w:drawing>
          <wp:inline distT="0" distB="0" distL="0" distR="0">
            <wp:extent cx="3811270" cy="2705735"/>
            <wp:effectExtent l="0" t="0" r="0" b="0"/>
            <wp:docPr id="151"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Files / Disk Entity LH screen presents the MEASURE entity DISC. Data is available live or via history.</w:t>
      </w:r>
    </w:p>
    <w:p w:rsidR="00CA2B36" w:rsidRDefault="005435AD">
      <w:pPr>
        <w:pStyle w:val="p"/>
      </w:pPr>
      <w:r>
        <w:rPr>
          <w:color w:val="000000"/>
        </w:rPr>
        <w:t> </w:t>
      </w:r>
    </w:p>
    <w:p w:rsidR="00CA2B36" w:rsidRDefault="005435AD">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CA2B36" w:rsidRDefault="005435AD">
      <w:pPr>
        <w:pStyle w:val="p"/>
      </w:pPr>
      <w:r>
        <w:rPr>
          <w:color w:val="000000"/>
        </w:rPr>
        <w:t> </w:t>
      </w:r>
    </w:p>
    <w:p w:rsidR="00CA2B36" w:rsidRDefault="005435AD">
      <w:pPr>
        <w:pStyle w:val="p"/>
      </w:pPr>
      <w:r>
        <w:rPr>
          <w:color w:val="000000"/>
        </w:rPr>
        <w:t>The Data Type field selects either Live (the default) or History. The Config button displays available options which are different depending on the Data Type selection.</w:t>
      </w:r>
    </w:p>
    <w:p w:rsidR="00CA2B36" w:rsidRDefault="005435AD">
      <w:pPr>
        <w:pStyle w:val="p"/>
      </w:pPr>
      <w:r>
        <w:rPr>
          <w:color w:val="000000"/>
        </w:rPr>
        <w:t> </w:t>
      </w:r>
    </w:p>
    <w:p w:rsidR="00CA2B36" w:rsidRDefault="00F02B3F">
      <w:pPr>
        <w:pStyle w:val="p"/>
        <w:jc w:val="center"/>
      </w:pPr>
      <w:r>
        <w:rPr>
          <w:noProof/>
        </w:rPr>
        <w:drawing>
          <wp:inline distT="0" distB="0" distL="0" distR="0">
            <wp:extent cx="1591310" cy="819150"/>
            <wp:effectExtent l="0" t="0" r="0" b="0"/>
            <wp:docPr id="152"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91310" cy="8191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Config for Live allows the selection of Volume view, if records with all zero values are displayed, and the screen update interval.</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400810"/>
            <wp:effectExtent l="0" t="0" r="0" b="0"/>
            <wp:docPr id="153"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1270" cy="140081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Config for History determines the starting date/time, selection of Volume view, history file where data is retrieved, if records with all zero values are displayed and filtering by Disk and/or CPU.</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466850"/>
            <wp:effectExtent l="0" t="0" r="0" b="0"/>
            <wp:docPr id="154"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1270" cy="14668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CA2B36" w:rsidRDefault="005435AD">
      <w:pPr>
        <w:pStyle w:val="p"/>
      </w:pPr>
      <w:r>
        <w:rPr>
          <w:color w:val="000000"/>
        </w:rPr>
        <w:t> </w:t>
      </w:r>
    </w:p>
    <w:p w:rsidR="00CA2B36" w:rsidRDefault="005435AD">
      <w:pPr>
        <w:pStyle w:val="h5"/>
      </w:pPr>
      <w:bookmarkStart w:id="381" w:name="_Toc225241590"/>
      <w:r>
        <w:rPr>
          <w:color w:val="000000"/>
        </w:rPr>
        <w:t>Notes</w:t>
      </w:r>
      <w:bookmarkEnd w:id="381"/>
    </w:p>
    <w:p w:rsidR="00CA2B36" w:rsidRDefault="005435AD">
      <w:pPr>
        <w:pStyle w:val="p"/>
      </w:pPr>
      <w:r>
        <w:rPr>
          <w:color w:val="000000"/>
        </w:rPr>
        <w:t> </w:t>
      </w:r>
    </w:p>
    <w:p w:rsidR="00CA2B36" w:rsidRDefault="005435AD">
      <w:pPr>
        <w:pStyle w:val="p"/>
      </w:pPr>
      <w:r>
        <w:rPr>
          <w:rStyle w:val="u"/>
        </w:rPr>
        <w:t>Volume view</w:t>
      </w:r>
    </w:p>
    <w:p w:rsidR="00CA2B36" w:rsidRDefault="005435AD">
      <w:pPr>
        <w:pStyle w:val="p"/>
      </w:pPr>
      <w:r>
        <w:rPr>
          <w:color w:val="000000"/>
        </w:rPr>
        <w:t> </w:t>
      </w:r>
    </w:p>
    <w:p w:rsidR="00CA2B36" w:rsidRDefault="005435AD">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CA2B36" w:rsidRDefault="005435AD">
      <w:pPr>
        <w:pStyle w:val="p"/>
      </w:pPr>
      <w:r>
        <w:rPr>
          <w:color w:val="000000"/>
        </w:rPr>
        <w:t> </w:t>
      </w:r>
    </w:p>
    <w:p w:rsidR="00CA2B36" w:rsidRDefault="005435AD">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CA2B36" w:rsidRDefault="005435AD">
      <w:pPr>
        <w:pStyle w:val="p"/>
      </w:pPr>
      <w:r>
        <w:rPr>
          <w:color w:val="000000"/>
        </w:rPr>
        <w:t> </w:t>
      </w:r>
    </w:p>
    <w:p w:rsidR="00CA2B36" w:rsidRDefault="005435AD">
      <w:pPr>
        <w:pStyle w:val="p"/>
      </w:pPr>
      <w:r>
        <w:rPr>
          <w:rStyle w:val="u"/>
        </w:rPr>
        <w:t>Derived values</w:t>
      </w:r>
    </w:p>
    <w:p w:rsidR="00CA2B36" w:rsidRDefault="005435AD">
      <w:pPr>
        <w:pStyle w:val="p"/>
      </w:pPr>
      <w:r>
        <w:rPr>
          <w:color w:val="000000"/>
        </w:rPr>
        <w:t> </w:t>
      </w:r>
    </w:p>
    <w:p w:rsidR="00CA2B36" w:rsidRDefault="005435AD">
      <w:pPr>
        <w:pStyle w:val="p"/>
      </w:pPr>
      <w:r>
        <w:rPr>
          <w:color w:val="000000"/>
        </w:rPr>
        <w:t>The following values are derived:</w:t>
      </w:r>
    </w:p>
    <w:p w:rsidR="00CA2B36" w:rsidRDefault="005435AD">
      <w:pPr>
        <w:pStyle w:val="p"/>
      </w:pPr>
      <w:r>
        <w:rPr>
          <w:color w:val="000000"/>
        </w:rPr>
        <w:t> </w:t>
      </w:r>
    </w:p>
    <w:p w:rsidR="00CA2B36" w:rsidRDefault="005435AD">
      <w:pPr>
        <w:pStyle w:val="p"/>
      </w:pPr>
      <w:r>
        <w:rPr>
          <w:rFonts w:ascii="Courier New" w:hAnsi="Courier New" w:cs="Courier New"/>
          <w:color w:val="000000"/>
        </w:rPr>
        <w:t>disc_rate</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      reads + writes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u"/>
        </w:rPr>
        <w:t>Cache Detail</w:t>
      </w:r>
    </w:p>
    <w:p w:rsidR="00CA2B36" w:rsidRDefault="005435AD">
      <w:pPr>
        <w:pStyle w:val="p"/>
      </w:pPr>
      <w:r>
        <w:rPr>
          <w:color w:val="000000"/>
        </w:rPr>
        <w:t> </w:t>
      </w:r>
    </w:p>
    <w:p w:rsidR="00CA2B36" w:rsidRDefault="005435AD">
      <w:pPr>
        <w:pStyle w:val="p"/>
      </w:pPr>
      <w:r>
        <w:rPr>
          <w:color w:val="000000"/>
        </w:rPr>
        <w:t>MEASURE does not directly provide all the values displayed and the following values are derived (and may be changed as we learn more about how to obtain them):</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Fonts w:ascii="Courier New" w:hAnsi="Courier New" w:cs="Courier New"/>
          <w:color w:val="000000"/>
        </w:rPr>
        <w:t>cache_calls</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       hits</w:t>
      </w:r>
    </w:p>
    <w:p w:rsidR="00CA2B36" w:rsidRDefault="005435AD">
      <w:pPr>
        <w:pStyle w:val="p"/>
        <w:ind w:firstLine="720"/>
      </w:pPr>
      <w:r>
        <w:rPr>
          <w:rFonts w:ascii="Courier New" w:hAnsi="Courier New" w:cs="Courier New"/>
          <w:color w:val="000000"/>
        </w:rPr>
        <w:t>+ misses</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cache_writes</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      cache_write_cleans</w:t>
      </w:r>
    </w:p>
    <w:p w:rsidR="00CA2B36" w:rsidRDefault="005435AD">
      <w:pPr>
        <w:pStyle w:val="p"/>
      </w:pPr>
      <w:r>
        <w:rPr>
          <w:rFonts w:ascii="Courier New" w:hAnsi="Courier New" w:cs="Courier New"/>
          <w:color w:val="000000"/>
        </w:rPr>
        <w:t>    + cache_write_dirties</w:t>
      </w:r>
    </w:p>
    <w:p w:rsidR="00CA2B36" w:rsidRDefault="005435AD">
      <w:pPr>
        <w:pStyle w:val="p"/>
      </w:pPr>
      <w:r>
        <w:rPr>
          <w:rFonts w:ascii="Courier New" w:hAnsi="Courier New" w:cs="Courier New"/>
          <w:color w:val="000000"/>
        </w:rPr>
        <w:t>    + cache_write_misses</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cache_reads</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      cache_calls</w:t>
      </w:r>
    </w:p>
    <w:p w:rsidR="00CA2B36" w:rsidRDefault="005435AD">
      <w:pPr>
        <w:pStyle w:val="p"/>
      </w:pPr>
      <w:r>
        <w:rPr>
          <w:rFonts w:ascii="Courier New" w:hAnsi="Courier New" w:cs="Courier New"/>
          <w:color w:val="000000"/>
        </w:rPr>
        <w:t>    - cache_writes</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cache_read_hits</w:t>
      </w:r>
    </w:p>
    <w:p w:rsidR="00CA2B36" w:rsidRDefault="005435AD">
      <w:pPr>
        <w:pStyle w:val="p"/>
      </w:pPr>
      <w:r>
        <w:rPr>
          <w:rFonts w:ascii="Courier New" w:hAnsi="Courier New" w:cs="Courier New"/>
          <w:color w:val="000000"/>
        </w:rPr>
        <w:t> </w:t>
      </w:r>
    </w:p>
    <w:p w:rsidR="00CA2B36" w:rsidRDefault="005435AD">
      <w:pPr>
        <w:pStyle w:val="p"/>
      </w:pPr>
      <w:r>
        <w:rPr>
          <w:rFonts w:ascii="Courier New" w:hAnsi="Courier New" w:cs="Courier New"/>
          <w:color w:val="000000"/>
        </w:rPr>
        <w:t>      cache_reads</w:t>
      </w:r>
    </w:p>
    <w:p w:rsidR="00CA2B36" w:rsidRDefault="005435AD">
      <w:pPr>
        <w:pStyle w:val="p"/>
      </w:pPr>
      <w:r>
        <w:rPr>
          <w:rFonts w:ascii="Courier New" w:hAnsi="Courier New" w:cs="Courier New"/>
          <w:color w:val="000000"/>
        </w:rPr>
        <w:t>    - misses</w:t>
      </w:r>
    </w:p>
    <w:p w:rsidR="00CA2B36" w:rsidRDefault="005435AD">
      <w:pPr>
        <w:pStyle w:val="p"/>
      </w:pPr>
      <w:r>
        <w:rPr>
          <w:rFonts w:ascii="Courier New" w:hAnsi="Courier New" w:cs="Courier New"/>
          <w:color w:val="000000"/>
        </w:rPr>
        <w:t> </w:t>
      </w:r>
    </w:p>
    <w:p w:rsidR="00CA2B36" w:rsidRDefault="005435AD">
      <w:pPr>
        <w:pStyle w:val="p"/>
      </w:pPr>
      <w:r>
        <w:rPr>
          <w:color w:val="000000"/>
        </w:rPr>
        <w:t> </w:t>
      </w:r>
    </w:p>
    <w:bookmarkStart w:id="382" w:name="_Ref-696708388"/>
    <w:p w:rsidR="00CA2B36" w:rsidRDefault="002574E4">
      <w:pPr>
        <w:pStyle w:val="h4"/>
      </w:pPr>
      <w:r>
        <w:fldChar w:fldCharType="begin"/>
      </w:r>
      <w:r w:rsidR="005435AD">
        <w:instrText xml:space="preserve"> XE "Files / Disk Entity" </w:instrText>
      </w:r>
      <w:r>
        <w:fldChar w:fldCharType="end"/>
      </w:r>
      <w:bookmarkStart w:id="383" w:name="_Toc225241591"/>
      <w:r w:rsidR="005435AD">
        <w:rPr>
          <w:color w:val="000000"/>
        </w:rPr>
        <w:t>Files / Disk Entity</w:t>
      </w:r>
      <w:bookmarkEnd w:id="383"/>
    </w:p>
    <w:bookmarkEnd w:id="382"/>
    <w:p w:rsidR="00CA2B36" w:rsidRDefault="00F02B3F">
      <w:pPr>
        <w:pStyle w:val="p"/>
        <w:jc w:val="center"/>
      </w:pPr>
      <w:r>
        <w:rPr>
          <w:noProof/>
        </w:rPr>
        <w:drawing>
          <wp:inline distT="0" distB="0" distL="0" distR="0">
            <wp:extent cx="3811270" cy="2800985"/>
            <wp:effectExtent l="0" t="0" r="0" b="0"/>
            <wp:docPr id="155"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Files / Disk Entity screen presents the MEASURE Disk Entity which reports statistics at a physical disk volume level.</w:t>
      </w:r>
    </w:p>
    <w:p w:rsidR="00CA2B36" w:rsidRDefault="005435AD">
      <w:pPr>
        <w:pStyle w:val="p"/>
      </w:pPr>
      <w:r>
        <w:rPr>
          <w:color w:val="000000"/>
        </w:rPr>
        <w:t> </w:t>
      </w:r>
    </w:p>
    <w:p w:rsidR="00CA2B36" w:rsidRDefault="005435AD">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1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In the non-Volume view, the ServerNet Location (Group:Module:Slot) on newer platforms can be used to distinguish between primary and mirror drives.</w:t>
      </w:r>
    </w:p>
    <w:p w:rsidR="00CA2B36" w:rsidRDefault="005435AD">
      <w:pPr>
        <w:pStyle w:val="p"/>
      </w:pPr>
      <w:r>
        <w:rPr>
          <w:color w:val="000000"/>
        </w:rPr>
        <w:t> </w:t>
      </w:r>
    </w:p>
    <w:p w:rsidR="00CA2B36" w:rsidRDefault="005435AD">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157"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This is an approach to consider when diagnosing disk drive performance issues:</w:t>
      </w:r>
    </w:p>
    <w:p w:rsidR="00CA2B36" w:rsidRDefault="005435AD">
      <w:pPr>
        <w:pStyle w:val="p"/>
      </w:pPr>
      <w:r>
        <w:rPr>
          <w:color w:val="000000"/>
        </w:rPr>
        <w:t> </w:t>
      </w:r>
    </w:p>
    <w:p w:rsidR="00CA2B36" w:rsidRDefault="005435AD">
      <w:pPr>
        <w:pStyle w:val="li"/>
        <w:numPr>
          <w:ilvl w:val="0"/>
          <w:numId w:val="109"/>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CA2B36" w:rsidRDefault="005435AD">
      <w:pPr>
        <w:pStyle w:val="p"/>
      </w:pPr>
      <w:r>
        <w:rPr>
          <w:color w:val="000000"/>
        </w:rPr>
        <w:t> </w:t>
      </w:r>
    </w:p>
    <w:p w:rsidR="00CA2B36" w:rsidRDefault="005435AD">
      <w:pPr>
        <w:pStyle w:val="li"/>
        <w:numPr>
          <w:ilvl w:val="0"/>
          <w:numId w:val="110"/>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CA2B36" w:rsidRDefault="005435AD">
      <w:pPr>
        <w:pStyle w:val="p"/>
      </w:pPr>
      <w:r>
        <w:rPr>
          <w:color w:val="000000"/>
        </w:rPr>
        <w:t> </w:t>
      </w:r>
    </w:p>
    <w:p w:rsidR="00CA2B36" w:rsidRDefault="005435AD">
      <w:pPr>
        <w:pStyle w:val="li"/>
        <w:numPr>
          <w:ilvl w:val="0"/>
          <w:numId w:val="111"/>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CA2B36" w:rsidRDefault="005435AD">
      <w:pPr>
        <w:pStyle w:val="p"/>
      </w:pPr>
      <w:r>
        <w:rPr>
          <w:color w:val="000000"/>
        </w:rPr>
        <w:t> </w:t>
      </w:r>
    </w:p>
    <w:p w:rsidR="00CA2B36" w:rsidRDefault="005435AD">
      <w:pPr>
        <w:pStyle w:val="li"/>
        <w:numPr>
          <w:ilvl w:val="0"/>
          <w:numId w:val="112"/>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4" w:name="_Ref434614557"/>
    <w:p w:rsidR="00CA2B36" w:rsidRDefault="002574E4">
      <w:pPr>
        <w:pStyle w:val="h4"/>
      </w:pPr>
      <w:r>
        <w:fldChar w:fldCharType="begin"/>
      </w:r>
      <w:r w:rsidR="005435AD">
        <w:instrText xml:space="preserve"> XE "Files / DiskFile Entity" </w:instrText>
      </w:r>
      <w:r>
        <w:fldChar w:fldCharType="end"/>
      </w:r>
      <w:bookmarkStart w:id="385" w:name="_Toc225241592"/>
      <w:r w:rsidR="005435AD">
        <w:rPr>
          <w:color w:val="000000"/>
        </w:rPr>
        <w:t>Files / DiskFile Entity</w:t>
      </w:r>
      <w:bookmarkEnd w:id="385"/>
    </w:p>
    <w:bookmarkEnd w:id="384"/>
    <w:p w:rsidR="00CA2B36" w:rsidRDefault="005435AD">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CA2B36" w:rsidRDefault="00F02B3F">
      <w:pPr>
        <w:pStyle w:val="p"/>
        <w:jc w:val="center"/>
      </w:pPr>
      <w:r>
        <w:rPr>
          <w:noProof/>
        </w:rPr>
        <w:drawing>
          <wp:inline distT="0" distB="0" distL="0" distR="0">
            <wp:extent cx="3811270" cy="2780665"/>
            <wp:effectExtent l="0" t="0" r="0" b="0"/>
            <wp:docPr id="158"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Files / DiskFile Entity screen presents information about the MEASURE DiskFile entity.</w:t>
      </w:r>
    </w:p>
    <w:p w:rsidR="00CA2B36" w:rsidRDefault="005435AD">
      <w:pPr>
        <w:pStyle w:val="p"/>
      </w:pPr>
      <w:r>
        <w:rPr>
          <w:color w:val="000000"/>
        </w:rPr>
        <w:t> </w:t>
      </w:r>
    </w:p>
    <w:p w:rsidR="00CA2B36" w:rsidRDefault="005435AD">
      <w:pPr>
        <w:pStyle w:val="p"/>
      </w:pPr>
      <w:r>
        <w:rPr>
          <w:color w:val="000000"/>
        </w:rPr>
        <w:t>The MEASURE DiskFile entity displays one record for each open (or active) file on a disk volume. This entitycan be considered the next level down from the Disk Entity.</w:t>
      </w:r>
    </w:p>
    <w:p w:rsidR="00CA2B36" w:rsidRDefault="005435AD">
      <w:pPr>
        <w:pStyle w:val="p"/>
      </w:pPr>
      <w:r>
        <w:rPr>
          <w:color w:val="000000"/>
        </w:rPr>
        <w:t> </w:t>
      </w:r>
    </w:p>
    <w:p w:rsidR="00CA2B36" w:rsidRDefault="005435AD">
      <w:pPr>
        <w:pStyle w:val="p"/>
      </w:pPr>
      <w:r>
        <w:rPr>
          <w:color w:val="000000"/>
        </w:rPr>
        <w:t>This is an approach to consider when diagnosing disk drive performance issues:</w:t>
      </w:r>
    </w:p>
    <w:p w:rsidR="00CA2B36" w:rsidRDefault="005435AD">
      <w:pPr>
        <w:pStyle w:val="p"/>
      </w:pPr>
      <w:r>
        <w:rPr>
          <w:color w:val="000000"/>
        </w:rPr>
        <w:t> </w:t>
      </w:r>
    </w:p>
    <w:p w:rsidR="00CA2B36" w:rsidRDefault="005435AD">
      <w:pPr>
        <w:pStyle w:val="li"/>
        <w:numPr>
          <w:ilvl w:val="0"/>
          <w:numId w:val="113"/>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CA2B36" w:rsidRDefault="005435AD">
      <w:pPr>
        <w:pStyle w:val="p"/>
      </w:pPr>
      <w:r>
        <w:rPr>
          <w:color w:val="000000"/>
        </w:rPr>
        <w:t> </w:t>
      </w:r>
    </w:p>
    <w:p w:rsidR="00CA2B36" w:rsidRDefault="005435AD">
      <w:pPr>
        <w:pStyle w:val="li"/>
        <w:numPr>
          <w:ilvl w:val="0"/>
          <w:numId w:val="114"/>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CA2B36" w:rsidRDefault="005435AD">
      <w:pPr>
        <w:pStyle w:val="p"/>
      </w:pPr>
      <w:r>
        <w:rPr>
          <w:color w:val="000000"/>
        </w:rPr>
        <w:t> </w:t>
      </w:r>
    </w:p>
    <w:p w:rsidR="00CA2B36" w:rsidRDefault="005435AD">
      <w:pPr>
        <w:pStyle w:val="li"/>
        <w:numPr>
          <w:ilvl w:val="0"/>
          <w:numId w:val="115"/>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CA2B36" w:rsidRDefault="005435AD">
      <w:pPr>
        <w:pStyle w:val="p"/>
      </w:pPr>
      <w:r>
        <w:rPr>
          <w:color w:val="000000"/>
        </w:rPr>
        <w:t> </w:t>
      </w:r>
    </w:p>
    <w:p w:rsidR="00CA2B36" w:rsidRDefault="005435AD">
      <w:pPr>
        <w:pStyle w:val="li"/>
        <w:numPr>
          <w:ilvl w:val="0"/>
          <w:numId w:val="116"/>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6" w:name="_Ref-1358261971"/>
    <w:p w:rsidR="00CA2B36" w:rsidRDefault="002574E4">
      <w:pPr>
        <w:pStyle w:val="h4"/>
      </w:pPr>
      <w:r>
        <w:fldChar w:fldCharType="begin"/>
      </w:r>
      <w:r w:rsidR="005435AD">
        <w:instrText xml:space="preserve"> XE "Files / DiskOpen Entity" </w:instrText>
      </w:r>
      <w:r>
        <w:fldChar w:fldCharType="end"/>
      </w:r>
      <w:bookmarkStart w:id="387" w:name="_Toc225241593"/>
      <w:r w:rsidR="005435AD">
        <w:rPr>
          <w:color w:val="000000"/>
        </w:rPr>
        <w:t>Files / DiskOpen Entity</w:t>
      </w:r>
      <w:bookmarkEnd w:id="387"/>
    </w:p>
    <w:bookmarkEnd w:id="386"/>
    <w:p w:rsidR="00CA2B36" w:rsidRDefault="00F02B3F">
      <w:pPr>
        <w:pStyle w:val="p"/>
        <w:jc w:val="center"/>
      </w:pPr>
      <w:r>
        <w:rPr>
          <w:noProof/>
        </w:rPr>
        <w:drawing>
          <wp:inline distT="0" distB="0" distL="0" distR="0">
            <wp:extent cx="3811270" cy="2780665"/>
            <wp:effectExtent l="0" t="0" r="0" b="0"/>
            <wp:docPr id="159"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Files / DiskOpen Entity screen presents the MEASURE DiskOpen entity.</w:t>
      </w:r>
    </w:p>
    <w:p w:rsidR="00CA2B36" w:rsidRDefault="005435AD">
      <w:pPr>
        <w:pStyle w:val="p"/>
      </w:pPr>
      <w:r>
        <w:rPr>
          <w:color w:val="000000"/>
        </w:rPr>
        <w:t> </w:t>
      </w:r>
    </w:p>
    <w:p w:rsidR="00CA2B36" w:rsidRDefault="005435AD">
      <w:pPr>
        <w:pStyle w:val="p"/>
      </w:pPr>
      <w:r>
        <w:rPr>
          <w:color w:val="000000"/>
        </w:rPr>
        <w:t>The MEASURE DiskOpen entity is I/O activity on a file from an opener process perspective. One line is present for every open to a file.</w:t>
      </w:r>
    </w:p>
    <w:p w:rsidR="00CA2B36" w:rsidRDefault="005435AD">
      <w:pPr>
        <w:pStyle w:val="p"/>
      </w:pPr>
      <w:r>
        <w:rPr>
          <w:color w:val="000000"/>
        </w:rPr>
        <w:t> </w:t>
      </w:r>
    </w:p>
    <w:p w:rsidR="00CA2B36" w:rsidRDefault="005435AD">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CA2B36" w:rsidRDefault="005435AD">
      <w:pPr>
        <w:pStyle w:val="p"/>
      </w:pPr>
      <w:r>
        <w:rPr>
          <w:color w:val="000000"/>
        </w:rPr>
        <w:t> </w:t>
      </w:r>
    </w:p>
    <w:p w:rsidR="00CA2B36" w:rsidRDefault="005435AD">
      <w:pPr>
        <w:pStyle w:val="p"/>
      </w:pPr>
      <w:r>
        <w:rPr>
          <w:color w:val="000000"/>
        </w:rPr>
        <w:t>This is an approach to consider when diagnosing disk drive performance issues:</w:t>
      </w:r>
    </w:p>
    <w:p w:rsidR="00CA2B36" w:rsidRDefault="005435AD">
      <w:pPr>
        <w:pStyle w:val="p"/>
      </w:pPr>
      <w:r>
        <w:rPr>
          <w:color w:val="000000"/>
        </w:rPr>
        <w:t> </w:t>
      </w:r>
    </w:p>
    <w:p w:rsidR="00CA2B36" w:rsidRDefault="005435AD">
      <w:pPr>
        <w:pStyle w:val="li"/>
        <w:numPr>
          <w:ilvl w:val="0"/>
          <w:numId w:val="117"/>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CA2B36" w:rsidRDefault="005435AD">
      <w:pPr>
        <w:pStyle w:val="p"/>
      </w:pPr>
      <w:r>
        <w:rPr>
          <w:color w:val="000000"/>
        </w:rPr>
        <w:t> </w:t>
      </w:r>
    </w:p>
    <w:p w:rsidR="00CA2B36" w:rsidRDefault="005435AD">
      <w:pPr>
        <w:pStyle w:val="li"/>
        <w:numPr>
          <w:ilvl w:val="0"/>
          <w:numId w:val="118"/>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CA2B36" w:rsidRDefault="005435AD">
      <w:pPr>
        <w:pStyle w:val="p"/>
      </w:pPr>
      <w:r>
        <w:rPr>
          <w:color w:val="000000"/>
        </w:rPr>
        <w:t> </w:t>
      </w:r>
    </w:p>
    <w:p w:rsidR="00CA2B36" w:rsidRDefault="005435AD">
      <w:pPr>
        <w:pStyle w:val="li"/>
        <w:numPr>
          <w:ilvl w:val="0"/>
          <w:numId w:val="119"/>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CA2B36" w:rsidRDefault="005435AD">
      <w:pPr>
        <w:pStyle w:val="p"/>
      </w:pPr>
      <w:r>
        <w:rPr>
          <w:color w:val="000000"/>
        </w:rPr>
        <w:t> </w:t>
      </w:r>
    </w:p>
    <w:p w:rsidR="00CA2B36" w:rsidRDefault="005435AD">
      <w:pPr>
        <w:pStyle w:val="li"/>
        <w:numPr>
          <w:ilvl w:val="0"/>
          <w:numId w:val="120"/>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8" w:name="_Ref-1148839567"/>
    <w:p w:rsidR="00CA2B36" w:rsidRDefault="002574E4">
      <w:pPr>
        <w:pStyle w:val="h4"/>
      </w:pPr>
      <w:r>
        <w:fldChar w:fldCharType="begin"/>
      </w:r>
      <w:r w:rsidR="005435AD">
        <w:instrText xml:space="preserve"> XE "Files / File Entity" </w:instrText>
      </w:r>
      <w:r>
        <w:fldChar w:fldCharType="end"/>
      </w:r>
      <w:bookmarkStart w:id="389" w:name="_Toc225241594"/>
      <w:r w:rsidR="005435AD">
        <w:rPr>
          <w:color w:val="000000"/>
        </w:rPr>
        <w:t>Files / File Entity</w:t>
      </w:r>
      <w:bookmarkEnd w:id="389"/>
    </w:p>
    <w:bookmarkEnd w:id="388"/>
    <w:p w:rsidR="00CA2B36" w:rsidRDefault="00F02B3F">
      <w:pPr>
        <w:pStyle w:val="p"/>
        <w:jc w:val="center"/>
      </w:pPr>
      <w:r>
        <w:rPr>
          <w:noProof/>
        </w:rPr>
        <w:drawing>
          <wp:inline distT="0" distB="0" distL="0" distR="0">
            <wp:extent cx="3811270" cy="2780665"/>
            <wp:effectExtent l="0" t="0" r="0" b="0"/>
            <wp:docPr id="16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Files / File Entity screen presents the MEASURE File Entity.</w:t>
      </w:r>
    </w:p>
    <w:p w:rsidR="00CA2B36" w:rsidRDefault="005435AD">
      <w:pPr>
        <w:pStyle w:val="p"/>
      </w:pPr>
      <w:r>
        <w:rPr>
          <w:color w:val="000000"/>
        </w:rPr>
        <w:t> </w:t>
      </w:r>
    </w:p>
    <w:p w:rsidR="00CA2B36" w:rsidRDefault="005435AD">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CA2B36" w:rsidRDefault="005435AD">
      <w:pPr>
        <w:pStyle w:val="p"/>
      </w:pPr>
      <w:r>
        <w:rPr>
          <w:color w:val="000000"/>
        </w:rPr>
        <w:t> </w:t>
      </w:r>
    </w:p>
    <w:p w:rsidR="00CA2B36" w:rsidRDefault="005435AD">
      <w:pPr>
        <w:pStyle w:val="p"/>
      </w:pPr>
      <w:r>
        <w:rPr>
          <w:color w:val="000000"/>
        </w:rPr>
        <w:t>The File entity is measured from the perspective of the opener. A process on a remote system opening a local file cannot be measured on the local system using this entity.</w:t>
      </w:r>
    </w:p>
    <w:p w:rsidR="00CA2B36" w:rsidRDefault="005435AD">
      <w:pPr>
        <w:pStyle w:val="p"/>
      </w:pPr>
      <w:r>
        <w:rPr>
          <w:color w:val="000000"/>
        </w:rPr>
        <w:t> </w:t>
      </w:r>
    </w:p>
    <w:p w:rsidR="00CA2B36" w:rsidRDefault="005435AD">
      <w:pPr>
        <w:pStyle w:val="p"/>
      </w:pPr>
      <w:r>
        <w:rPr>
          <w:color w:val="000000"/>
        </w:rPr>
        <w:t>A local process opening a remote file can be measured locally. For example, if you are on system \BWS1 and want to see the file level activity across Expand, you would enter in the File Name field \BWS2.$*.*.* .</w:t>
      </w:r>
    </w:p>
    <w:p w:rsidR="00CA2B36" w:rsidRDefault="005435AD">
      <w:pPr>
        <w:pStyle w:val="h3"/>
      </w:pPr>
      <w:bookmarkStart w:id="390" w:name="_Toc225241595"/>
      <w:bookmarkStart w:id="391" w:name="_Ref-1791933539"/>
      <w:r>
        <w:rPr>
          <w:color w:val="000000"/>
        </w:rPr>
        <w:t>SubSystems</w:t>
      </w:r>
      <w:bookmarkEnd w:id="390"/>
    </w:p>
    <w:p w:rsidR="00CA2B36" w:rsidRDefault="005435AD">
      <w:pPr>
        <w:pStyle w:val="h4"/>
      </w:pPr>
      <w:bookmarkStart w:id="392" w:name="_Toc225241596"/>
      <w:bookmarkEnd w:id="391"/>
      <w:r>
        <w:rPr>
          <w:color w:val="000000"/>
        </w:rPr>
        <w:t>Logs</w:t>
      </w:r>
      <w:bookmarkEnd w:id="392"/>
    </w:p>
    <w:p w:rsidR="00CA2B36" w:rsidRDefault="002574E4">
      <w:pPr>
        <w:pStyle w:val="h5"/>
      </w:pPr>
      <w:r>
        <w:fldChar w:fldCharType="begin"/>
      </w:r>
      <w:r w:rsidR="005435AD">
        <w:instrText xml:space="preserve"> XE "EMS Msgs" </w:instrText>
      </w:r>
      <w:r>
        <w:fldChar w:fldCharType="end"/>
      </w:r>
      <w:bookmarkStart w:id="393" w:name="_Toc225241597"/>
      <w:r w:rsidR="005435AD">
        <w:rPr>
          <w:color w:val="000000"/>
        </w:rPr>
        <w:t>EMS Msgs</w:t>
      </w:r>
      <w:bookmarkEnd w:id="393"/>
    </w:p>
    <w:p w:rsidR="00CA2B36" w:rsidRDefault="00F02B3F">
      <w:pPr>
        <w:pStyle w:val="p"/>
        <w:jc w:val="center"/>
      </w:pPr>
      <w:r>
        <w:rPr>
          <w:noProof/>
        </w:rPr>
        <w:drawing>
          <wp:inline distT="0" distB="0" distL="0" distR="0">
            <wp:extent cx="3811270" cy="2713990"/>
            <wp:effectExtent l="0" t="0" r="0" b="0"/>
            <wp:docPr id="161"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EMS Msgs screen presents EMS Events logged to one or more EMS collectors or EMS log files. Messages may be filtered (i.e. removed from the screen) on-the-fly and color coded based on content. </w:t>
      </w:r>
    </w:p>
    <w:p w:rsidR="00CA2B36" w:rsidRDefault="005435AD">
      <w:pPr>
        <w:pStyle w:val="p"/>
      </w:pPr>
      <w:r>
        <w:rPr>
          <w:color w:val="000000"/>
        </w:rPr>
        <w:t> </w:t>
      </w:r>
    </w:p>
    <w:p w:rsidR="00CA2B36" w:rsidRDefault="005435AD">
      <w:pPr>
        <w:pStyle w:val="p"/>
      </w:pPr>
      <w:r>
        <w:rPr>
          <w:color w:val="000000"/>
        </w:rPr>
        <w:t>EMS messages are used by the system and user programs to communicate and record significant events.</w:t>
      </w:r>
    </w:p>
    <w:p w:rsidR="00CA2B36" w:rsidRDefault="005435AD">
      <w:pPr>
        <w:pStyle w:val="p"/>
      </w:pPr>
      <w:r>
        <w:rPr>
          <w:color w:val="000000"/>
        </w:rPr>
        <w:t> </w:t>
      </w:r>
    </w:p>
    <w:p w:rsidR="00CA2B36" w:rsidRDefault="005435AD">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189355"/>
            <wp:effectExtent l="0" t="0" r="0" b="0"/>
            <wp:docPr id="16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CA2B36" w:rsidRDefault="005435AD">
      <w:pPr>
        <w:pStyle w:val="p"/>
      </w:pPr>
      <w:r>
        <w:rPr>
          <w:color w:val="000000"/>
        </w:rPr>
        <w:t> </w:t>
      </w:r>
    </w:p>
    <w:p w:rsidR="00CA2B36" w:rsidRDefault="005435AD">
      <w:pPr>
        <w:pStyle w:val="p"/>
      </w:pPr>
      <w:r>
        <w:rPr>
          <w:rStyle w:val="b"/>
        </w:rPr>
        <w:t>START date/time</w:t>
      </w:r>
      <w:r>
        <w:rPr>
          <w:color w:val="000000"/>
        </w:rPr>
        <w:t xml:space="preserve"> is the time location to begin retrieving records.</w:t>
      </w:r>
    </w:p>
    <w:p w:rsidR="00CA2B36" w:rsidRDefault="005435AD">
      <w:pPr>
        <w:pStyle w:val="p"/>
      </w:pPr>
      <w:r>
        <w:rPr>
          <w:color w:val="000000"/>
        </w:rPr>
        <w:t> </w:t>
      </w:r>
    </w:p>
    <w:p w:rsidR="00CA2B36" w:rsidRDefault="005435AD">
      <w:pPr>
        <w:pStyle w:val="p"/>
      </w:pPr>
      <w:r>
        <w:rPr>
          <w:rStyle w:val="b"/>
        </w:rPr>
        <w:t>STOP date/time</w:t>
      </w:r>
      <w:r>
        <w:rPr>
          <w:color w:val="000000"/>
        </w:rPr>
        <w:t xml:space="preserve"> is the time location to stop retrieving records. By default records are read until End of File is reached.</w:t>
      </w:r>
    </w:p>
    <w:p w:rsidR="00CA2B36" w:rsidRDefault="005435AD">
      <w:pPr>
        <w:pStyle w:val="p"/>
      </w:pPr>
      <w:r>
        <w:rPr>
          <w:color w:val="000000"/>
        </w:rPr>
        <w:t> </w:t>
      </w:r>
    </w:p>
    <w:p w:rsidR="00CA2B36" w:rsidRDefault="005435AD">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CA2B36" w:rsidRDefault="005435AD">
      <w:pPr>
        <w:pStyle w:val="p"/>
      </w:pPr>
      <w:r>
        <w:rPr>
          <w:color w:val="000000"/>
        </w:rPr>
        <w:t> </w:t>
      </w:r>
    </w:p>
    <w:p w:rsidR="00CA2B36" w:rsidRDefault="005435AD">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CA2B36" w:rsidRDefault="005435AD">
      <w:pPr>
        <w:pStyle w:val="p"/>
      </w:pPr>
      <w:r>
        <w:rPr>
          <w:color w:val="000000"/>
        </w:rPr>
        <w:t> </w:t>
      </w:r>
    </w:p>
    <w:p w:rsidR="00CA2B36" w:rsidRDefault="005435AD">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2574E4">
        <w:fldChar w:fldCharType="begin"/>
      </w:r>
      <w:r>
        <w:instrText xml:space="preserve"> XE "=_EMS_TEMPLATES" </w:instrText>
      </w:r>
      <w:r w:rsidR="002574E4">
        <w:fldChar w:fldCharType="end"/>
      </w:r>
      <w:r>
        <w:rPr>
          <w:color w:val="000000"/>
        </w:rPr>
        <w:t>=_EMS_TEMPLATES.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189355"/>
            <wp:effectExtent l="0" t="0" r="0" b="0"/>
            <wp:docPr id="16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rsidR="00CA2B36" w:rsidRDefault="005435AD">
      <w:pPr>
        <w:pStyle w:val="p"/>
      </w:pPr>
      <w:r>
        <w:rPr>
          <w:color w:val="000000"/>
        </w:rPr>
        <w:t> </w:t>
      </w:r>
    </w:p>
    <w:p w:rsidR="00CA2B36" w:rsidRDefault="002574E4">
      <w:pPr>
        <w:pStyle w:val="p"/>
      </w:pPr>
      <w:r>
        <w:fldChar w:fldCharType="begin"/>
      </w:r>
      <w:r w:rsidR="005435AD">
        <w:instrText xml:space="preserve"> XE "Display Order" </w:instrText>
      </w:r>
      <w:r>
        <w:fldChar w:fldCharType="end"/>
      </w:r>
      <w:r w:rsidR="005435AD">
        <w:rPr>
          <w:rStyle w:val="b"/>
        </w:rPr>
        <w:t>Display Order</w:t>
      </w:r>
      <w:r w:rsidR="005435AD">
        <w:rPr>
          <w:color w:val="000000"/>
        </w:rPr>
        <w:t xml:space="preserve"> option of </w:t>
      </w:r>
      <w:r w:rsidR="005435AD">
        <w:rPr>
          <w:rStyle w:val="b"/>
        </w:rPr>
        <w:t>Reversed Scrolling (Last to Bottom)</w:t>
      </w:r>
      <w:r w:rsidR="005435AD">
        <w:rPr>
          <w:color w:val="000000"/>
        </w:rPr>
        <w:t xml:space="preserve"> causes new messages to initially appear on the bottom of the grid and scroll up. By default, new messages appear at the top of the grid and scroll down.</w:t>
      </w:r>
    </w:p>
    <w:p w:rsidR="00CA2B36" w:rsidRDefault="005435AD">
      <w:pPr>
        <w:pStyle w:val="p"/>
      </w:pPr>
      <w:r>
        <w:rPr>
          <w:color w:val="000000"/>
        </w:rPr>
        <w:t> </w:t>
      </w:r>
    </w:p>
    <w:p w:rsidR="00CA2B36" w:rsidRDefault="005435AD">
      <w:pPr>
        <w:pStyle w:val="p"/>
      </w:pPr>
      <w:bookmarkStart w:id="394" w:name="-688253051"/>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4"/>
    <w:p w:rsidR="00CA2B36" w:rsidRDefault="005435AD">
      <w:pPr>
        <w:pStyle w:val="p"/>
      </w:pPr>
      <w:r>
        <w:rPr>
          <w:color w:val="000000"/>
        </w:rPr>
        <w:t> </w:t>
      </w:r>
    </w:p>
    <w:p w:rsidR="00CA2B36" w:rsidRDefault="005435AD">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189355"/>
            <wp:effectExtent l="0" t="0" r="0" b="0"/>
            <wp:docPr id="164"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944370"/>
            <wp:effectExtent l="0" t="0" r="0" b="0"/>
            <wp:docPr id="165"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944370"/>
            <wp:effectExtent l="0" t="0" r="0" b="0"/>
            <wp:docPr id="1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027319760" w:history="1">
        <w:r>
          <w:rPr>
            <w:color w:val="0000FF"/>
            <w:u w:val="single"/>
          </w:rPr>
          <w:t>EVENTCX</w:t>
        </w:r>
      </w:hyperlink>
      <w:r>
        <w:rPr>
          <w:color w:val="000000"/>
        </w:rPr>
        <w:t xml:space="preserve"> for additional information.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037080"/>
            <wp:effectExtent l="0" t="0" r="0" b="0"/>
            <wp:docPr id="167"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1270" cy="20370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682886920" w:history="1">
        <w:r>
          <w:rPr>
            <w:color w:val="0000FF"/>
            <w:u w:val="single"/>
          </w:rPr>
          <w:t>EventBX / Define</w:t>
        </w:r>
      </w:hyperlink>
      <w:r>
        <w:rPr>
          <w:color w:val="000000"/>
        </w:rPr>
        <w:t xml:space="preserve"> for additional information.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944370"/>
            <wp:effectExtent l="0" t="0" r="0" b="0"/>
            <wp:docPr id="168"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944370"/>
            <wp:effectExtent l="0" t="0" r="0" b="0"/>
            <wp:docPr id="169"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944370"/>
            <wp:effectExtent l="0" t="0" r="0" b="0"/>
            <wp:docPr id="17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17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CA2B36" w:rsidRDefault="005435AD">
      <w:pPr>
        <w:pStyle w:val="p"/>
      </w:pPr>
      <w:r>
        <w:rPr>
          <w:color w:val="000000"/>
        </w:rPr>
        <w:t> </w:t>
      </w:r>
    </w:p>
    <w:p w:rsidR="00CA2B36" w:rsidRDefault="005435AD">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rsidR="00CA2B36" w:rsidRDefault="005435AD">
      <w:pPr>
        <w:pStyle w:val="p"/>
      </w:pPr>
      <w:r>
        <w:rPr>
          <w:color w:val="000000"/>
        </w:rPr>
        <w:t> </w:t>
      </w:r>
    </w:p>
    <w:p w:rsidR="00CA2B36" w:rsidRDefault="005435AD">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6065"/>
            <wp:effectExtent l="0" t="0" r="0" b="0"/>
            <wp:docPr id="172"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1270" cy="2660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rsidR="00CA2B36" w:rsidRDefault="005435AD">
      <w:pPr>
        <w:pStyle w:val="p"/>
      </w:pPr>
      <w:r>
        <w:rPr>
          <w:color w:val="000000"/>
        </w:rPr>
        <w:t> </w:t>
      </w:r>
    </w:p>
    <w:p w:rsidR="00CA2B36" w:rsidRDefault="005435AD">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rsidR="00CA2B36" w:rsidRDefault="005435AD">
      <w:pPr>
        <w:pStyle w:val="p"/>
      </w:pPr>
      <w:r>
        <w:rPr>
          <w:color w:val="000000"/>
        </w:rPr>
        <w:t> </w:t>
      </w:r>
    </w:p>
    <w:p w:rsidR="00CA2B36" w:rsidRDefault="00F02B3F">
      <w:pPr>
        <w:pStyle w:val="p"/>
        <w:jc w:val="center"/>
      </w:pPr>
      <w:r>
        <w:rPr>
          <w:noProof/>
        </w:rPr>
        <w:drawing>
          <wp:inline distT="0" distB="0" distL="0" distR="0">
            <wp:extent cx="2572385" cy="856615"/>
            <wp:effectExtent l="0" t="0" r="0" b="0"/>
            <wp:docPr id="173"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72385" cy="8566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Messages may be color highlighted based on their content.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174"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175"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scanning of text for color determination stops after the first match and is performed in the following order (in the image above starting at top left then down - then to top right then down):</w:t>
      </w:r>
    </w:p>
    <w:p w:rsidR="00CA2B36" w:rsidRDefault="005435AD">
      <w:pPr>
        <w:pStyle w:val="p"/>
      </w:pPr>
      <w:r>
        <w:rPr>
          <w:color w:val="000000"/>
        </w:rPr>
        <w:t> </w:t>
      </w:r>
    </w:p>
    <w:p w:rsidR="00CA2B36" w:rsidRDefault="005435AD">
      <w:pPr>
        <w:pStyle w:val="p2"/>
      </w:pPr>
      <w:r>
        <w:rPr>
          <w:color w:val="000000"/>
        </w:rPr>
        <w:t>light yellow</w:t>
      </w:r>
    </w:p>
    <w:p w:rsidR="00CA2B36" w:rsidRDefault="005435AD">
      <w:pPr>
        <w:pStyle w:val="p2"/>
      </w:pPr>
      <w:r>
        <w:rPr>
          <w:color w:val="000000"/>
        </w:rPr>
        <w:t>light orange</w:t>
      </w:r>
    </w:p>
    <w:p w:rsidR="00CA2B36" w:rsidRDefault="005435AD">
      <w:pPr>
        <w:pStyle w:val="p2"/>
      </w:pPr>
      <w:r>
        <w:rPr>
          <w:color w:val="000000"/>
        </w:rPr>
        <w:t>light green</w:t>
      </w:r>
    </w:p>
    <w:p w:rsidR="00CA2B36" w:rsidRDefault="005435AD">
      <w:pPr>
        <w:pStyle w:val="p2"/>
      </w:pPr>
      <w:r>
        <w:rPr>
          <w:color w:val="000000"/>
        </w:rPr>
        <w:t>light blue</w:t>
      </w:r>
    </w:p>
    <w:p w:rsidR="00CA2B36" w:rsidRDefault="005435AD">
      <w:pPr>
        <w:pStyle w:val="p2"/>
      </w:pPr>
      <w:r>
        <w:rPr>
          <w:color w:val="000000"/>
        </w:rPr>
        <w:t>light red</w:t>
      </w:r>
    </w:p>
    <w:p w:rsidR="00CA2B36" w:rsidRDefault="005435AD">
      <w:pPr>
        <w:pStyle w:val="p2"/>
      </w:pPr>
      <w:r>
        <w:rPr>
          <w:color w:val="000000"/>
        </w:rPr>
        <w:t>light purple</w:t>
      </w:r>
    </w:p>
    <w:p w:rsidR="00CA2B36" w:rsidRDefault="005435AD">
      <w:pPr>
        <w:pStyle w:val="p2"/>
      </w:pPr>
      <w:r>
        <w:rPr>
          <w:color w:val="000000"/>
        </w:rPr>
        <w:t>bright yellow</w:t>
      </w:r>
    </w:p>
    <w:p w:rsidR="00CA2B36" w:rsidRDefault="005435AD">
      <w:pPr>
        <w:pStyle w:val="p2"/>
      </w:pPr>
      <w:r>
        <w:rPr>
          <w:color w:val="000000"/>
        </w:rPr>
        <w:t>bright orange</w:t>
      </w:r>
    </w:p>
    <w:p w:rsidR="00CA2B36" w:rsidRDefault="005435AD">
      <w:pPr>
        <w:pStyle w:val="p2"/>
      </w:pPr>
      <w:r>
        <w:rPr>
          <w:color w:val="000000"/>
        </w:rPr>
        <w:t>bright green</w:t>
      </w:r>
    </w:p>
    <w:p w:rsidR="00CA2B36" w:rsidRDefault="005435AD">
      <w:pPr>
        <w:pStyle w:val="p2"/>
      </w:pPr>
      <w:r>
        <w:rPr>
          <w:color w:val="000000"/>
        </w:rPr>
        <w:t>bright blue</w:t>
      </w:r>
    </w:p>
    <w:p w:rsidR="00CA2B36" w:rsidRDefault="005435AD">
      <w:pPr>
        <w:pStyle w:val="p2"/>
      </w:pPr>
      <w:r>
        <w:rPr>
          <w:color w:val="000000"/>
        </w:rPr>
        <w:t>bright red</w:t>
      </w:r>
    </w:p>
    <w:p w:rsidR="00CA2B36" w:rsidRDefault="005435AD">
      <w:pPr>
        <w:pStyle w:val="p2"/>
      </w:pPr>
      <w:r>
        <w:rPr>
          <w:color w:val="000000"/>
        </w:rPr>
        <w:t>bright purple</w:t>
      </w:r>
    </w:p>
    <w:p w:rsidR="00CA2B36" w:rsidRDefault="005435AD">
      <w:pPr>
        <w:pStyle w:val="p2"/>
      </w:pPr>
      <w:r>
        <w:rPr>
          <w:color w:val="000000"/>
        </w:rPr>
        <w:t> </w:t>
      </w:r>
    </w:p>
    <w:p w:rsidR="00CA2B36" w:rsidRDefault="005435AD">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CA2B36" w:rsidRDefault="005435AD">
      <w:pPr>
        <w:pStyle w:val="p2"/>
      </w:pPr>
      <w:r>
        <w:rPr>
          <w:color w:val="000000"/>
        </w:rPr>
        <w:t> </w:t>
      </w:r>
    </w:p>
    <w:p w:rsidR="00CA2B36" w:rsidRDefault="00F02B3F">
      <w:pPr>
        <w:pStyle w:val="p2"/>
        <w:jc w:val="center"/>
      </w:pPr>
      <w:r>
        <w:rPr>
          <w:noProof/>
        </w:rPr>
        <w:drawing>
          <wp:inline distT="0" distB="0" distL="0" distR="0">
            <wp:extent cx="3295650" cy="1172210"/>
            <wp:effectExtent l="0" t="0" r="0" b="0"/>
            <wp:docPr id="176"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95650" cy="1172210"/>
                    </a:xfrm>
                    <a:prstGeom prst="rect">
                      <a:avLst/>
                    </a:prstGeom>
                    <a:noFill/>
                    <a:ln>
                      <a:noFill/>
                    </a:ln>
                  </pic:spPr>
                </pic:pic>
              </a:graphicData>
            </a:graphic>
          </wp:inline>
        </w:drawing>
      </w:r>
    </w:p>
    <w:p w:rsidR="00CA2B36" w:rsidRDefault="005435AD">
      <w:pPr>
        <w:pStyle w:val="p2"/>
      </w:pPr>
      <w:r>
        <w:rPr>
          <w:color w:val="000000"/>
        </w:rPr>
        <w:t> </w:t>
      </w:r>
    </w:p>
    <w:p w:rsidR="00CA2B36" w:rsidRDefault="005435AD">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247140"/>
            <wp:effectExtent l="0" t="0" r="0" b="0"/>
            <wp:docPr id="177"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189355"/>
            <wp:effectExtent l="0" t="0" r="0" b="0"/>
            <wp:docPr id="178"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r w:rsidR="005435AD">
        <w:rPr>
          <w:color w:val="000000"/>
        </w:rPr>
        <w:t xml:space="preserve"> </w:t>
      </w:r>
    </w:p>
    <w:p w:rsidR="00CA2B36" w:rsidRDefault="00F02B3F">
      <w:pPr>
        <w:pStyle w:val="p"/>
        <w:jc w:val="center"/>
      </w:pPr>
      <w:r>
        <w:rPr>
          <w:noProof/>
        </w:rPr>
        <w:drawing>
          <wp:inline distT="0" distB="0" distL="0" distR="0">
            <wp:extent cx="3229610" cy="1068070"/>
            <wp:effectExtent l="0" t="0" r="0" b="0"/>
            <wp:docPr id="17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29610" cy="10680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180"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bookmarkStart w:id="395" w:name="_Ref-869950966"/>
    <w:p w:rsidR="00CA2B36" w:rsidRDefault="002574E4">
      <w:pPr>
        <w:pStyle w:val="h5"/>
      </w:pPr>
      <w:r>
        <w:fldChar w:fldCharType="begin"/>
      </w:r>
      <w:r w:rsidR="005435AD">
        <w:instrText xml:space="preserve"> XE "VHS Log" </w:instrText>
      </w:r>
      <w:r>
        <w:fldChar w:fldCharType="end"/>
      </w:r>
      <w:bookmarkStart w:id="396" w:name="_Toc225241598"/>
      <w:r w:rsidR="005435AD">
        <w:rPr>
          <w:color w:val="000000"/>
        </w:rPr>
        <w:t>VHS Log</w:t>
      </w:r>
      <w:bookmarkEnd w:id="396"/>
    </w:p>
    <w:bookmarkEnd w:id="395"/>
    <w:p w:rsidR="00CA2B36" w:rsidRDefault="00F02B3F">
      <w:pPr>
        <w:pStyle w:val="p"/>
        <w:jc w:val="center"/>
      </w:pPr>
      <w:r>
        <w:rPr>
          <w:noProof/>
        </w:rPr>
        <w:drawing>
          <wp:inline distT="0" distB="0" distL="0" distR="0">
            <wp:extent cx="3811270" cy="2800985"/>
            <wp:effectExtent l="0" t="0" r="0" b="0"/>
            <wp:docPr id="181"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The VHS Log screen presents information collected by a VHS process.</w:t>
      </w:r>
    </w:p>
    <w:p w:rsidR="00CA2B36" w:rsidRDefault="005435AD">
      <w:pPr>
        <w:pStyle w:val="p"/>
      </w:pPr>
      <w:r>
        <w:rPr>
          <w:color w:val="000000"/>
        </w:rPr>
        <w:t> </w:t>
      </w:r>
    </w:p>
    <w:p w:rsidR="00CA2B36" w:rsidRDefault="005435AD">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CA2B36" w:rsidRDefault="005435AD">
      <w:pPr>
        <w:pStyle w:val="p"/>
      </w:pPr>
      <w:r>
        <w:rPr>
          <w:color w:val="000000"/>
        </w:rPr>
        <w:t> </w:t>
      </w:r>
    </w:p>
    <w:p w:rsidR="00CA2B36" w:rsidRDefault="005435AD">
      <w:pPr>
        <w:pStyle w:val="p"/>
      </w:pPr>
      <w:r>
        <w:rPr>
          <w:color w:val="000000"/>
        </w:rPr>
        <w:t xml:space="preserve">The log file used by VHS does not have a unique file code assigned by default, so It is necessary to logon to MOMI and have the necessary security to view a VHS Log. </w:t>
      </w:r>
    </w:p>
    <w:p w:rsidR="00CA2B36" w:rsidRDefault="005435AD">
      <w:pPr>
        <w:pStyle w:val="p"/>
      </w:pPr>
      <w:r>
        <w:rPr>
          <w:color w:val="000000"/>
        </w:rPr>
        <w:t> </w:t>
      </w:r>
    </w:p>
    <w:p w:rsidR="00CA2B36" w:rsidRDefault="005435AD">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182"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Once a file is selected, you may scroll continuously at different speeds with the slider, forward or back one line at a time &lt; &gt;, 10 lines at a time &lt;&lt; &gt;&gt; or stop X.</w:t>
      </w:r>
    </w:p>
    <w:p w:rsidR="00CA2B36" w:rsidRDefault="005435AD">
      <w:pPr>
        <w:pStyle w:val="p"/>
      </w:pPr>
      <w:r>
        <w:rPr>
          <w:color w:val="000000"/>
        </w:rPr>
        <w:t> </w:t>
      </w:r>
    </w:p>
    <w:p w:rsidR="00CA2B36" w:rsidRDefault="00F02B3F">
      <w:pPr>
        <w:pStyle w:val="p"/>
        <w:jc w:val="center"/>
      </w:pPr>
      <w:r>
        <w:rPr>
          <w:noProof/>
        </w:rPr>
        <w:drawing>
          <wp:inline distT="0" distB="0" distL="0" distR="0">
            <wp:extent cx="2199005" cy="457200"/>
            <wp:effectExtent l="0" t="0" r="0" b="0"/>
            <wp:docPr id="183"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5435AD">
        <w:rPr>
          <w:color w:val="000000"/>
        </w:rPr>
        <w:t xml:space="preserve">                   </w:t>
      </w:r>
      <w:r>
        <w:rPr>
          <w:noProof/>
        </w:rPr>
        <w:drawing>
          <wp:inline distT="0" distB="0" distL="0" distR="0">
            <wp:extent cx="868045" cy="208280"/>
            <wp:effectExtent l="0" t="0" r="0" b="0"/>
            <wp:docPr id="184"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 xml:space="preserve">A default location where the File Locator drills-down to may be set with the CONFMOMI keyword </w:t>
      </w:r>
      <w:hyperlink w:anchor="_Ref782057401"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CA2B36" w:rsidRDefault="005435AD">
      <w:pPr>
        <w:pStyle w:val="p"/>
      </w:pPr>
      <w:r>
        <w:rPr>
          <w:color w:val="000000"/>
        </w:rPr>
        <w:t> </w:t>
      </w:r>
    </w:p>
    <w:p w:rsidR="00CA2B36" w:rsidRDefault="00F02B3F">
      <w:pPr>
        <w:pStyle w:val="p"/>
        <w:jc w:val="center"/>
      </w:pPr>
      <w:r>
        <w:rPr>
          <w:noProof/>
        </w:rPr>
        <w:drawing>
          <wp:inline distT="0" distB="0" distL="0" distR="0">
            <wp:extent cx="3399790" cy="1570990"/>
            <wp:effectExtent l="0" t="0" r="0" b="0"/>
            <wp:docPr id="185"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bookmarkStart w:id="397" w:name="_Ref-1063884367"/>
    <w:p w:rsidR="00CA2B36" w:rsidRDefault="002574E4">
      <w:pPr>
        <w:pStyle w:val="h5"/>
      </w:pPr>
      <w:r>
        <w:fldChar w:fldCharType="begin"/>
      </w:r>
      <w:r w:rsidR="005435AD">
        <w:instrText xml:space="preserve"> XE "MOMI Log" </w:instrText>
      </w:r>
      <w:r>
        <w:fldChar w:fldCharType="end"/>
      </w:r>
      <w:bookmarkStart w:id="398" w:name="_Toc225241599"/>
      <w:r w:rsidR="005435AD">
        <w:rPr>
          <w:color w:val="000000"/>
        </w:rPr>
        <w:t>MOMI Log</w:t>
      </w:r>
      <w:bookmarkEnd w:id="398"/>
    </w:p>
    <w:bookmarkEnd w:id="397"/>
    <w:p w:rsidR="00CA2B36" w:rsidRDefault="00F02B3F">
      <w:pPr>
        <w:pStyle w:val="p"/>
        <w:jc w:val="center"/>
      </w:pPr>
      <w:r>
        <w:rPr>
          <w:noProof/>
        </w:rPr>
        <w:drawing>
          <wp:inline distT="0" distB="0" distL="0" distR="0">
            <wp:extent cx="3811270" cy="2800985"/>
            <wp:effectExtent l="0" t="0" r="0" b="0"/>
            <wp:docPr id="18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The MOMI Log screen displays records from the MOMI log file, provides an export capability and the definition of an export script. Records in this file are specific to MOMI.</w:t>
      </w:r>
    </w:p>
    <w:p w:rsidR="00CA2B36" w:rsidRDefault="005435AD">
      <w:pPr>
        <w:pStyle w:val="p"/>
      </w:pPr>
      <w:r>
        <w:rPr>
          <w:color w:val="000000"/>
        </w:rPr>
        <w:t> </w:t>
      </w:r>
    </w:p>
    <w:p w:rsidR="00CA2B36" w:rsidRDefault="005435AD">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CA2B36" w:rsidRDefault="005435AD">
      <w:pPr>
        <w:pStyle w:val="p"/>
      </w:pPr>
      <w:r>
        <w:rPr>
          <w:color w:val="000000"/>
        </w:rPr>
        <w:t> </w:t>
      </w:r>
    </w:p>
    <w:p w:rsidR="00CA2B36" w:rsidRDefault="005435AD">
      <w:pPr>
        <w:pStyle w:val="p"/>
      </w:pPr>
      <w:r>
        <w:rPr>
          <w:color w:val="000000"/>
        </w:rPr>
        <w:t>The Config button is used to configure the starting location for record retrieval.</w:t>
      </w:r>
    </w:p>
    <w:p w:rsidR="00CA2B36" w:rsidRDefault="005435AD">
      <w:pPr>
        <w:pStyle w:val="p"/>
      </w:pPr>
      <w:r>
        <w:rPr>
          <w:color w:val="000000"/>
        </w:rPr>
        <w:t> </w:t>
      </w:r>
    </w:p>
    <w:p w:rsidR="00CA2B36" w:rsidRDefault="005435AD">
      <w:pPr>
        <w:pStyle w:val="p"/>
        <w:jc w:val="center"/>
      </w:pPr>
      <w:r>
        <w:rPr>
          <w:color w:val="000000"/>
        </w:rPr>
        <w:t> </w:t>
      </w:r>
      <w:r w:rsidR="00F02B3F">
        <w:rPr>
          <w:noProof/>
        </w:rPr>
        <w:drawing>
          <wp:inline distT="0" distB="0" distL="0" distR="0">
            <wp:extent cx="3399790" cy="1151890"/>
            <wp:effectExtent l="0" t="0" r="0" b="0"/>
            <wp:docPr id="187"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99790" cy="11518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Once a starting time is selected, you may scroll continuously at different speeds with the slider, forward or back one line at a time &lt; &gt;, 10 lines at a time &lt;&lt; &gt;&gt; or stop X.</w:t>
      </w:r>
    </w:p>
    <w:p w:rsidR="00CA2B36" w:rsidRDefault="005435AD">
      <w:pPr>
        <w:pStyle w:val="p"/>
      </w:pPr>
      <w:r>
        <w:rPr>
          <w:color w:val="000000"/>
        </w:rPr>
        <w:t> </w:t>
      </w:r>
    </w:p>
    <w:p w:rsidR="00CA2B36" w:rsidRDefault="00F02B3F">
      <w:pPr>
        <w:pStyle w:val="p"/>
        <w:jc w:val="center"/>
      </w:pPr>
      <w:r>
        <w:rPr>
          <w:noProof/>
        </w:rPr>
        <w:drawing>
          <wp:inline distT="0" distB="0" distL="0" distR="0">
            <wp:extent cx="2199005" cy="457200"/>
            <wp:effectExtent l="0" t="0" r="0" b="0"/>
            <wp:docPr id="18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5435AD">
        <w:rPr>
          <w:color w:val="000000"/>
        </w:rPr>
        <w:t xml:space="preserve">                   </w:t>
      </w:r>
      <w:r>
        <w:rPr>
          <w:noProof/>
        </w:rPr>
        <w:drawing>
          <wp:inline distT="0" distB="0" distL="0" distR="0">
            <wp:extent cx="868045" cy="208280"/>
            <wp:effectExtent l="0" t="0" r="0" b="0"/>
            <wp:docPr id="189"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248535"/>
            <wp:effectExtent l="0" t="0" r="0" b="0"/>
            <wp:docPr id="190"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1270" cy="224853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939397771"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F02B3F">
      <w:pPr>
        <w:pStyle w:val="p"/>
        <w:jc w:val="center"/>
      </w:pPr>
      <w:r>
        <w:rPr>
          <w:noProof/>
        </w:rPr>
        <w:drawing>
          <wp:inline distT="0" distB="0" distL="0" distR="0">
            <wp:extent cx="3811270" cy="1866265"/>
            <wp:effectExtent l="0" t="0" r="0" b="0"/>
            <wp:docPr id="191"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1270" cy="18662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See </w:t>
      </w:r>
      <w:hyperlink w:anchor="_Ref-562865676" w:history="1">
        <w:r>
          <w:rPr>
            <w:color w:val="0000FF"/>
            <w:u w:val="single"/>
          </w:rPr>
          <w:t>LOG01DB</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"LogViewer" </w:instrText>
      </w:r>
      <w:r>
        <w:fldChar w:fldCharType="end"/>
      </w:r>
      <w:bookmarkStart w:id="399" w:name="_Toc225241600"/>
      <w:r w:rsidR="005435AD">
        <w:rPr>
          <w:color w:val="000000"/>
        </w:rPr>
        <w:t>LogViewer</w:t>
      </w:r>
      <w:bookmarkEnd w:id="399"/>
    </w:p>
    <w:p w:rsidR="00CA2B36" w:rsidRDefault="00F02B3F">
      <w:pPr>
        <w:pStyle w:val="p"/>
        <w:jc w:val="center"/>
      </w:pPr>
      <w:r>
        <w:rPr>
          <w:noProof/>
        </w:rPr>
        <w:drawing>
          <wp:inline distT="0" distB="0" distL="0" distR="0">
            <wp:extent cx="3811270" cy="2630170"/>
            <wp:effectExtent l="0" t="0" r="0" b="0"/>
            <wp:docPr id="19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1270" cy="26301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193"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CA2B36" w:rsidRDefault="005435AD">
      <w:pPr>
        <w:pStyle w:val="p"/>
      </w:pPr>
      <w:r>
        <w:rPr>
          <w:color w:val="000000"/>
        </w:rPr>
        <w:t> </w:t>
      </w:r>
    </w:p>
    <w:p w:rsidR="00CA2B36" w:rsidRDefault="00F02B3F">
      <w:pPr>
        <w:pStyle w:val="p"/>
        <w:jc w:val="center"/>
      </w:pPr>
      <w:r>
        <w:rPr>
          <w:noProof/>
        </w:rPr>
        <w:drawing>
          <wp:inline distT="0" distB="0" distL="0" distR="0">
            <wp:extent cx="2882265" cy="989330"/>
            <wp:effectExtent l="0" t="0" r="0" b="0"/>
            <wp:docPr id="194"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82265" cy="98933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CA2B36" w:rsidRDefault="005435AD">
      <w:pPr>
        <w:pStyle w:val="p"/>
      </w:pPr>
      <w:r>
        <w:rPr>
          <w:color w:val="000000"/>
        </w:rPr>
        <w:t> </w:t>
      </w:r>
    </w:p>
    <w:p w:rsidR="00CA2B36" w:rsidRDefault="005435AD">
      <w:pPr>
        <w:pStyle w:val="p"/>
      </w:pPr>
      <w:r>
        <w:rPr>
          <w:color w:val="000000"/>
        </w:rPr>
        <w:t> </w:t>
      </w:r>
    </w:p>
    <w:bookmarkStart w:id="400" w:name="_Ref-1027319760"/>
    <w:p w:rsidR="00CA2B36" w:rsidRDefault="002574E4">
      <w:pPr>
        <w:pStyle w:val="h5"/>
      </w:pPr>
      <w:r>
        <w:fldChar w:fldCharType="begin"/>
      </w:r>
      <w:r w:rsidR="005435AD">
        <w:instrText xml:space="preserve"> XE "EMS EVENTCX" </w:instrText>
      </w:r>
      <w:r>
        <w:fldChar w:fldCharType="end"/>
      </w:r>
      <w:bookmarkStart w:id="401" w:name="_Toc225241601"/>
      <w:r w:rsidR="005435AD">
        <w:rPr>
          <w:color w:val="000000"/>
        </w:rPr>
        <w:t>EMS EVENTCX</w:t>
      </w:r>
      <w:bookmarkEnd w:id="401"/>
    </w:p>
    <w:bookmarkEnd w:id="400"/>
    <w:p w:rsidR="00CA2B36" w:rsidRDefault="00F02B3F">
      <w:pPr>
        <w:pStyle w:val="p"/>
        <w:jc w:val="center"/>
      </w:pPr>
      <w:r>
        <w:rPr>
          <w:noProof/>
        </w:rPr>
        <w:drawing>
          <wp:inline distT="0" distB="0" distL="0" distR="0">
            <wp:extent cx="3811270" cy="2778125"/>
            <wp:effectExtent l="0" t="0" r="0" b="0"/>
            <wp:docPr id="195"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CA2B36" w:rsidRDefault="005435AD">
      <w:pPr>
        <w:pStyle w:val="p"/>
      </w:pPr>
      <w:r>
        <w:rPr>
          <w:color w:val="000000"/>
        </w:rPr>
        <w:t> </w:t>
      </w:r>
    </w:p>
    <w:p w:rsidR="00CA2B36" w:rsidRDefault="005435AD">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CA2B36" w:rsidRDefault="005435AD">
      <w:pPr>
        <w:pStyle w:val="p"/>
      </w:pPr>
      <w:r>
        <w:rPr>
          <w:color w:val="000000"/>
        </w:rPr>
        <w:t> </w:t>
      </w:r>
    </w:p>
    <w:p w:rsidR="00CA2B36" w:rsidRDefault="005435AD">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CA2B36" w:rsidRDefault="005435AD">
      <w:pPr>
        <w:pStyle w:val="p"/>
      </w:pPr>
      <w:r>
        <w:rPr>
          <w:color w:val="000000"/>
        </w:rPr>
        <w:t> </w:t>
      </w:r>
    </w:p>
    <w:p w:rsidR="00CA2B36" w:rsidRDefault="005435AD">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CA2B36" w:rsidRDefault="005435AD">
      <w:pPr>
        <w:pStyle w:val="p"/>
      </w:pPr>
      <w:r>
        <w:rPr>
          <w:color w:val="000000"/>
        </w:rPr>
        <w:t> </w:t>
      </w:r>
    </w:p>
    <w:p w:rsidR="00CA2B36" w:rsidRDefault="005435AD">
      <w:pPr>
        <w:pStyle w:val="p"/>
      </w:pPr>
      <w:r>
        <w:rPr>
          <w:color w:val="000000"/>
        </w:rPr>
        <w:t xml:space="preserve">See the CONFMOMI keyword </w:t>
      </w:r>
      <w:hyperlink w:anchor="_Ref221897519" w:history="1">
        <w:r>
          <w:rPr>
            <w:color w:val="0000FF"/>
            <w:u w:val="single"/>
          </w:rPr>
          <w:t>EVENTCX</w:t>
        </w:r>
      </w:hyperlink>
      <w:r>
        <w:rPr>
          <w:color w:val="000000"/>
        </w:rPr>
        <w:t xml:space="preserve"> for additional information.</w:t>
      </w:r>
    </w:p>
    <w:p w:rsidR="00CA2B36" w:rsidRDefault="005435AD">
      <w:pPr>
        <w:pStyle w:val="h5"/>
      </w:pPr>
      <w:bookmarkStart w:id="402" w:name="_Toc225241602"/>
      <w:bookmarkStart w:id="403" w:name="_Ref1682886920"/>
      <w:r>
        <w:rPr>
          <w:color w:val="000000"/>
        </w:rPr>
        <w:t>EMS EventBX</w:t>
      </w:r>
      <w:bookmarkEnd w:id="402"/>
    </w:p>
    <w:bookmarkEnd w:id="403"/>
    <w:p w:rsidR="00CA2B36" w:rsidRDefault="002574E4">
      <w:pPr>
        <w:pStyle w:val="h6"/>
      </w:pPr>
      <w:r>
        <w:fldChar w:fldCharType="begin"/>
      </w:r>
      <w:r w:rsidR="005435AD">
        <w:instrText xml:space="preserve"> XE "EMS EventBX / Define" </w:instrText>
      </w:r>
      <w:r>
        <w:fldChar w:fldCharType="end"/>
      </w:r>
      <w:bookmarkStart w:id="404" w:name="_Toc225241603"/>
      <w:r w:rsidR="005435AD">
        <w:rPr>
          <w:color w:val="000000"/>
        </w:rPr>
        <w:t>EMS EventBX / Define</w:t>
      </w:r>
      <w:bookmarkEnd w:id="404"/>
    </w:p>
    <w:p w:rsidR="00CA2B36" w:rsidRDefault="00F02B3F">
      <w:pPr>
        <w:pStyle w:val="p"/>
        <w:jc w:val="center"/>
      </w:pPr>
      <w:r>
        <w:rPr>
          <w:noProof/>
        </w:rPr>
        <w:drawing>
          <wp:inline distT="0" distB="0" distL="0" distR="0">
            <wp:extent cx="3811270" cy="2778125"/>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CA2B36" w:rsidRDefault="005435AD">
      <w:pPr>
        <w:pStyle w:val="p"/>
      </w:pPr>
      <w:r>
        <w:rPr>
          <w:color w:val="000000"/>
        </w:rPr>
        <w:t> </w:t>
      </w:r>
    </w:p>
    <w:p w:rsidR="00CA2B36" w:rsidRDefault="005435AD">
      <w:pPr>
        <w:pStyle w:val="p"/>
      </w:pPr>
      <w:r>
        <w:rPr>
          <w:color w:val="000000"/>
        </w:rPr>
        <w:t xml:space="preserve">Information entered here is available on the </w:t>
      </w:r>
      <w:hyperlink w:anchor="_Ref-1791933539" w:history="1">
        <w:r>
          <w:rPr>
            <w:color w:val="0000FF"/>
            <w:u w:val="single"/>
          </w:rPr>
          <w:t>EMS Msgs</w:t>
        </w:r>
      </w:hyperlink>
      <w:r>
        <w:rPr>
          <w:color w:val="000000"/>
        </w:rPr>
        <w:t xml:space="preserve"> detail pop-up and could be considered a super-set of the </w:t>
      </w:r>
      <w:hyperlink w:anchor="_Ref-1027319760" w:history="1">
        <w:r>
          <w:rPr>
            <w:color w:val="0000FF"/>
            <w:u w:val="single"/>
          </w:rPr>
          <w:t>EventCX</w:t>
        </w:r>
      </w:hyperlink>
      <w:r>
        <w:rPr>
          <w:color w:val="000000"/>
        </w:rPr>
        <w:t xml:space="preserve"> file functionality. </w:t>
      </w:r>
    </w:p>
    <w:p w:rsidR="00CA2B36" w:rsidRDefault="005435AD">
      <w:pPr>
        <w:pStyle w:val="p"/>
      </w:pPr>
      <w:r>
        <w:rPr>
          <w:color w:val="000000"/>
        </w:rPr>
        <w:t> </w:t>
      </w:r>
    </w:p>
    <w:p w:rsidR="00CA2B36" w:rsidRDefault="005435AD">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CA2B36" w:rsidRDefault="005435AD">
      <w:pPr>
        <w:pStyle w:val="p"/>
      </w:pPr>
      <w:r>
        <w:rPr>
          <w:color w:val="000000"/>
        </w:rPr>
        <w:t> </w:t>
      </w:r>
    </w:p>
    <w:p w:rsidR="00CA2B36" w:rsidRDefault="005435AD">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CA2B36" w:rsidRDefault="005435AD">
      <w:pPr>
        <w:pStyle w:val="p"/>
      </w:pPr>
      <w:r>
        <w:rPr>
          <w:color w:val="000000"/>
        </w:rPr>
        <w:t> </w:t>
      </w:r>
    </w:p>
    <w:p w:rsidR="00CA2B36" w:rsidRDefault="005435AD">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6"/>
      </w:pPr>
      <w:r>
        <w:fldChar w:fldCharType="begin"/>
      </w:r>
      <w:r w:rsidR="005435AD">
        <w:instrText xml:space="preserve"> XE "EMS EventBX / List-Import-Export" </w:instrText>
      </w:r>
      <w:r>
        <w:fldChar w:fldCharType="end"/>
      </w:r>
      <w:bookmarkStart w:id="405" w:name="_Toc225241604"/>
      <w:r w:rsidR="005435AD">
        <w:rPr>
          <w:color w:val="000000"/>
        </w:rPr>
        <w:t>EMS EventBX / List-Import-Export</w:t>
      </w:r>
      <w:bookmarkEnd w:id="405"/>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197"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EMS EventBX / List-Import-Export screen provides for the listing of existing definitions, searching, import, and export.</w:t>
      </w:r>
    </w:p>
    <w:p w:rsidR="00CA2B36" w:rsidRDefault="005435AD">
      <w:pPr>
        <w:pStyle w:val="p"/>
      </w:pPr>
      <w:r>
        <w:rPr>
          <w:color w:val="000000"/>
        </w:rPr>
        <w:t> </w:t>
      </w:r>
    </w:p>
    <w:p w:rsidR="00CA2B36" w:rsidRDefault="005435AD">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682886920" w:history="1">
        <w:r>
          <w:rPr>
            <w:color w:val="0000FF"/>
            <w:u w:val="single"/>
          </w:rPr>
          <w:t>Define</w:t>
        </w:r>
      </w:hyperlink>
      <w:r>
        <w:rPr>
          <w:color w:val="000000"/>
        </w:rPr>
        <w:t xml:space="preserve"> screen and displays the record.</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198"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CA2B36" w:rsidRDefault="005435AD">
      <w:pPr>
        <w:pStyle w:val="p"/>
      </w:pPr>
      <w:r>
        <w:rPr>
          <w:color w:val="000000"/>
        </w:rPr>
        <w:t> </w:t>
      </w:r>
    </w:p>
    <w:p w:rsidR="00CA2B36" w:rsidRDefault="005435AD">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CA2B36" w:rsidRDefault="005435AD">
      <w:pPr>
        <w:pStyle w:val="p"/>
      </w:pPr>
      <w:r>
        <w:rPr>
          <w:color w:val="000000"/>
        </w:rPr>
        <w:t> </w:t>
      </w:r>
    </w:p>
    <w:p w:rsidR="00CA2B36" w:rsidRDefault="005435AD">
      <w:pPr>
        <w:pStyle w:val="p"/>
      </w:pPr>
      <w:r>
        <w:rPr>
          <w:color w:val="000000"/>
        </w:rPr>
        <w:t>Export or Import of non-formatted records uses an ASCII text file comprising one line per record with the following format:</w:t>
      </w:r>
    </w:p>
    <w:p w:rsidR="00CA2B36" w:rsidRDefault="005435AD">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CA2B36" w:rsidRDefault="005435AD">
      <w:pPr>
        <w:pStyle w:val="p2"/>
      </w:pPr>
      <w:r>
        <w:rPr>
          <w:color w:val="000000"/>
        </w:rPr>
        <w:t> </w:t>
      </w:r>
    </w:p>
    <w:p w:rsidR="00CA2B36" w:rsidRDefault="005435AD">
      <w:pPr>
        <w:pStyle w:val="p2"/>
      </w:pPr>
      <w:r>
        <w:rPr>
          <w:color w:val="000000"/>
        </w:rPr>
        <w:t>Where -</w:t>
      </w:r>
    </w:p>
    <w:p w:rsidR="00CA2B36" w:rsidRDefault="005435AD">
      <w:pPr>
        <w:pStyle w:val="p3"/>
      </w:pPr>
      <w:r>
        <w:rPr>
          <w:rStyle w:val="b"/>
        </w:rPr>
        <w:t>Owner</w:t>
      </w:r>
      <w:r>
        <w:rPr>
          <w:color w:val="000000"/>
        </w:rPr>
        <w:t xml:space="preserve"> is the overall creator of the record (i.e. Tandem, BWS, etc...)</w:t>
      </w:r>
    </w:p>
    <w:p w:rsidR="00CA2B36" w:rsidRDefault="005435AD">
      <w:pPr>
        <w:pStyle w:val="p3"/>
      </w:pPr>
      <w:r>
        <w:rPr>
          <w:rStyle w:val="b"/>
        </w:rPr>
        <w:t>SubSystem</w:t>
      </w:r>
      <w:r>
        <w:rPr>
          <w:color w:val="000000"/>
        </w:rPr>
        <w:t xml:space="preserve"> is the group of software generating the record (i.e. Pathway, Storage, etc...)</w:t>
      </w:r>
    </w:p>
    <w:p w:rsidR="00CA2B36" w:rsidRDefault="005435AD">
      <w:pPr>
        <w:pStyle w:val="p3"/>
      </w:pPr>
      <w:r>
        <w:rPr>
          <w:rStyle w:val="b"/>
        </w:rPr>
        <w:t>Event Nbr</w:t>
      </w:r>
      <w:r>
        <w:rPr>
          <w:color w:val="000000"/>
        </w:rPr>
        <w:t xml:space="preserve"> is the numeric value of the message </w:t>
      </w:r>
    </w:p>
    <w:p w:rsidR="00CA2B36" w:rsidRDefault="005435AD">
      <w:pPr>
        <w:pStyle w:val="p3"/>
      </w:pPr>
      <w:r>
        <w:rPr>
          <w:rStyle w:val="b"/>
        </w:rPr>
        <w:t>Text</w:t>
      </w:r>
      <w:r>
        <w:rPr>
          <w:color w:val="000000"/>
        </w:rPr>
        <w:t xml:space="preserve"> is the line-by-line of information</w:t>
      </w:r>
    </w:p>
    <w:p w:rsidR="00CA2B36" w:rsidRDefault="005435AD">
      <w:pPr>
        <w:pStyle w:val="p3"/>
        <w:ind w:firstLine="720"/>
      </w:pPr>
      <w:r>
        <w:rPr>
          <w:color w:val="000000"/>
        </w:rPr>
        <w:t xml:space="preserve">any embedded CRLF within </w:t>
      </w:r>
      <w:r>
        <w:rPr>
          <w:rStyle w:val="b"/>
        </w:rPr>
        <w:t>Text</w:t>
      </w:r>
      <w:r>
        <w:rPr>
          <w:color w:val="000000"/>
        </w:rPr>
        <w:t xml:space="preserve"> is converted to an ETX with a value of 3</w:t>
      </w:r>
    </w:p>
    <w:p w:rsidR="00CA2B36" w:rsidRDefault="005435AD">
      <w:pPr>
        <w:pStyle w:val="p3"/>
      </w:pPr>
      <w:r>
        <w:rPr>
          <w:color w:val="000000"/>
        </w:rPr>
        <w:t> </w:t>
      </w:r>
    </w:p>
    <w:p w:rsidR="00CA2B36" w:rsidRDefault="005435AD">
      <w:pPr>
        <w:pStyle w:val="p3"/>
      </w:pPr>
      <w:r>
        <w:rPr>
          <w:color w:val="000000"/>
        </w:rPr>
        <w:t>ETB is the ASCII control character with the value 23</w:t>
      </w:r>
    </w:p>
    <w:p w:rsidR="00CA2B36" w:rsidRDefault="005435AD">
      <w:pPr>
        <w:pStyle w:val="p3"/>
      </w:pPr>
      <w:r>
        <w:rPr>
          <w:color w:val="000000"/>
        </w:rPr>
        <w:t>CRLF are the ASCII control characters carriage return line feed with the values of 13 + 10</w:t>
      </w:r>
    </w:p>
    <w:p w:rsidR="00CA2B36" w:rsidRDefault="005435AD">
      <w:pPr>
        <w:pStyle w:val="p3"/>
      </w:pPr>
      <w:r>
        <w:rPr>
          <w:color w:val="000000"/>
        </w:rPr>
        <w:t> </w:t>
      </w:r>
    </w:p>
    <w:p w:rsidR="00CA2B36" w:rsidRDefault="005435AD">
      <w:pPr>
        <w:pStyle w:val="blockquote"/>
      </w:pPr>
      <w:r>
        <w:rPr>
          <w:color w:val="000000"/>
        </w:rPr>
        <w:t> </w:t>
      </w:r>
    </w:p>
    <w:p w:rsidR="00CA2B36" w:rsidRDefault="005435AD">
      <w:pPr>
        <w:pStyle w:val="p"/>
      </w:pPr>
      <w:r>
        <w:rPr>
          <w:color w:val="000000"/>
        </w:rPr>
        <w:t> </w:t>
      </w:r>
    </w:p>
    <w:p w:rsidR="00CA2B36" w:rsidRDefault="005435AD">
      <w:pPr>
        <w:pStyle w:val="h4"/>
      </w:pPr>
      <w:bookmarkStart w:id="406" w:name="_Toc225241605"/>
      <w:r>
        <w:rPr>
          <w:color w:val="000000"/>
        </w:rPr>
        <w:t>Spool</w:t>
      </w:r>
      <w:bookmarkEnd w:id="406"/>
    </w:p>
    <w:p w:rsidR="00CA2B36" w:rsidRDefault="002574E4">
      <w:pPr>
        <w:pStyle w:val="h5"/>
      </w:pPr>
      <w:r>
        <w:fldChar w:fldCharType="begin"/>
      </w:r>
      <w:r w:rsidR="005435AD">
        <w:instrText xml:space="preserve"> XE "Spool / Spooler" </w:instrText>
      </w:r>
      <w:r>
        <w:fldChar w:fldCharType="end"/>
      </w:r>
      <w:bookmarkStart w:id="407" w:name="_Toc225241606"/>
      <w:r w:rsidR="005435AD">
        <w:rPr>
          <w:color w:val="000000"/>
        </w:rPr>
        <w:t>Spool / Spooler</w:t>
      </w:r>
      <w:bookmarkEnd w:id="407"/>
    </w:p>
    <w:p w:rsidR="00CA2B36" w:rsidRDefault="00F02B3F">
      <w:pPr>
        <w:pStyle w:val="p"/>
        <w:jc w:val="center"/>
      </w:pPr>
      <w:r>
        <w:rPr>
          <w:noProof/>
        </w:rPr>
        <w:drawing>
          <wp:inline distT="0" distB="0" distL="0" distR="0">
            <wp:extent cx="3811270" cy="2780665"/>
            <wp:effectExtent l="0" t="0" r="0" b="0"/>
            <wp:docPr id="19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Spool / Spooler screen presents the Spoolers present on the System and their state.</w:t>
      </w:r>
    </w:p>
    <w:p w:rsidR="00CA2B36" w:rsidRDefault="005435AD">
      <w:pPr>
        <w:pStyle w:val="p"/>
      </w:pPr>
      <w:r>
        <w:rPr>
          <w:color w:val="000000"/>
        </w:rPr>
        <w:t> </w:t>
      </w:r>
    </w:p>
    <w:p w:rsidR="00CA2B36" w:rsidRDefault="005435AD">
      <w:pPr>
        <w:pStyle w:val="p"/>
      </w:pPr>
      <w:r>
        <w:rPr>
          <w:color w:val="000000"/>
        </w:rPr>
        <w:t xml:space="preserve">MOMI supports both the standard Spooler and Spooler Plus. See </w:t>
      </w:r>
      <w:hyperlink w:anchor="_Ref1188695164" w:history="1">
        <w:r>
          <w:rPr>
            <w:color w:val="0000FF"/>
            <w:u w:val="single"/>
          </w:rPr>
          <w:t>FNAME-SPOOLER-PLUS-n</w:t>
        </w:r>
      </w:hyperlink>
      <w:r>
        <w:rPr>
          <w:color w:val="000000"/>
        </w:rPr>
        <w:t xml:space="preserve"> for additional information concerning configuration considerations for Spooler Plus.</w:t>
      </w:r>
    </w:p>
    <w:p w:rsidR="00CA2B36" w:rsidRDefault="005435AD">
      <w:pPr>
        <w:pStyle w:val="p"/>
      </w:pPr>
      <w:r>
        <w:rPr>
          <w:color w:val="000000"/>
        </w:rPr>
        <w:t> </w:t>
      </w:r>
    </w:p>
    <w:p w:rsidR="00CA2B36" w:rsidRDefault="005435AD">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"Spool / Collector" </w:instrText>
      </w:r>
      <w:r>
        <w:fldChar w:fldCharType="end"/>
      </w:r>
      <w:bookmarkStart w:id="408" w:name="_Toc225241607"/>
      <w:r w:rsidR="005435AD">
        <w:rPr>
          <w:color w:val="000000"/>
        </w:rPr>
        <w:t>Spool / Collector</w:t>
      </w:r>
      <w:bookmarkEnd w:id="408"/>
    </w:p>
    <w:p w:rsidR="00CA2B36" w:rsidRDefault="00F02B3F">
      <w:pPr>
        <w:pStyle w:val="p"/>
        <w:jc w:val="center"/>
      </w:pPr>
      <w:r>
        <w:rPr>
          <w:noProof/>
        </w:rPr>
        <w:drawing>
          <wp:inline distT="0" distB="0" distL="0" distR="0">
            <wp:extent cx="3811270" cy="2780665"/>
            <wp:effectExtent l="0" t="0" r="0" b="0"/>
            <wp:docPr id="200"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Spool / Collector screen presents the state and status of the Spooler collector processes.</w:t>
      </w:r>
    </w:p>
    <w:p w:rsidR="00CA2B36" w:rsidRDefault="005435AD">
      <w:pPr>
        <w:pStyle w:val="p"/>
      </w:pPr>
      <w:r>
        <w:rPr>
          <w:color w:val="000000"/>
        </w:rPr>
        <w:t> </w:t>
      </w:r>
    </w:p>
    <w:p w:rsidR="00CA2B36" w:rsidRDefault="005435AD">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CA2B36" w:rsidRDefault="002574E4">
      <w:pPr>
        <w:pStyle w:val="h5"/>
      </w:pPr>
      <w:r>
        <w:fldChar w:fldCharType="begin"/>
      </w:r>
      <w:r w:rsidR="005435AD">
        <w:instrText xml:space="preserve"> XE "Spool / Device" </w:instrText>
      </w:r>
      <w:r>
        <w:fldChar w:fldCharType="end"/>
      </w:r>
      <w:bookmarkStart w:id="409" w:name="_Toc225241608"/>
      <w:r w:rsidR="005435AD">
        <w:rPr>
          <w:color w:val="000000"/>
        </w:rPr>
        <w:t>Spool / Device</w:t>
      </w:r>
      <w:bookmarkEnd w:id="409"/>
    </w:p>
    <w:p w:rsidR="00CA2B36" w:rsidRDefault="00F02B3F">
      <w:pPr>
        <w:pStyle w:val="p"/>
        <w:jc w:val="center"/>
      </w:pPr>
      <w:r>
        <w:rPr>
          <w:noProof/>
        </w:rPr>
        <w:drawing>
          <wp:inline distT="0" distB="0" distL="0" distR="0">
            <wp:extent cx="3811270" cy="2780665"/>
            <wp:effectExtent l="0" t="0" r="0" b="0"/>
            <wp:docPr id="20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Spool / Device screen presents the status of the devices that handle generation of hard-copy from the Spooler.</w:t>
      </w:r>
    </w:p>
    <w:p w:rsidR="00CA2B36" w:rsidRDefault="005435AD">
      <w:pPr>
        <w:pStyle w:val="p"/>
      </w:pPr>
      <w:r>
        <w:rPr>
          <w:color w:val="000000"/>
        </w:rPr>
        <w:t> </w:t>
      </w:r>
    </w:p>
    <w:p w:rsidR="00CA2B36" w:rsidRDefault="005435AD">
      <w:pPr>
        <w:pStyle w:val="p"/>
      </w:pPr>
      <w:r>
        <w:rPr>
          <w:color w:val="000000"/>
        </w:rPr>
        <w:t>Each hard-copy device in the Spooler is represented and associated with a print process. The print process is an actual process running on the NonStop System.</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"Spool / Job" </w:instrText>
      </w:r>
      <w:r>
        <w:fldChar w:fldCharType="end"/>
      </w:r>
      <w:bookmarkStart w:id="410" w:name="_Toc225241609"/>
      <w:r w:rsidR="005435AD">
        <w:rPr>
          <w:color w:val="000000"/>
        </w:rPr>
        <w:t>Spool / Job</w:t>
      </w:r>
      <w:bookmarkEnd w:id="410"/>
    </w:p>
    <w:p w:rsidR="00CA2B36" w:rsidRDefault="00F02B3F">
      <w:pPr>
        <w:pStyle w:val="p"/>
        <w:jc w:val="center"/>
      </w:pPr>
      <w:r>
        <w:rPr>
          <w:noProof/>
        </w:rPr>
        <w:drawing>
          <wp:inline distT="0" distB="0" distL="0" distR="0">
            <wp:extent cx="3811270" cy="2778125"/>
            <wp:effectExtent l="0" t="0" r="0" b="0"/>
            <wp:docPr id="202"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Spool / Job screen presents the status and state of data waiting in the Spooler.</w:t>
      </w:r>
    </w:p>
    <w:p w:rsidR="00CA2B36" w:rsidRDefault="005435AD">
      <w:pPr>
        <w:pStyle w:val="p"/>
      </w:pPr>
      <w:r>
        <w:rPr>
          <w:color w:val="000000"/>
        </w:rPr>
        <w:t> </w:t>
      </w:r>
    </w:p>
    <w:p w:rsidR="00CA2B36" w:rsidRDefault="005435AD">
      <w:pPr>
        <w:pStyle w:val="p"/>
      </w:pPr>
      <w:r>
        <w:rPr>
          <w:color w:val="000000"/>
        </w:rPr>
        <w:t>Data is organized in the Spooler in units known as jobs. Generally, a job represents the output of a single process sending data to the Spooler.</w:t>
      </w:r>
    </w:p>
    <w:p w:rsidR="00CA2B36" w:rsidRDefault="005435AD">
      <w:pPr>
        <w:pStyle w:val="p"/>
      </w:pPr>
      <w:r>
        <w:rPr>
          <w:color w:val="000000"/>
        </w:rPr>
        <w:t> </w:t>
      </w:r>
    </w:p>
    <w:p w:rsidR="00CA2B36" w:rsidRDefault="005435AD">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CA2B36" w:rsidRDefault="005435AD">
      <w:pPr>
        <w:pStyle w:val="p"/>
      </w:pPr>
      <w:r>
        <w:rPr>
          <w:color w:val="000000"/>
        </w:rPr>
        <w:t> </w:t>
      </w:r>
    </w:p>
    <w:p w:rsidR="00CA2B36" w:rsidRDefault="005435AD">
      <w:pPr>
        <w:pStyle w:val="p"/>
      </w:pPr>
      <w:r>
        <w:rPr>
          <w:color w:val="000000"/>
        </w:rPr>
        <w:t xml:space="preserve">The Config button is used to determine what selections are available along the bottom of the screen by checking the box under </w:t>
      </w:r>
      <w:r>
        <w:rPr>
          <w:rStyle w:val="b"/>
        </w:rPr>
        <w:t>Put on Screen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203"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Display of Jobs may also be limited by selecting a particular Spooler and / or Collector in which to retrieve jobs. </w:t>
      </w:r>
    </w:p>
    <w:p w:rsidR="00CA2B36" w:rsidRDefault="005435AD">
      <w:pPr>
        <w:pStyle w:val="p"/>
      </w:pPr>
      <w:r>
        <w:rPr>
          <w:color w:val="000000"/>
        </w:rPr>
        <w:t> </w:t>
      </w:r>
    </w:p>
    <w:p w:rsidR="00CA2B36" w:rsidRDefault="00F02B3F">
      <w:pPr>
        <w:pStyle w:val="p"/>
        <w:jc w:val="center"/>
      </w:pPr>
      <w:r>
        <w:rPr>
          <w:noProof/>
        </w:rPr>
        <w:drawing>
          <wp:inline distT="0" distB="0" distL="0" distR="0">
            <wp:extent cx="2713990" cy="923290"/>
            <wp:effectExtent l="0" t="0" r="0" b="0"/>
            <wp:docPr id="204"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13990" cy="9232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Right click on a job brings up a menu of actions. Actions, such as altering the Location or viewing the contents of a job, require the User to be logged on as the job owner. The Spooler subsystem, </w:t>
      </w:r>
      <w:r>
        <w:rPr>
          <w:rStyle w:val="b"/>
        </w:rPr>
        <w:t>not MOMI</w:t>
      </w:r>
      <w:r>
        <w:rPr>
          <w:color w:val="000000"/>
        </w:rPr>
        <w:t xml:space="preserve">, gives any user logged on under a "Super Group" the right to perform an action regardless job ownership. </w:t>
      </w:r>
    </w:p>
    <w:p w:rsidR="00CA2B36" w:rsidRDefault="005435AD">
      <w:pPr>
        <w:pStyle w:val="p"/>
      </w:pPr>
      <w:r>
        <w:rPr>
          <w:color w:val="000000"/>
        </w:rPr>
        <w:t> </w:t>
      </w:r>
    </w:p>
    <w:p w:rsidR="00CA2B36" w:rsidRDefault="00F02B3F">
      <w:pPr>
        <w:pStyle w:val="p"/>
        <w:jc w:val="center"/>
      </w:pPr>
      <w:r>
        <w:rPr>
          <w:noProof/>
        </w:rPr>
        <w:drawing>
          <wp:inline distT="0" distB="0" distL="0" distR="0">
            <wp:extent cx="3486785" cy="2800985"/>
            <wp:effectExtent l="0" t="0" r="0" b="0"/>
            <wp:docPr id="20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86785"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20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search results to display the job contents in </w:t>
      </w:r>
      <w:hyperlink w:anchor="_Ref1960978596" w:history="1">
        <w:r>
          <w:rPr>
            <w:color w:val="0000FF"/>
            <w:u w:val="single"/>
          </w:rPr>
          <w:t>View Job</w:t>
        </w:r>
      </w:hyperlink>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Mini-Reports button displays a pop-up window that provides various statistics about the currently displayed jobs.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208"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"Spool / Loc" </w:instrText>
      </w:r>
      <w:r>
        <w:fldChar w:fldCharType="end"/>
      </w:r>
      <w:bookmarkStart w:id="411" w:name="_Toc225241610"/>
      <w:r w:rsidR="005435AD">
        <w:rPr>
          <w:color w:val="000000"/>
        </w:rPr>
        <w:t>Spool / Loc</w:t>
      </w:r>
      <w:bookmarkEnd w:id="411"/>
    </w:p>
    <w:p w:rsidR="00CA2B36" w:rsidRDefault="00F02B3F">
      <w:pPr>
        <w:pStyle w:val="p"/>
        <w:jc w:val="center"/>
      </w:pPr>
      <w:r>
        <w:rPr>
          <w:noProof/>
        </w:rPr>
        <w:drawing>
          <wp:inline distT="0" distB="0" distL="0" distR="0">
            <wp:extent cx="3811270" cy="2780665"/>
            <wp:effectExtent l="0" t="0" r="0" b="0"/>
            <wp:docPr id="209"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Spool / Loc screen presents information about the locations in the Spooler.</w:t>
      </w:r>
    </w:p>
    <w:p w:rsidR="00CA2B36" w:rsidRDefault="005435AD">
      <w:pPr>
        <w:pStyle w:val="p"/>
      </w:pPr>
      <w:r>
        <w:rPr>
          <w:color w:val="000000"/>
        </w:rPr>
        <w:t> </w:t>
      </w:r>
    </w:p>
    <w:p w:rsidR="00CA2B36" w:rsidRDefault="005435AD">
      <w:pPr>
        <w:pStyle w:val="p"/>
      </w:pPr>
      <w:r>
        <w:rPr>
          <w:color w:val="000000"/>
        </w:rPr>
        <w:t xml:space="preserve">A location defines the device to receive a job. Locations have attributes associated with them, such as font. If no Device is defined, the job waits in the Spooler. </w:t>
      </w:r>
    </w:p>
    <w:p w:rsidR="00CA2B36" w:rsidRDefault="005435AD">
      <w:pPr>
        <w:pStyle w:val="p"/>
      </w:pPr>
      <w:r>
        <w:rPr>
          <w:color w:val="000000"/>
        </w:rPr>
        <w:t> </w:t>
      </w:r>
    </w:p>
    <w:p w:rsidR="00CA2B36" w:rsidRDefault="005435AD">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CA2B36" w:rsidRDefault="005435AD">
      <w:pPr>
        <w:pStyle w:val="p"/>
      </w:pPr>
      <w:r>
        <w:rPr>
          <w:color w:val="000000"/>
        </w:rPr>
        <w:t> </w:t>
      </w:r>
    </w:p>
    <w:p w:rsidR="00CA2B36" w:rsidRDefault="002574E4">
      <w:pPr>
        <w:pStyle w:val="h5"/>
      </w:pPr>
      <w:r>
        <w:fldChar w:fldCharType="begin"/>
      </w:r>
      <w:r w:rsidR="005435AD">
        <w:instrText xml:space="preserve"> XE "Spool / Print" </w:instrText>
      </w:r>
      <w:r>
        <w:fldChar w:fldCharType="end"/>
      </w:r>
      <w:bookmarkStart w:id="412" w:name="_Toc225241611"/>
      <w:r w:rsidR="005435AD">
        <w:rPr>
          <w:color w:val="000000"/>
        </w:rPr>
        <w:t>Spool / Print</w:t>
      </w:r>
      <w:bookmarkEnd w:id="412"/>
    </w:p>
    <w:p w:rsidR="00CA2B36" w:rsidRDefault="00F02B3F">
      <w:pPr>
        <w:pStyle w:val="p"/>
        <w:jc w:val="center"/>
      </w:pPr>
      <w:r>
        <w:rPr>
          <w:noProof/>
        </w:rPr>
        <w:drawing>
          <wp:inline distT="0" distB="0" distL="0" distR="0">
            <wp:extent cx="3811270" cy="2780665"/>
            <wp:effectExtent l="0" t="0" r="0" b="0"/>
            <wp:docPr id="21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Spool / Print screen presents the status of the Spool Print processes.</w:t>
      </w:r>
    </w:p>
    <w:p w:rsidR="00CA2B36" w:rsidRDefault="005435AD">
      <w:pPr>
        <w:pStyle w:val="p"/>
      </w:pPr>
      <w:r>
        <w:rPr>
          <w:color w:val="000000"/>
        </w:rPr>
        <w:t> </w:t>
      </w:r>
    </w:p>
    <w:p w:rsidR="00CA2B36" w:rsidRDefault="005435AD">
      <w:pPr>
        <w:pStyle w:val="p"/>
      </w:pPr>
      <w:r>
        <w:rPr>
          <w:color w:val="000000"/>
        </w:rPr>
        <w:t>A Print process handles the actual transfer of data from the Spooler to the hard-copy device or to another Spool Collector.</w:t>
      </w:r>
    </w:p>
    <w:bookmarkStart w:id="413" w:name="_Ref1960978596"/>
    <w:p w:rsidR="00CA2B36" w:rsidRDefault="002574E4">
      <w:pPr>
        <w:pStyle w:val="h5"/>
      </w:pPr>
      <w:r>
        <w:fldChar w:fldCharType="begin"/>
      </w:r>
      <w:r w:rsidR="005435AD">
        <w:instrText xml:space="preserve"> XE "Spool / View Job" </w:instrText>
      </w:r>
      <w:r>
        <w:fldChar w:fldCharType="end"/>
      </w:r>
      <w:bookmarkStart w:id="414" w:name="_Toc225241612"/>
      <w:r w:rsidR="005435AD">
        <w:rPr>
          <w:color w:val="000000"/>
        </w:rPr>
        <w:t>Spool / View Job</w:t>
      </w:r>
      <w:bookmarkEnd w:id="414"/>
    </w:p>
    <w:bookmarkEnd w:id="413"/>
    <w:p w:rsidR="00CA2B36" w:rsidRDefault="00F02B3F">
      <w:pPr>
        <w:pStyle w:val="p"/>
        <w:jc w:val="center"/>
      </w:pPr>
      <w:r>
        <w:rPr>
          <w:noProof/>
        </w:rPr>
        <w:drawing>
          <wp:inline distT="0" distB="0" distL="0" distR="0">
            <wp:extent cx="3811270" cy="2800985"/>
            <wp:effectExtent l="0" t="0" r="0" b="0"/>
            <wp:docPr id="21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Spool / View Job screen displays the contents of a Spooler Job.</w:t>
      </w:r>
    </w:p>
    <w:p w:rsidR="00CA2B36" w:rsidRDefault="005435AD">
      <w:pPr>
        <w:pStyle w:val="p"/>
      </w:pPr>
      <w:r>
        <w:rPr>
          <w:color w:val="000000"/>
        </w:rPr>
        <w:t> </w:t>
      </w:r>
    </w:p>
    <w:p w:rsidR="00CA2B36" w:rsidRDefault="005435AD">
      <w:pPr>
        <w:pStyle w:val="p"/>
      </w:pPr>
      <w:r>
        <w:rPr>
          <w:color w:val="000000"/>
        </w:rPr>
        <w:t>The User must be logged on to view the contents of a job.</w:t>
      </w:r>
    </w:p>
    <w:p w:rsidR="00CA2B36" w:rsidRDefault="005435AD">
      <w:pPr>
        <w:pStyle w:val="p"/>
      </w:pPr>
      <w:r>
        <w:rPr>
          <w:color w:val="000000"/>
        </w:rPr>
        <w:t> </w:t>
      </w:r>
    </w:p>
    <w:p w:rsidR="00CA2B36" w:rsidRDefault="005435AD">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CA2B36" w:rsidRDefault="005435AD">
      <w:pPr>
        <w:pStyle w:val="p"/>
      </w:pPr>
      <w:r>
        <w:rPr>
          <w:color w:val="000000"/>
        </w:rPr>
        <w:t> </w:t>
      </w:r>
    </w:p>
    <w:p w:rsidR="00CA2B36" w:rsidRDefault="005435AD">
      <w:pPr>
        <w:pStyle w:val="p"/>
        <w:jc w:val="center"/>
      </w:pPr>
      <w:r>
        <w:rPr>
          <w:color w:val="000000"/>
        </w:rPr>
        <w:t> </w:t>
      </w:r>
    </w:p>
    <w:p w:rsidR="00CA2B36" w:rsidRDefault="00F02B3F">
      <w:pPr>
        <w:pStyle w:val="p"/>
        <w:jc w:val="center"/>
      </w:pPr>
      <w:r>
        <w:rPr>
          <w:noProof/>
        </w:rPr>
        <w:drawing>
          <wp:inline distT="0" distB="0" distL="0" distR="0">
            <wp:extent cx="2360930" cy="951865"/>
            <wp:effectExtent l="0" t="0" r="0" b="0"/>
            <wp:docPr id="212"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60930" cy="9518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xml:space="preserve">After a job is displayed, press the Tool </w:t>
      </w:r>
      <w:r w:rsidR="00F02B3F">
        <w:rPr>
          <w:noProof/>
        </w:rPr>
        <w:drawing>
          <wp:inline distT="0" distB="0" distL="0" distR="0">
            <wp:extent cx="228600" cy="170815"/>
            <wp:effectExtent l="0" t="0" r="0" b="0"/>
            <wp:docPr id="213"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Pr>
          <w:color w:val="000000"/>
        </w:rPr>
        <w:t xml:space="preserve"> button in the lower left hand corner bring up a window to change font size. </w:t>
      </w:r>
    </w:p>
    <w:p w:rsidR="00CA2B36" w:rsidRDefault="005435AD">
      <w:pPr>
        <w:pStyle w:val="p"/>
      </w:pPr>
      <w:r>
        <w:rPr>
          <w:color w:val="000000"/>
        </w:rPr>
        <w:t> </w:t>
      </w:r>
    </w:p>
    <w:p w:rsidR="00CA2B36" w:rsidRDefault="005435AD">
      <w:pPr>
        <w:pStyle w:val="p"/>
      </w:pPr>
      <w:r>
        <w:rPr>
          <w:color w:val="000000"/>
        </w:rPr>
        <w:t>In the displayed text, special lines indicate various Spooler operations rather than a line of data. Below are examples:</w:t>
      </w:r>
    </w:p>
    <w:p w:rsidR="00CA2B36" w:rsidRDefault="005435AD">
      <w:pPr>
        <w:pStyle w:val="p"/>
      </w:pPr>
      <w:r>
        <w:rPr>
          <w:color w:val="000000"/>
        </w:rPr>
        <w:t> </w:t>
      </w:r>
    </w:p>
    <w:p w:rsidR="00CA2B36" w:rsidRDefault="002574E4">
      <w:pPr>
        <w:pStyle w:val="p2"/>
      </w:pPr>
      <w:r>
        <w:fldChar w:fldCharType="begin"/>
      </w:r>
      <w:r w:rsidR="005435AD">
        <w:instrText xml:space="preserve"> XE "*Controlbuf*" </w:instrText>
      </w:r>
      <w:r>
        <w:fldChar w:fldCharType="end"/>
      </w:r>
      <w:r w:rsidR="005435AD">
        <w:rPr>
          <w:rFonts w:ascii="Courier New" w:hAnsi="Courier New" w:cs="Courier New"/>
          <w:color w:val="000000"/>
        </w:rPr>
        <w:t>&gt;*Controlbuf*&lt;</w:t>
      </w:r>
    </w:p>
    <w:p w:rsidR="00CA2B36" w:rsidRDefault="002574E4">
      <w:pPr>
        <w:pStyle w:val="p2"/>
      </w:pPr>
      <w:r>
        <w:fldChar w:fldCharType="begin"/>
      </w:r>
      <w:r w:rsidR="005435AD">
        <w:instrText xml:space="preserve"> XE "*Setmode*" </w:instrText>
      </w:r>
      <w:r>
        <w:fldChar w:fldCharType="end"/>
      </w:r>
      <w:r w:rsidR="005435AD">
        <w:rPr>
          <w:rFonts w:ascii="Courier New" w:hAnsi="Courier New" w:cs="Courier New"/>
          <w:color w:val="000000"/>
        </w:rPr>
        <w:t>&gt;*Setmode*  Function #####  Param1 #####  Param2 #####&lt;</w:t>
      </w:r>
    </w:p>
    <w:p w:rsidR="00CA2B36" w:rsidRDefault="002574E4">
      <w:pPr>
        <w:pStyle w:val="p2"/>
      </w:pPr>
      <w:r>
        <w:fldChar w:fldCharType="begin"/>
      </w:r>
      <w:r w:rsidR="005435AD">
        <w:instrText xml:space="preserve"> XE "*Control*" </w:instrText>
      </w:r>
      <w:r>
        <w:fldChar w:fldCharType="end"/>
      </w:r>
      <w:r w:rsidR="005435AD">
        <w:rPr>
          <w:rFonts w:ascii="Courier New" w:hAnsi="Courier New" w:cs="Courier New"/>
          <w:color w:val="000000"/>
        </w:rPr>
        <w:t>&gt;*Control*  Operation &lt;?INT16&gt;  Param &lt;?INT16&gt;&lt;</w:t>
      </w:r>
    </w:p>
    <w:p w:rsidR="00CA2B36" w:rsidRDefault="002574E4">
      <w:pPr>
        <w:pStyle w:val="p2"/>
      </w:pPr>
      <w:r>
        <w:fldChar w:fldCharType="begin"/>
      </w:r>
      <w:r w:rsidR="005435AD">
        <w:instrText xml:space="preserve"> XE "*FormFeed*" </w:instrText>
      </w:r>
      <w:r>
        <w:fldChar w:fldCharType="end"/>
      </w:r>
      <w:r w:rsidR="005435AD">
        <w:rPr>
          <w:rFonts w:ascii="Courier New" w:hAnsi="Courier New" w:cs="Courier New"/>
          <w:color w:val="000000"/>
        </w:rPr>
        <w:t>&gt;*FormFeed*&lt;</w:t>
      </w:r>
    </w:p>
    <w:p w:rsidR="00CA2B36" w:rsidRDefault="005435AD">
      <w:pPr>
        <w:pStyle w:val="p2"/>
      </w:pPr>
      <w:r>
        <w:rPr>
          <w:rFonts w:ascii="Courier New" w:hAnsi="Courier New" w:cs="Courier New"/>
          <w:color w:val="000000"/>
        </w:rPr>
        <w:t> </w:t>
      </w:r>
    </w:p>
    <w:p w:rsidR="00CA2B36" w:rsidRDefault="005435AD">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CA2B36" w:rsidRDefault="005435AD">
      <w:pPr>
        <w:pStyle w:val="p"/>
      </w:pPr>
      <w:r>
        <w:rPr>
          <w:color w:val="000000"/>
        </w:rPr>
        <w:t> </w:t>
      </w:r>
    </w:p>
    <w:p w:rsidR="00CA2B36" w:rsidRDefault="00F02B3F">
      <w:pPr>
        <w:pStyle w:val="p"/>
        <w:jc w:val="center"/>
      </w:pPr>
      <w:r>
        <w:rPr>
          <w:noProof/>
        </w:rPr>
        <w:drawing>
          <wp:inline distT="0" distB="0" distL="0" distR="0">
            <wp:extent cx="2037080" cy="934720"/>
            <wp:effectExtent l="0" t="0" r="0" b="0"/>
            <wp:docPr id="214"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37080" cy="934720"/>
                    </a:xfrm>
                    <a:prstGeom prst="rect">
                      <a:avLst/>
                    </a:prstGeom>
                    <a:noFill/>
                    <a:ln>
                      <a:noFill/>
                    </a:ln>
                  </pic:spPr>
                </pic:pic>
              </a:graphicData>
            </a:graphic>
          </wp:inline>
        </w:drawing>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h4"/>
      </w:pPr>
      <w:bookmarkStart w:id="415" w:name="_Toc225241613"/>
      <w:r>
        <w:rPr>
          <w:color w:val="000000"/>
        </w:rPr>
        <w:t>TCP/IP</w:t>
      </w:r>
      <w:bookmarkEnd w:id="415"/>
    </w:p>
    <w:p w:rsidR="00CA2B36" w:rsidRDefault="002574E4">
      <w:pPr>
        <w:pStyle w:val="h5"/>
      </w:pPr>
      <w:r>
        <w:fldChar w:fldCharType="begin"/>
      </w:r>
      <w:r w:rsidR="005435AD">
        <w:instrText xml:space="preserve"> XE "TCP/IP / Process Info" </w:instrText>
      </w:r>
      <w:r>
        <w:fldChar w:fldCharType="end"/>
      </w:r>
      <w:bookmarkStart w:id="416" w:name="_Toc225241614"/>
      <w:r w:rsidR="005435AD">
        <w:rPr>
          <w:color w:val="000000"/>
        </w:rPr>
        <w:t>TCP/IP / Process Info</w:t>
      </w:r>
      <w:bookmarkEnd w:id="416"/>
    </w:p>
    <w:p w:rsidR="00CA2B36" w:rsidRDefault="00F02B3F">
      <w:pPr>
        <w:pStyle w:val="p"/>
        <w:jc w:val="center"/>
      </w:pPr>
      <w:r>
        <w:rPr>
          <w:noProof/>
        </w:rPr>
        <w:drawing>
          <wp:inline distT="0" distB="0" distL="0" distR="0">
            <wp:extent cx="3811270" cy="2780665"/>
            <wp:effectExtent l="0" t="0" r="0" b="0"/>
            <wp:docPr id="215"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TCP/IP / Process Info screen presents the TCP/IP processes or protocol stacks running on the System.</w:t>
      </w:r>
    </w:p>
    <w:p w:rsidR="00CA2B36" w:rsidRDefault="005435AD">
      <w:pPr>
        <w:pStyle w:val="p"/>
      </w:pPr>
      <w:r>
        <w:rPr>
          <w:color w:val="000000"/>
        </w:rPr>
        <w:t> </w:t>
      </w:r>
    </w:p>
    <w:p w:rsidR="00CA2B36" w:rsidRDefault="005435AD">
      <w:pPr>
        <w:pStyle w:val="p"/>
      </w:pPr>
      <w:r>
        <w:rPr>
          <w:color w:val="000000"/>
        </w:rPr>
        <w:t>The TCP/IP process is the IOP (Input/Output Process) responsible for handling the TCP/IP traffic for a communication interface.</w:t>
      </w:r>
    </w:p>
    <w:p w:rsidR="00CA2B36" w:rsidRDefault="005435AD">
      <w:pPr>
        <w:pStyle w:val="p"/>
      </w:pPr>
      <w:r>
        <w:rPr>
          <w:color w:val="000000"/>
        </w:rPr>
        <w:t> </w:t>
      </w:r>
    </w:p>
    <w:p w:rsidR="00CA2B36" w:rsidRDefault="005435AD">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CA2B36" w:rsidRDefault="005435AD">
      <w:pPr>
        <w:pStyle w:val="p"/>
      </w:pPr>
      <w:r>
        <w:rPr>
          <w:color w:val="000000"/>
        </w:rPr>
        <w:t> </w:t>
      </w:r>
    </w:p>
    <w:p w:rsidR="00CA2B36" w:rsidRDefault="005435AD">
      <w:pPr>
        <w:pStyle w:val="p"/>
      </w:pPr>
      <w:r>
        <w:rPr>
          <w:color w:val="000000"/>
        </w:rPr>
        <w:t>At a TACL prompt, the default TCP/IP process is changed by using a DEFINE.  Below is an example which sets the default process to $ZSAM1 and then starts an FTP:</w:t>
      </w:r>
    </w:p>
    <w:p w:rsidR="00CA2B36" w:rsidRDefault="005435AD">
      <w:pPr>
        <w:pStyle w:val="p"/>
      </w:pPr>
      <w:r>
        <w:rPr>
          <w:color w:val="000000"/>
        </w:rPr>
        <w:t> </w:t>
      </w:r>
    </w:p>
    <w:p w:rsidR="00CA2B36" w:rsidRDefault="005435AD">
      <w:pPr>
        <w:pStyle w:val="p2"/>
      </w:pPr>
      <w:r>
        <w:rPr>
          <w:rFonts w:ascii="Courier New" w:hAnsi="Courier New" w:cs="Courier New"/>
          <w:color w:val="000000"/>
        </w:rPr>
        <w:t xml:space="preserve">1&gt; </w:t>
      </w:r>
      <w:r w:rsidR="002574E4">
        <w:fldChar w:fldCharType="begin"/>
      </w:r>
      <w:r>
        <w:instrText xml:space="preserve"> XE "ADD DEFINE =TCPIP^PROCESS^NAME" </w:instrText>
      </w:r>
      <w:r w:rsidR="002574E4">
        <w:fldChar w:fldCharType="end"/>
      </w:r>
      <w:r>
        <w:rPr>
          <w:rFonts w:ascii="Courier New" w:hAnsi="Courier New" w:cs="Courier New"/>
          <w:color w:val="000000"/>
        </w:rPr>
        <w:t>ADD DEFINE =TCPIP^PROCESS^NAME, FILE $ZSAM1</w:t>
      </w:r>
    </w:p>
    <w:p w:rsidR="00CA2B36" w:rsidRDefault="005435AD">
      <w:pPr>
        <w:pStyle w:val="p2"/>
      </w:pPr>
      <w:r>
        <w:rPr>
          <w:rFonts w:ascii="Courier New" w:hAnsi="Courier New" w:cs="Courier New"/>
          <w:color w:val="000000"/>
        </w:rPr>
        <w:t>2&gt; TRACER www.hpe.com</w:t>
      </w:r>
    </w:p>
    <w:p w:rsidR="00CA2B36" w:rsidRDefault="005435AD">
      <w:pPr>
        <w:pStyle w:val="p2"/>
      </w:pPr>
      <w:r>
        <w:rPr>
          <w:rFonts w:ascii="Courier New" w:hAnsi="Courier New" w:cs="Courier New"/>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"TCP/IP / Process Status" </w:instrText>
      </w:r>
      <w:r>
        <w:fldChar w:fldCharType="end"/>
      </w:r>
      <w:bookmarkStart w:id="417" w:name="_Toc225241615"/>
      <w:r w:rsidR="005435AD">
        <w:rPr>
          <w:color w:val="000000"/>
        </w:rPr>
        <w:t>TCP/IP / Process Status</w:t>
      </w:r>
      <w:bookmarkEnd w:id="417"/>
    </w:p>
    <w:p w:rsidR="00CA2B36" w:rsidRDefault="00F02B3F">
      <w:pPr>
        <w:pStyle w:val="p"/>
        <w:jc w:val="center"/>
      </w:pPr>
      <w:r>
        <w:rPr>
          <w:noProof/>
        </w:rPr>
        <w:drawing>
          <wp:inline distT="0" distB="0" distL="0" distR="0">
            <wp:extent cx="3811270" cy="2780665"/>
            <wp:effectExtent l="0" t="0" r="0" b="0"/>
            <wp:docPr id="21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TCP/IP / Process Status screen presents all of the active sockets. CLIM and VIO devices are displayed.</w:t>
      </w:r>
    </w:p>
    <w:p w:rsidR="00CA2B36" w:rsidRDefault="005435AD">
      <w:pPr>
        <w:pStyle w:val="p"/>
      </w:pPr>
      <w:r>
        <w:rPr>
          <w:color w:val="000000"/>
        </w:rPr>
        <w:t> </w:t>
      </w:r>
    </w:p>
    <w:p w:rsidR="00CA2B36" w:rsidRDefault="005435AD">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CA2B36" w:rsidRDefault="005435AD">
      <w:pPr>
        <w:pStyle w:val="p"/>
      </w:pPr>
      <w:r>
        <w:rPr>
          <w:color w:val="000000"/>
        </w:rPr>
        <w:t> </w:t>
      </w:r>
    </w:p>
    <w:p w:rsidR="00CA2B36" w:rsidRDefault="005435AD">
      <w:pPr>
        <w:pStyle w:val="p"/>
      </w:pPr>
      <w:r>
        <w:rPr>
          <w:color w:val="000000"/>
        </w:rPr>
        <w:t xml:space="preserve">Established TCP level sockets will have an </w:t>
      </w:r>
      <w:r w:rsidR="002574E4">
        <w:fldChar w:fldCharType="begin"/>
      </w:r>
      <w:r>
        <w:instrText xml:space="preserve"> XE "LPort" </w:instrText>
      </w:r>
      <w:r w:rsidR="002574E4">
        <w:fldChar w:fldCharType="end"/>
      </w:r>
      <w:r>
        <w:rPr>
          <w:color w:val="000000"/>
        </w:rPr>
        <w:t xml:space="preserve">LPort (local port) that is the same as the listening port but will have a randomly chosen </w:t>
      </w:r>
      <w:r w:rsidR="002574E4">
        <w:fldChar w:fldCharType="begin"/>
      </w:r>
      <w:r>
        <w:instrText xml:space="preserve"> XE "FPort" </w:instrText>
      </w:r>
      <w:r w:rsidR="002574E4">
        <w:fldChar w:fldCharType="end"/>
      </w:r>
      <w:r>
        <w:rPr>
          <w:color w:val="000000"/>
        </w:rPr>
        <w:t>FPort (foreign port). The combination of the local address, local port, foreign address and foreign port make a socket unique to the TCP/IP stack.  </w:t>
      </w:r>
    </w:p>
    <w:p w:rsidR="00CA2B36" w:rsidRDefault="005435AD">
      <w:pPr>
        <w:pStyle w:val="p"/>
      </w:pPr>
      <w:r>
        <w:rPr>
          <w:color w:val="000000"/>
        </w:rPr>
        <w:t> </w:t>
      </w:r>
    </w:p>
    <w:p w:rsidR="00CA2B36" w:rsidRDefault="005435AD">
      <w:pPr>
        <w:pStyle w:val="p"/>
      </w:pPr>
      <w:r>
        <w:rPr>
          <w:color w:val="000000"/>
        </w:rPr>
        <w:t>The Mini-Reports button brings up a pop-up screen that provides quick statistics for the count of local and foreign ports based on the address.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247140"/>
            <wp:effectExtent l="0" t="0" r="0" b="0"/>
            <wp:docPr id="217"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column State has the following meaning when the Proto is TCP (other states may be present - unknown states displayed in hexadecimal as </w:t>
      </w:r>
      <w:r w:rsidR="002574E4">
        <w:fldChar w:fldCharType="begin"/>
      </w:r>
      <w:r>
        <w:instrText xml:space="preserve"> XE "?%Hnnnn" </w:instrText>
      </w:r>
      <w:r w:rsidR="002574E4">
        <w:fldChar w:fldCharType="end"/>
      </w:r>
      <w:r>
        <w:rPr>
          <w:color w:val="000000"/>
        </w:rPr>
        <w:t>?%Hnnnn):</w:t>
      </w:r>
    </w:p>
    <w:p w:rsidR="00CA2B36" w:rsidRDefault="005435AD">
      <w:pPr>
        <w:pStyle w:val="p"/>
        <w:ind w:firstLine="720"/>
      </w:pPr>
      <w:r>
        <w:rPr>
          <w:color w:val="000000"/>
        </w:rPr>
        <w:t> </w:t>
      </w:r>
    </w:p>
    <w:p w:rsidR="00CA2B36" w:rsidRDefault="005435AD">
      <w:pPr>
        <w:pStyle w:val="p"/>
        <w:ind w:firstLine="720"/>
      </w:pPr>
      <w:r>
        <w:rPr>
          <w:color w:val="000000"/>
        </w:rPr>
        <w:t>CLOSING</w:t>
      </w:r>
    </w:p>
    <w:p w:rsidR="00CA2B36" w:rsidRDefault="005435AD">
      <w:pPr>
        <w:pStyle w:val="p"/>
        <w:ind w:firstLine="1440"/>
      </w:pPr>
      <w:r>
        <w:rPr>
          <w:color w:val="000000"/>
        </w:rPr>
        <w:t>waiting for a terminate connection request acknowledgment from the remote site.</w:t>
      </w:r>
    </w:p>
    <w:p w:rsidR="00CA2B36" w:rsidRDefault="005435AD">
      <w:pPr>
        <w:pStyle w:val="p"/>
        <w:ind w:firstLine="1440"/>
      </w:pPr>
      <w:r>
        <w:rPr>
          <w:color w:val="000000"/>
        </w:rPr>
        <w:t> </w:t>
      </w:r>
    </w:p>
    <w:p w:rsidR="00CA2B36" w:rsidRDefault="005435AD">
      <w:pPr>
        <w:pStyle w:val="p"/>
        <w:ind w:firstLine="720"/>
      </w:pPr>
      <w:r>
        <w:rPr>
          <w:color w:val="000000"/>
        </w:rPr>
        <w:t>CLOSE-WAIT</w:t>
      </w:r>
    </w:p>
    <w:p w:rsidR="00CA2B36" w:rsidRDefault="005435AD">
      <w:pPr>
        <w:pStyle w:val="p"/>
        <w:ind w:firstLine="1440"/>
      </w:pPr>
      <w:r>
        <w:rPr>
          <w:color w:val="000000"/>
        </w:rPr>
        <w:t>waiting for a terminate connection request from the local user.</w:t>
      </w:r>
    </w:p>
    <w:p w:rsidR="00CA2B36" w:rsidRDefault="005435AD">
      <w:pPr>
        <w:pStyle w:val="p"/>
        <w:ind w:firstLine="1440"/>
      </w:pPr>
      <w:r>
        <w:rPr>
          <w:color w:val="000000"/>
        </w:rPr>
        <w:t> </w:t>
      </w:r>
    </w:p>
    <w:p w:rsidR="00CA2B36" w:rsidRDefault="005435AD">
      <w:pPr>
        <w:pStyle w:val="p"/>
        <w:ind w:firstLine="720"/>
      </w:pPr>
      <w:r>
        <w:rPr>
          <w:color w:val="000000"/>
        </w:rPr>
        <w:t>ESTAB</w:t>
      </w:r>
    </w:p>
    <w:p w:rsidR="00CA2B36" w:rsidRDefault="005435AD">
      <w:pPr>
        <w:pStyle w:val="p"/>
        <w:ind w:firstLine="720"/>
      </w:pPr>
      <w:r>
        <w:rPr>
          <w:color w:val="000000"/>
        </w:rPr>
        <w:t>ESTAB N/B (N/B = Non-Blocking)</w:t>
      </w:r>
    </w:p>
    <w:p w:rsidR="00CA2B36" w:rsidRDefault="005435AD">
      <w:pPr>
        <w:pStyle w:val="p15"/>
      </w:pPr>
      <w:r>
        <w:rPr>
          <w:color w:val="000000"/>
        </w:rPr>
        <w:t>connection is open and the user can send and receive data. This is the normal state for data transfer.</w:t>
      </w:r>
    </w:p>
    <w:p w:rsidR="00CA2B36" w:rsidRDefault="005435AD">
      <w:pPr>
        <w:pStyle w:val="p"/>
        <w:ind w:firstLine="1440"/>
      </w:pPr>
      <w:r>
        <w:rPr>
          <w:color w:val="000000"/>
        </w:rPr>
        <w:t> </w:t>
      </w:r>
    </w:p>
    <w:p w:rsidR="00CA2B36" w:rsidRDefault="005435AD">
      <w:pPr>
        <w:pStyle w:val="p"/>
        <w:ind w:firstLine="720"/>
      </w:pPr>
      <w:r>
        <w:rPr>
          <w:color w:val="000000"/>
        </w:rPr>
        <w:t>FIN-WAIT-1</w:t>
      </w:r>
    </w:p>
    <w:p w:rsidR="00CA2B36" w:rsidRDefault="005435AD">
      <w:pPr>
        <w:pStyle w:val="p15"/>
      </w:pPr>
      <w:r>
        <w:rPr>
          <w:color w:val="000000"/>
        </w:rPr>
        <w:t>waiting for a terminate connection request from the remote TCP site or if waiting for acknowledgment of the terminate connection request that the process has sent previously.</w:t>
      </w:r>
    </w:p>
    <w:p w:rsidR="00CA2B36" w:rsidRDefault="005435AD">
      <w:pPr>
        <w:pStyle w:val="p"/>
      </w:pPr>
      <w:r>
        <w:rPr>
          <w:color w:val="000000"/>
        </w:rPr>
        <w:t> </w:t>
      </w:r>
    </w:p>
    <w:p w:rsidR="00CA2B36" w:rsidRDefault="005435AD">
      <w:pPr>
        <w:pStyle w:val="p"/>
        <w:ind w:firstLine="720"/>
      </w:pPr>
      <w:r>
        <w:rPr>
          <w:color w:val="000000"/>
        </w:rPr>
        <w:t>FIN-WAIT-2</w:t>
      </w:r>
    </w:p>
    <w:p w:rsidR="00CA2B36" w:rsidRDefault="005435AD">
      <w:pPr>
        <w:pStyle w:val="p15"/>
      </w:pPr>
      <w:r>
        <w:rPr>
          <w:color w:val="000000"/>
        </w:rPr>
        <w:t>waiting for a termination of data to be received after having sent a FIN (termination of data being sent).</w:t>
      </w:r>
    </w:p>
    <w:p w:rsidR="00CA2B36" w:rsidRDefault="005435AD">
      <w:pPr>
        <w:pStyle w:val="p"/>
      </w:pPr>
      <w:r>
        <w:rPr>
          <w:color w:val="000000"/>
        </w:rPr>
        <w:t> </w:t>
      </w:r>
    </w:p>
    <w:p w:rsidR="00CA2B36" w:rsidRDefault="005435AD">
      <w:pPr>
        <w:pStyle w:val="p"/>
        <w:ind w:firstLine="720"/>
      </w:pPr>
      <w:r>
        <w:rPr>
          <w:color w:val="000000"/>
        </w:rPr>
        <w:t>LISTEN</w:t>
      </w:r>
    </w:p>
    <w:p w:rsidR="00CA2B36" w:rsidRDefault="005435AD">
      <w:pPr>
        <w:pStyle w:val="p"/>
        <w:ind w:firstLine="720"/>
      </w:pPr>
      <w:r>
        <w:rPr>
          <w:color w:val="000000"/>
        </w:rPr>
        <w:t>LISTEN N/B (N/B = Non-Blocking)</w:t>
      </w:r>
    </w:p>
    <w:p w:rsidR="00CA2B36" w:rsidRDefault="005435AD">
      <w:pPr>
        <w:pStyle w:val="p"/>
        <w:ind w:firstLine="1440"/>
      </w:pPr>
      <w:r>
        <w:rPr>
          <w:color w:val="000000"/>
        </w:rPr>
        <w:t>waiting for a connection request from any remote TCP site.</w:t>
      </w:r>
    </w:p>
    <w:p w:rsidR="00CA2B36" w:rsidRDefault="005435AD">
      <w:pPr>
        <w:pStyle w:val="p"/>
      </w:pPr>
      <w:r>
        <w:rPr>
          <w:color w:val="000000"/>
        </w:rPr>
        <w:t> </w:t>
      </w:r>
    </w:p>
    <w:p w:rsidR="00CA2B36" w:rsidRDefault="005435AD">
      <w:pPr>
        <w:pStyle w:val="p"/>
        <w:ind w:firstLine="720"/>
      </w:pPr>
      <w:r>
        <w:rPr>
          <w:color w:val="000000"/>
        </w:rPr>
        <w:t>LAST-ACK</w:t>
      </w:r>
    </w:p>
    <w:p w:rsidR="00CA2B36" w:rsidRDefault="005435AD">
      <w:pPr>
        <w:pStyle w:val="p15"/>
      </w:pPr>
      <w:r>
        <w:rPr>
          <w:color w:val="000000"/>
        </w:rPr>
        <w:t>waiting for acknowledgment of the terminate connection request previously sent to the remote site (which includes an acknowledgment of its terminate connection request).</w:t>
      </w:r>
    </w:p>
    <w:p w:rsidR="00CA2B36" w:rsidRDefault="005435AD">
      <w:pPr>
        <w:pStyle w:val="p"/>
      </w:pPr>
      <w:r>
        <w:rPr>
          <w:color w:val="000000"/>
        </w:rPr>
        <w:t> </w:t>
      </w:r>
    </w:p>
    <w:p w:rsidR="00CA2B36" w:rsidRDefault="005435AD">
      <w:pPr>
        <w:pStyle w:val="p"/>
        <w:ind w:firstLine="720"/>
      </w:pPr>
      <w:r>
        <w:rPr>
          <w:color w:val="000000"/>
        </w:rPr>
        <w:t>N/B</w:t>
      </w:r>
    </w:p>
    <w:p w:rsidR="00CA2B36" w:rsidRDefault="005435AD">
      <w:pPr>
        <w:pStyle w:val="p"/>
        <w:ind w:firstLine="1440"/>
      </w:pPr>
      <w:r>
        <w:rPr>
          <w:color w:val="000000"/>
        </w:rPr>
        <w:t>a Non-Blocking socket.</w:t>
      </w:r>
    </w:p>
    <w:p w:rsidR="00CA2B36" w:rsidRDefault="005435AD">
      <w:pPr>
        <w:pStyle w:val="p"/>
        <w:ind w:firstLine="720"/>
      </w:pPr>
      <w:r>
        <w:rPr>
          <w:color w:val="000000"/>
        </w:rPr>
        <w:t> </w:t>
      </w:r>
    </w:p>
    <w:p w:rsidR="00CA2B36" w:rsidRDefault="005435AD">
      <w:pPr>
        <w:pStyle w:val="p"/>
        <w:ind w:firstLine="720"/>
      </w:pPr>
      <w:r>
        <w:rPr>
          <w:color w:val="000000"/>
        </w:rPr>
        <w:t>PRIV N/B</w:t>
      </w:r>
    </w:p>
    <w:p w:rsidR="00CA2B36" w:rsidRDefault="005435AD">
      <w:pPr>
        <w:pStyle w:val="p"/>
        <w:ind w:firstLine="1440"/>
      </w:pPr>
      <w:r>
        <w:rPr>
          <w:color w:val="000000"/>
        </w:rPr>
        <w:t>a Privileged Non-Blocking socket.</w:t>
      </w:r>
    </w:p>
    <w:p w:rsidR="00CA2B36" w:rsidRDefault="005435AD">
      <w:pPr>
        <w:pStyle w:val="p"/>
      </w:pPr>
      <w:r>
        <w:rPr>
          <w:color w:val="000000"/>
        </w:rPr>
        <w:t> </w:t>
      </w:r>
    </w:p>
    <w:p w:rsidR="00CA2B36" w:rsidRDefault="005435AD">
      <w:pPr>
        <w:pStyle w:val="p"/>
        <w:ind w:firstLine="720"/>
      </w:pPr>
      <w:r>
        <w:rPr>
          <w:color w:val="000000"/>
        </w:rPr>
        <w:t>SYN-RCVD</w:t>
      </w:r>
    </w:p>
    <w:p w:rsidR="00CA2B36" w:rsidRDefault="005435AD">
      <w:pPr>
        <w:pStyle w:val="p"/>
        <w:ind w:firstLine="1440"/>
      </w:pPr>
      <w:r>
        <w:rPr>
          <w:color w:val="000000"/>
        </w:rPr>
        <w:t>waiting for an acknowledgment of a SYN-ACK sent in response to a SYN.</w:t>
      </w:r>
    </w:p>
    <w:p w:rsidR="00CA2B36" w:rsidRDefault="005435AD">
      <w:pPr>
        <w:pStyle w:val="p"/>
      </w:pPr>
      <w:r>
        <w:rPr>
          <w:color w:val="000000"/>
        </w:rPr>
        <w:t> </w:t>
      </w:r>
    </w:p>
    <w:p w:rsidR="00CA2B36" w:rsidRDefault="005435AD">
      <w:pPr>
        <w:pStyle w:val="p"/>
        <w:ind w:firstLine="720"/>
      </w:pPr>
      <w:r>
        <w:rPr>
          <w:color w:val="000000"/>
        </w:rPr>
        <w:t>SYN-SENT</w:t>
      </w:r>
    </w:p>
    <w:p w:rsidR="00CA2B36" w:rsidRDefault="005435AD">
      <w:pPr>
        <w:pStyle w:val="p"/>
        <w:ind w:firstLine="1440"/>
      </w:pPr>
      <w:r>
        <w:rPr>
          <w:color w:val="000000"/>
        </w:rPr>
        <w:t>waiting for a SYN-ACK after having sent a SYN.</w:t>
      </w:r>
    </w:p>
    <w:p w:rsidR="00CA2B36" w:rsidRDefault="005435AD">
      <w:pPr>
        <w:pStyle w:val="p"/>
      </w:pPr>
      <w:r>
        <w:rPr>
          <w:color w:val="000000"/>
        </w:rPr>
        <w:t> </w:t>
      </w:r>
    </w:p>
    <w:p w:rsidR="00CA2B36" w:rsidRDefault="005435AD">
      <w:pPr>
        <w:pStyle w:val="p"/>
        <w:ind w:firstLine="720"/>
      </w:pPr>
      <w:r>
        <w:rPr>
          <w:color w:val="000000"/>
        </w:rPr>
        <w:t>TIME-WAIT</w:t>
      </w:r>
    </w:p>
    <w:p w:rsidR="00CA2B36" w:rsidRDefault="005435AD">
      <w:pPr>
        <w:pStyle w:val="p15"/>
      </w:pPr>
      <w:r>
        <w:rPr>
          <w:color w:val="000000"/>
        </w:rPr>
        <w:t>waiting for sufficient time to pass (about two round trips) to be sure that stray packets are flushed from the network.</w:t>
      </w:r>
    </w:p>
    <w:p w:rsidR="00CA2B36" w:rsidRDefault="005435AD">
      <w:pPr>
        <w:pStyle w:val="p"/>
        <w:ind w:firstLine="1440"/>
      </w:pPr>
      <w:r>
        <w:rPr>
          <w:color w:val="000000"/>
        </w:rPr>
        <w:t> </w:t>
      </w:r>
    </w:p>
    <w:p w:rsidR="00CA2B36" w:rsidRDefault="002574E4">
      <w:pPr>
        <w:pStyle w:val="h5"/>
      </w:pPr>
      <w:r>
        <w:fldChar w:fldCharType="begin"/>
      </w:r>
      <w:r w:rsidR="005435AD">
        <w:instrText xml:space="preserve"> XE "TCP/IP / Subnet" </w:instrText>
      </w:r>
      <w:r>
        <w:fldChar w:fldCharType="end"/>
      </w:r>
      <w:bookmarkStart w:id="418" w:name="_Toc225241616"/>
      <w:r w:rsidR="005435AD">
        <w:rPr>
          <w:color w:val="000000"/>
        </w:rPr>
        <w:t>TCP/IP / Subnet</w:t>
      </w:r>
      <w:bookmarkEnd w:id="418"/>
    </w:p>
    <w:p w:rsidR="00CA2B36" w:rsidRDefault="00F02B3F">
      <w:pPr>
        <w:pStyle w:val="p"/>
        <w:jc w:val="center"/>
      </w:pPr>
      <w:r>
        <w:rPr>
          <w:noProof/>
        </w:rPr>
        <w:drawing>
          <wp:inline distT="0" distB="0" distL="0" distR="0">
            <wp:extent cx="3811270" cy="2780665"/>
            <wp:effectExtent l="0" t="0" r="0" b="0"/>
            <wp:docPr id="218"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TCP/IP / Subnet screen presents the status of the connection between the protocol stack and the physical LAN interfaces.</w:t>
      </w:r>
    </w:p>
    <w:p w:rsidR="00CA2B36" w:rsidRDefault="005435AD">
      <w:pPr>
        <w:pStyle w:val="p"/>
      </w:pPr>
      <w:r>
        <w:rPr>
          <w:color w:val="000000"/>
        </w:rPr>
        <w:t> </w:t>
      </w:r>
    </w:p>
    <w:p w:rsidR="00CA2B36" w:rsidRDefault="005435AD">
      <w:pPr>
        <w:pStyle w:val="p"/>
      </w:pPr>
      <w:r>
        <w:rPr>
          <w:color w:val="000000"/>
        </w:rPr>
        <w:t>A Subnet is associated with an address and 1) an IOP (Input/Output Process) on older platforms, or 2) a LIF (Logical InterFace) on newer platforms.</w:t>
      </w:r>
    </w:p>
    <w:p w:rsidR="00CA2B36" w:rsidRDefault="005435AD">
      <w:pPr>
        <w:pStyle w:val="p"/>
      </w:pPr>
      <w:r>
        <w:rPr>
          <w:color w:val="000000"/>
        </w:rPr>
        <w:t> </w:t>
      </w:r>
    </w:p>
    <w:p w:rsidR="00CA2B36" w:rsidRDefault="005435AD">
      <w:pPr>
        <w:pStyle w:val="p"/>
      </w:pPr>
      <w:r>
        <w:rPr>
          <w:color w:val="000000"/>
        </w:rPr>
        <w:t>The Subnet Mask determines when routing of outgoing messages requires the usage of a default gateway.</w:t>
      </w:r>
    </w:p>
    <w:p w:rsidR="00CA2B36" w:rsidRDefault="005435AD">
      <w:pPr>
        <w:pStyle w:val="p"/>
      </w:pPr>
      <w:r>
        <w:rPr>
          <w:color w:val="000000"/>
        </w:rPr>
        <w:t> </w:t>
      </w:r>
    </w:p>
    <w:p w:rsidR="00CA2B36" w:rsidRDefault="005435AD">
      <w:pPr>
        <w:pStyle w:val="p"/>
      </w:pPr>
      <w:r>
        <w:rPr>
          <w:color w:val="000000"/>
        </w:rPr>
        <w:t>The TCP/IP address of 127.0.0.1 is a built-in address used for loop-back testing and is an address that does not go anywhere but is still valid.</w:t>
      </w:r>
    </w:p>
    <w:p w:rsidR="00CA2B36" w:rsidRDefault="002574E4">
      <w:pPr>
        <w:pStyle w:val="h5"/>
      </w:pPr>
      <w:r>
        <w:fldChar w:fldCharType="begin"/>
      </w:r>
      <w:r w:rsidR="005435AD">
        <w:instrText xml:space="preserve"> XE "TCP/IP / Route" </w:instrText>
      </w:r>
      <w:r>
        <w:fldChar w:fldCharType="end"/>
      </w:r>
      <w:bookmarkStart w:id="419" w:name="_Toc225241617"/>
      <w:r w:rsidR="005435AD">
        <w:rPr>
          <w:color w:val="000000"/>
        </w:rPr>
        <w:t>TCP/IP / Route</w:t>
      </w:r>
      <w:bookmarkEnd w:id="419"/>
    </w:p>
    <w:p w:rsidR="00CA2B36" w:rsidRDefault="00F02B3F">
      <w:pPr>
        <w:pStyle w:val="p"/>
        <w:jc w:val="center"/>
      </w:pPr>
      <w:r>
        <w:rPr>
          <w:noProof/>
        </w:rPr>
        <w:drawing>
          <wp:inline distT="0" distB="0" distL="0" distR="0">
            <wp:extent cx="3811270" cy="2780665"/>
            <wp:effectExtent l="0" t="0" r="0" b="0"/>
            <wp:docPr id="219"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TCP/IP / Route screen presents the paths used in determining where data is sent if the destination is not on the local Subnet.</w:t>
      </w:r>
    </w:p>
    <w:p w:rsidR="00CA2B36" w:rsidRDefault="005435AD">
      <w:pPr>
        <w:pStyle w:val="p"/>
      </w:pPr>
      <w:r>
        <w:rPr>
          <w:color w:val="000000"/>
        </w:rPr>
        <w:t> </w:t>
      </w:r>
    </w:p>
    <w:p w:rsidR="00CA2B36" w:rsidRDefault="005435AD">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CA2B36" w:rsidRDefault="005435AD">
      <w:pPr>
        <w:pStyle w:val="h4"/>
      </w:pPr>
      <w:bookmarkStart w:id="420" w:name="_Toc225241618"/>
      <w:r>
        <w:rPr>
          <w:color w:val="000000"/>
        </w:rPr>
        <w:t>OSS</w:t>
      </w:r>
      <w:bookmarkEnd w:id="420"/>
    </w:p>
    <w:p w:rsidR="00CA2B36" w:rsidRDefault="002574E4">
      <w:pPr>
        <w:pStyle w:val="h5"/>
      </w:pPr>
      <w:r>
        <w:fldChar w:fldCharType="begin"/>
      </w:r>
      <w:r w:rsidR="005435AD">
        <w:instrText xml:space="preserve"> XE "OSS / CPU Info" </w:instrText>
      </w:r>
      <w:r>
        <w:fldChar w:fldCharType="end"/>
      </w:r>
      <w:bookmarkStart w:id="421" w:name="_Toc225241619"/>
      <w:r w:rsidR="005435AD">
        <w:rPr>
          <w:color w:val="000000"/>
        </w:rPr>
        <w:t>OSS / CPU Info</w:t>
      </w:r>
      <w:bookmarkEnd w:id="421"/>
    </w:p>
    <w:p w:rsidR="00CA2B36" w:rsidRDefault="00F02B3F">
      <w:pPr>
        <w:pStyle w:val="p"/>
        <w:jc w:val="center"/>
      </w:pPr>
      <w:r>
        <w:rPr>
          <w:noProof/>
        </w:rPr>
        <w:drawing>
          <wp:inline distT="0" distB="0" distL="0" distR="0">
            <wp:extent cx="3811270" cy="2780665"/>
            <wp:effectExtent l="0" t="0" r="0" b="0"/>
            <wp:docPr id="220"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OSS / CPU Info screen presents the </w:t>
      </w:r>
      <w:r w:rsidR="002574E4">
        <w:fldChar w:fldCharType="begin"/>
      </w:r>
      <w:r>
        <w:instrText xml:space="preserve"> XE "MEASURE OSS CPU" </w:instrText>
      </w:r>
      <w:r w:rsidR="002574E4">
        <w:fldChar w:fldCharType="end"/>
      </w:r>
      <w:r>
        <w:rPr>
          <w:color w:val="000000"/>
        </w:rPr>
        <w:t>MEASURE OSS CPU entity.</w:t>
      </w:r>
    </w:p>
    <w:p w:rsidR="00CA2B36" w:rsidRDefault="005435AD">
      <w:pPr>
        <w:pStyle w:val="p"/>
      </w:pPr>
      <w:r>
        <w:rPr>
          <w:color w:val="000000"/>
        </w:rPr>
        <w:t> </w:t>
      </w:r>
    </w:p>
    <w:p w:rsidR="00CA2B36" w:rsidRDefault="005435AD">
      <w:pPr>
        <w:pStyle w:val="p"/>
      </w:pPr>
      <w:r>
        <w:rPr>
          <w:color w:val="000000"/>
        </w:rPr>
        <w:t xml:space="preserve">The MEASURE OSS CPU entity provides insight into the various counters concerning OSS at the CPU level. This primarily deals with file cache blocks, local </w:t>
      </w:r>
      <w:r w:rsidR="002574E4">
        <w:fldChar w:fldCharType="begin"/>
      </w:r>
      <w:r>
        <w:instrText xml:space="preserve"> XE "CPU-to-CPU I/O" </w:instrText>
      </w:r>
      <w:r w:rsidR="002574E4">
        <w:fldChar w:fldCharType="end"/>
      </w:r>
      <w:r>
        <w:rPr>
          <w:color w:val="000000"/>
        </w:rPr>
        <w:t>CPU-to-CPU I/O activity and remote CPU-to-CPU I/O activity.</w:t>
      </w:r>
    </w:p>
    <w:p w:rsidR="00CA2B36" w:rsidRDefault="002574E4">
      <w:pPr>
        <w:pStyle w:val="h5"/>
      </w:pPr>
      <w:r>
        <w:fldChar w:fldCharType="begin"/>
      </w:r>
      <w:r w:rsidR="005435AD">
        <w:instrText xml:space="preserve"> XE "OSS / CPU Charts" </w:instrText>
      </w:r>
      <w:r>
        <w:fldChar w:fldCharType="end"/>
      </w:r>
      <w:bookmarkStart w:id="422" w:name="_Toc225241620"/>
      <w:r w:rsidR="005435AD">
        <w:rPr>
          <w:color w:val="000000"/>
        </w:rPr>
        <w:t>OSS / CPU Charts</w:t>
      </w:r>
      <w:bookmarkEnd w:id="422"/>
    </w:p>
    <w:p w:rsidR="00CA2B36" w:rsidRDefault="00F02B3F">
      <w:pPr>
        <w:pStyle w:val="p"/>
        <w:jc w:val="center"/>
      </w:pPr>
      <w:r>
        <w:rPr>
          <w:noProof/>
        </w:rPr>
        <w:drawing>
          <wp:inline distT="0" distB="0" distL="0" distR="0">
            <wp:extent cx="3811270" cy="2780665"/>
            <wp:effectExtent l="0" t="0" r="0" b="0"/>
            <wp:docPr id="22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OSS / CPU Charts screen presents selected data from the OSS / CPU Info screen in graphical form. The information displayed is obtained from the MEASURE OSS CPU entity.</w:t>
      </w:r>
    </w:p>
    <w:p w:rsidR="00CA2B36" w:rsidRDefault="005435AD">
      <w:pPr>
        <w:pStyle w:val="p"/>
      </w:pPr>
      <w:r>
        <w:rPr>
          <w:color w:val="000000"/>
        </w:rPr>
        <w:t> </w:t>
      </w:r>
    </w:p>
    <w:p w:rsidR="00CA2B36" w:rsidRDefault="005435AD">
      <w:pPr>
        <w:pStyle w:val="p"/>
      </w:pPr>
      <w:r>
        <w:rPr>
          <w:color w:val="000000"/>
        </w:rPr>
        <w:t>Select the desired data in the drop-down box to display the graph. The Config button allows the definition of predefined buttons on the screen for fast access to graphs.</w:t>
      </w:r>
    </w:p>
    <w:p w:rsidR="00CA2B36" w:rsidRDefault="005435AD">
      <w:pPr>
        <w:pStyle w:val="p"/>
      </w:pPr>
      <w:r>
        <w:rPr>
          <w:color w:val="000000"/>
        </w:rPr>
        <w:t> </w:t>
      </w:r>
    </w:p>
    <w:p w:rsidR="00CA2B36" w:rsidRDefault="005435AD">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CA2B36" w:rsidRDefault="002574E4">
      <w:pPr>
        <w:pStyle w:val="h5"/>
      </w:pPr>
      <w:r>
        <w:fldChar w:fldCharType="begin"/>
      </w:r>
      <w:r w:rsidR="005435AD">
        <w:instrText xml:space="preserve"> XE "OSS / Name Servers" </w:instrText>
      </w:r>
      <w:r>
        <w:fldChar w:fldCharType="end"/>
      </w:r>
      <w:bookmarkStart w:id="423" w:name="_Toc225241621"/>
      <w:r w:rsidR="005435AD">
        <w:rPr>
          <w:color w:val="000000"/>
        </w:rPr>
        <w:t>OSS / Name Servers</w:t>
      </w:r>
      <w:bookmarkEnd w:id="423"/>
    </w:p>
    <w:p w:rsidR="00CA2B36" w:rsidRDefault="00F02B3F">
      <w:pPr>
        <w:pStyle w:val="p"/>
        <w:jc w:val="center"/>
      </w:pPr>
      <w:r>
        <w:rPr>
          <w:noProof/>
        </w:rPr>
        <w:drawing>
          <wp:inline distT="0" distB="0" distL="0" distR="0">
            <wp:extent cx="3811270" cy="2780665"/>
            <wp:effectExtent l="0" t="0" r="0" b="0"/>
            <wp:docPr id="222"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OSS / Name Server Charts screen presents the MEASURE OSS Name Server entity.</w:t>
      </w:r>
    </w:p>
    <w:p w:rsidR="00CA2B36" w:rsidRDefault="005435AD">
      <w:pPr>
        <w:pStyle w:val="p"/>
      </w:pPr>
      <w:r>
        <w:rPr>
          <w:color w:val="000000"/>
        </w:rPr>
        <w:t> </w:t>
      </w:r>
    </w:p>
    <w:p w:rsidR="00CA2B36" w:rsidRDefault="005435AD">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CA2B36" w:rsidRDefault="005435AD">
      <w:pPr>
        <w:pStyle w:val="p"/>
      </w:pPr>
      <w:r>
        <w:rPr>
          <w:color w:val="000000"/>
        </w:rPr>
        <w:t> </w:t>
      </w:r>
    </w:p>
    <w:p w:rsidR="00CA2B36" w:rsidRDefault="005435AD">
      <w:pPr>
        <w:pStyle w:val="p"/>
      </w:pPr>
      <w:r>
        <w:rPr>
          <w:color w:val="000000"/>
        </w:rPr>
        <w:t>A system running OSS has at least one Name Server running, but usually one Name Server per CPU.</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"OSS / Name Server Charts" </w:instrText>
      </w:r>
      <w:r>
        <w:fldChar w:fldCharType="end"/>
      </w:r>
      <w:bookmarkStart w:id="424" w:name="_Toc225241622"/>
      <w:r w:rsidR="005435AD">
        <w:rPr>
          <w:color w:val="000000"/>
        </w:rPr>
        <w:t>OSS / Name Server Charts</w:t>
      </w:r>
      <w:bookmarkEnd w:id="424"/>
    </w:p>
    <w:p w:rsidR="00CA2B36" w:rsidRDefault="00F02B3F">
      <w:pPr>
        <w:pStyle w:val="p"/>
        <w:jc w:val="center"/>
      </w:pPr>
      <w:r>
        <w:rPr>
          <w:noProof/>
        </w:rPr>
        <w:drawing>
          <wp:inline distT="0" distB="0" distL="0" distR="0">
            <wp:extent cx="3811270" cy="2780665"/>
            <wp:effectExtent l="0" t="0" r="0" b="0"/>
            <wp:docPr id="223"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OSS / Name Server Charts screen presents selected data from the Name Server screen in graphical form. The information displayed is obtained from the MEASURE OSS Name Server entity.</w:t>
      </w:r>
    </w:p>
    <w:p w:rsidR="00CA2B36" w:rsidRDefault="005435AD">
      <w:pPr>
        <w:pStyle w:val="p"/>
      </w:pPr>
      <w:r>
        <w:rPr>
          <w:color w:val="000000"/>
        </w:rPr>
        <w:t> </w:t>
      </w:r>
    </w:p>
    <w:p w:rsidR="00CA2B36" w:rsidRDefault="005435AD">
      <w:pPr>
        <w:pStyle w:val="p"/>
      </w:pPr>
      <w:r>
        <w:rPr>
          <w:color w:val="000000"/>
        </w:rPr>
        <w:t>Press the desired button to display the graph.</w:t>
      </w:r>
    </w:p>
    <w:p w:rsidR="00CA2B36" w:rsidRDefault="005435AD">
      <w:pPr>
        <w:pStyle w:val="p"/>
      </w:pPr>
      <w:r>
        <w:rPr>
          <w:color w:val="000000"/>
        </w:rPr>
        <w:t> </w:t>
      </w:r>
    </w:p>
    <w:p w:rsidR="00CA2B36" w:rsidRDefault="005435AD">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CA2B36" w:rsidRDefault="005435AD">
      <w:pPr>
        <w:pStyle w:val="p"/>
      </w:pPr>
      <w:r>
        <w:rPr>
          <w:color w:val="000000"/>
        </w:rPr>
        <w:t> </w:t>
      </w:r>
    </w:p>
    <w:p w:rsidR="00CA2B36" w:rsidRDefault="005435AD">
      <w:pPr>
        <w:pStyle w:val="p"/>
      </w:pPr>
      <w:r>
        <w:rPr>
          <w:color w:val="000000"/>
        </w:rPr>
        <w:t>A system running OSS has at least one Name Server running, but usually one Name Server per CPU.</w:t>
      </w:r>
    </w:p>
    <w:p w:rsidR="00CA2B36" w:rsidRDefault="005435AD">
      <w:pPr>
        <w:pStyle w:val="p"/>
      </w:pPr>
      <w:r>
        <w:rPr>
          <w:color w:val="000000"/>
        </w:rPr>
        <w:t> </w:t>
      </w:r>
    </w:p>
    <w:p w:rsidR="00CA2B36" w:rsidRDefault="002574E4">
      <w:pPr>
        <w:pStyle w:val="h5"/>
      </w:pPr>
      <w:r>
        <w:fldChar w:fldCharType="begin"/>
      </w:r>
      <w:r w:rsidR="005435AD">
        <w:instrText xml:space="preserve"> XE "OSS / VT100" </w:instrText>
      </w:r>
      <w:r>
        <w:fldChar w:fldCharType="end"/>
      </w:r>
      <w:bookmarkStart w:id="425" w:name="_Toc225241623"/>
      <w:r w:rsidR="005435AD">
        <w:rPr>
          <w:color w:val="000000"/>
        </w:rPr>
        <w:t>OSS / VT100</w:t>
      </w:r>
      <w:bookmarkEnd w:id="425"/>
    </w:p>
    <w:p w:rsidR="00CA2B36" w:rsidRDefault="00F02B3F">
      <w:pPr>
        <w:pStyle w:val="p"/>
        <w:jc w:val="center"/>
      </w:pPr>
      <w:r>
        <w:rPr>
          <w:noProof/>
        </w:rPr>
        <w:drawing>
          <wp:inline distT="0" distB="0" distL="0" distR="0">
            <wp:extent cx="3811270" cy="2780665"/>
            <wp:effectExtent l="0" t="0" r="0" b="0"/>
            <wp:docPr id="224"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OSS / VT100 screen provides a simple emulator useful in the OSS environment.</w:t>
      </w:r>
    </w:p>
    <w:p w:rsidR="00CA2B36" w:rsidRDefault="005435AD">
      <w:pPr>
        <w:pStyle w:val="p"/>
      </w:pPr>
      <w:r>
        <w:rPr>
          <w:color w:val="000000"/>
        </w:rPr>
        <w:t> </w:t>
      </w:r>
    </w:p>
    <w:p w:rsidR="00CA2B36" w:rsidRDefault="005435AD">
      <w:pPr>
        <w:pStyle w:val="p"/>
      </w:pPr>
      <w:r>
        <w:rPr>
          <w:color w:val="000000"/>
        </w:rPr>
        <w:t xml:space="preserve">Enter the Host TCP/IP address (or Name) and press Connect. </w:t>
      </w:r>
    </w:p>
    <w:p w:rsidR="00CA2B36" w:rsidRDefault="005435AD">
      <w:pPr>
        <w:pStyle w:val="p"/>
      </w:pPr>
      <w:r>
        <w:rPr>
          <w:color w:val="000000"/>
        </w:rPr>
        <w:t> </w:t>
      </w:r>
    </w:p>
    <w:p w:rsidR="00CA2B36" w:rsidRDefault="002574E4">
      <w:pPr>
        <w:pStyle w:val="p"/>
      </w:pPr>
      <w:r>
        <w:fldChar w:fldCharType="begin"/>
      </w:r>
      <w:r w:rsidR="005435AD">
        <w:instrText xml:space="preserve"> XE "VT100 Function Keys" </w:instrText>
      </w:r>
      <w:r>
        <w:fldChar w:fldCharType="end"/>
      </w:r>
      <w:r w:rsidR="005435AD">
        <w:rPr>
          <w:color w:val="000000"/>
        </w:rPr>
        <w:t>Various options can be set by pressing the Options button and these are saved in the MOMI.INI file. Buttons in the center of the pop-up provide commonly used defaults. Selecting the VT100 Function Keys are recommended for OSS.</w:t>
      </w:r>
    </w:p>
    <w:p w:rsidR="00CA2B36" w:rsidRDefault="005435AD">
      <w:pPr>
        <w:pStyle w:val="p"/>
      </w:pPr>
      <w:r>
        <w:rPr>
          <w:color w:val="000000"/>
        </w:rPr>
        <w:t> </w:t>
      </w:r>
    </w:p>
    <w:p w:rsidR="00CA2B36" w:rsidRDefault="00F02B3F">
      <w:pPr>
        <w:pStyle w:val="p"/>
        <w:jc w:val="center"/>
      </w:pPr>
      <w:r>
        <w:rPr>
          <w:noProof/>
        </w:rPr>
        <w:drawing>
          <wp:inline distT="0" distB="0" distL="0" distR="0">
            <wp:extent cx="1799590" cy="2473960"/>
            <wp:effectExtent l="0" t="0" r="0" b="0"/>
            <wp:docPr id="225"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99590" cy="247396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h4"/>
      </w:pPr>
      <w:bookmarkStart w:id="426" w:name="_Toc225241624"/>
      <w:r>
        <w:rPr>
          <w:color w:val="000000"/>
        </w:rPr>
        <w:t>Expand</w:t>
      </w:r>
      <w:bookmarkEnd w:id="426"/>
    </w:p>
    <w:p w:rsidR="00CA2B36" w:rsidRDefault="002574E4">
      <w:pPr>
        <w:pStyle w:val="h5"/>
      </w:pPr>
      <w:r>
        <w:fldChar w:fldCharType="begin"/>
      </w:r>
      <w:r w:rsidR="005435AD">
        <w:instrText xml:space="preserve"> XE "Overview" </w:instrText>
      </w:r>
      <w:r>
        <w:fldChar w:fldCharType="end"/>
      </w:r>
      <w:bookmarkStart w:id="427" w:name="_Toc225241625"/>
      <w:r w:rsidR="005435AD">
        <w:rPr>
          <w:color w:val="000000"/>
        </w:rPr>
        <w:t>Overview</w:t>
      </w:r>
      <w:bookmarkEnd w:id="427"/>
    </w:p>
    <w:p w:rsidR="00CA2B36" w:rsidRDefault="002574E4">
      <w:pPr>
        <w:pStyle w:val="p"/>
      </w:pPr>
      <w:r>
        <w:fldChar w:fldCharType="begin"/>
      </w:r>
      <w:r w:rsidR="005435AD">
        <w:instrText xml:space="preserve"> XE "Expand" </w:instrText>
      </w:r>
      <w:r>
        <w:fldChar w:fldCharType="end"/>
      </w:r>
      <w:r w:rsidR="005435AD">
        <w:rPr>
          <w:color w:val="000000"/>
        </w:rPr>
        <w:t>The Expand subsystem provides information on the status of the communication interconnects linking systems within a network.</w:t>
      </w:r>
    </w:p>
    <w:p w:rsidR="00CA2B36" w:rsidRDefault="005435AD">
      <w:pPr>
        <w:pStyle w:val="p"/>
      </w:pPr>
      <w:r>
        <w:rPr>
          <w:color w:val="000000"/>
        </w:rPr>
        <w:t> </w:t>
      </w:r>
    </w:p>
    <w:p w:rsidR="00CA2B36" w:rsidRDefault="005435AD">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8" w:name="_Ref-1584003104"/>
    <w:p w:rsidR="00CA2B36" w:rsidRDefault="002574E4">
      <w:pPr>
        <w:pStyle w:val="h5"/>
      </w:pPr>
      <w:r>
        <w:fldChar w:fldCharType="begin"/>
      </w:r>
      <w:r w:rsidR="005435AD">
        <w:instrText xml:space="preserve"> XE "Expand / Diagram" </w:instrText>
      </w:r>
      <w:r>
        <w:fldChar w:fldCharType="end"/>
      </w:r>
      <w:bookmarkStart w:id="429" w:name="_Toc225241626"/>
      <w:r w:rsidR="005435AD">
        <w:rPr>
          <w:color w:val="000000"/>
        </w:rPr>
        <w:t>Expand / Diagram</w:t>
      </w:r>
      <w:bookmarkEnd w:id="429"/>
    </w:p>
    <w:bookmarkEnd w:id="428"/>
    <w:p w:rsidR="00CA2B36" w:rsidRDefault="005435AD">
      <w:pPr>
        <w:pStyle w:val="p"/>
        <w:jc w:val="right"/>
      </w:pPr>
      <w:r>
        <w:rPr>
          <w:rStyle w:val="span10"/>
        </w:rPr>
        <w:t xml:space="preserve">see </w:t>
      </w:r>
      <w:hyperlink w:anchor="_Ref743729339" w:history="1">
        <w:r>
          <w:rPr>
            <w:rStyle w:val="span10"/>
            <w:color w:val="0000FF"/>
            <w:u w:val="single"/>
          </w:rPr>
          <w:t>System Quirks</w:t>
        </w:r>
      </w:hyperlink>
    </w:p>
    <w:p w:rsidR="00CA2B36" w:rsidRDefault="00F02B3F">
      <w:pPr>
        <w:pStyle w:val="p"/>
        <w:jc w:val="center"/>
      </w:pPr>
      <w:r>
        <w:rPr>
          <w:noProof/>
        </w:rPr>
        <w:drawing>
          <wp:inline distT="0" distB="0" distL="0" distR="0">
            <wp:extent cx="3811270" cy="2685415"/>
            <wp:effectExtent l="0" t="0" r="0" b="0"/>
            <wp:docPr id="22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Expand / Diagram screen provides a pictorial view of the Expand network.</w:t>
      </w:r>
    </w:p>
    <w:p w:rsidR="00CA2B36" w:rsidRDefault="005435AD">
      <w:pPr>
        <w:pStyle w:val="p"/>
      </w:pPr>
      <w:r>
        <w:rPr>
          <w:color w:val="000000"/>
        </w:rPr>
        <w:t> </w:t>
      </w:r>
    </w:p>
    <w:p w:rsidR="00CA2B36" w:rsidRDefault="005435AD">
      <w:pPr>
        <w:pStyle w:val="p"/>
      </w:pPr>
      <w:r>
        <w:rPr>
          <w:color w:val="000000"/>
        </w:rPr>
        <w:t>Expand is the name of the subsystem and system software that provides transparent communication between two or more NonStop Systems.</w:t>
      </w:r>
    </w:p>
    <w:p w:rsidR="00CA2B36" w:rsidRDefault="005435AD">
      <w:pPr>
        <w:pStyle w:val="p"/>
      </w:pPr>
      <w:r>
        <w:rPr>
          <w:color w:val="000000"/>
        </w:rPr>
        <w:t> </w:t>
      </w:r>
    </w:p>
    <w:p w:rsidR="00CA2B36" w:rsidRDefault="005435AD">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CA2B36" w:rsidRDefault="005435AD">
      <w:pPr>
        <w:pStyle w:val="p"/>
      </w:pPr>
      <w:r>
        <w:rPr>
          <w:color w:val="000000"/>
        </w:rPr>
        <w:t> </w:t>
      </w:r>
    </w:p>
    <w:p w:rsidR="00CA2B36" w:rsidRDefault="005435AD">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44927646" w:history="1">
        <w:r>
          <w:rPr>
            <w:color w:val="0000FF"/>
            <w:u w:val="single"/>
          </w:rPr>
          <w:t>Define / Systems</w:t>
        </w:r>
      </w:hyperlink>
      <w:r>
        <w:rPr>
          <w:color w:val="000000"/>
        </w:rPr>
        <w:t>. Note that the current system selected for the overall client will always display.</w:t>
      </w:r>
    </w:p>
    <w:p w:rsidR="00CA2B36" w:rsidRDefault="005435AD">
      <w:pPr>
        <w:pStyle w:val="p"/>
      </w:pPr>
      <w:r>
        <w:rPr>
          <w:color w:val="000000"/>
        </w:rPr>
        <w:t> </w:t>
      </w:r>
    </w:p>
    <w:p w:rsidR="00CA2B36" w:rsidRDefault="00F02B3F">
      <w:pPr>
        <w:pStyle w:val="p"/>
        <w:jc w:val="center"/>
      </w:pPr>
      <w:r>
        <w:rPr>
          <w:noProof/>
        </w:rPr>
        <w:drawing>
          <wp:inline distT="0" distB="0" distL="0" distR="0">
            <wp:extent cx="2752090" cy="3133725"/>
            <wp:effectExtent l="0" t="0" r="0" b="0"/>
            <wp:docPr id="227"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Place the mouse over a connection line displays additional detail about the underlying paths and lines.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28"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645267062" w:history="1">
        <w:r>
          <w:rPr>
            <w:color w:val="0000FF"/>
            <w:u w:val="single"/>
          </w:rPr>
          <w:t>Expand / Connections</w:t>
        </w:r>
      </w:hyperlink>
      <w:r>
        <w:rPr>
          <w:color w:val="000000"/>
        </w:rPr>
        <w:t xml:space="preserve"> screen.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29"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Place the mouse over a connection between two Systems and left-click brings up a detailed diagram of the connections, states, frame rate and byte rate (if available) between the two nodes.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3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973554082"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3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To obtain the maximum amount of detail, MOMI must be installed on each node.</w:t>
      </w:r>
    </w:p>
    <w:bookmarkStart w:id="430" w:name="_Ref-645267062"/>
    <w:p w:rsidR="00CA2B36" w:rsidRDefault="002574E4">
      <w:pPr>
        <w:pStyle w:val="h5"/>
      </w:pPr>
      <w:r>
        <w:fldChar w:fldCharType="begin"/>
      </w:r>
      <w:r w:rsidR="005435AD">
        <w:instrText xml:space="preserve"> XE "Expand / Connections" </w:instrText>
      </w:r>
      <w:r>
        <w:fldChar w:fldCharType="end"/>
      </w:r>
      <w:bookmarkStart w:id="431" w:name="_Toc225241627"/>
      <w:r w:rsidR="005435AD">
        <w:rPr>
          <w:color w:val="000000"/>
        </w:rPr>
        <w:t>Expand / Connections</w:t>
      </w:r>
      <w:bookmarkEnd w:id="431"/>
    </w:p>
    <w:bookmarkEnd w:id="430"/>
    <w:p w:rsidR="00CA2B36" w:rsidRDefault="00F02B3F">
      <w:pPr>
        <w:pStyle w:val="p"/>
        <w:jc w:val="center"/>
      </w:pPr>
      <w:r>
        <w:rPr>
          <w:noProof/>
        </w:rPr>
        <w:drawing>
          <wp:inline distT="0" distB="0" distL="0" distR="0">
            <wp:extent cx="3811270" cy="2780665"/>
            <wp:effectExtent l="0" t="0" r="0" b="0"/>
            <wp:docPr id="232"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CA2B36" w:rsidRDefault="005435AD">
      <w:pPr>
        <w:pStyle w:val="p"/>
      </w:pPr>
      <w:r>
        <w:rPr>
          <w:color w:val="000000"/>
        </w:rPr>
        <w:t> </w:t>
      </w:r>
    </w:p>
    <w:p w:rsidR="00CA2B36" w:rsidRDefault="005435AD">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CA2B36" w:rsidRDefault="005435AD">
      <w:pPr>
        <w:pStyle w:val="p"/>
      </w:pPr>
      <w:r>
        <w:rPr>
          <w:color w:val="000000"/>
        </w:rPr>
        <w:t> </w:t>
      </w:r>
    </w:p>
    <w:p w:rsidR="00CA2B36" w:rsidRDefault="005435AD">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CA2B36" w:rsidRDefault="005435AD">
      <w:pPr>
        <w:pStyle w:val="p"/>
      </w:pPr>
      <w:r>
        <w:rPr>
          <w:color w:val="000000"/>
        </w:rPr>
        <w:t> </w:t>
      </w:r>
    </w:p>
    <w:p w:rsidR="00CA2B36" w:rsidRDefault="005435AD">
      <w:pPr>
        <w:pStyle w:val="p"/>
      </w:pPr>
      <w:r>
        <w:rPr>
          <w:color w:val="000000"/>
        </w:rPr>
        <w:t xml:space="preserve">The </w:t>
      </w:r>
      <w:r>
        <w:rPr>
          <w:rStyle w:val="b"/>
        </w:rPr>
        <w:t>Paths</w:t>
      </w:r>
      <w:r>
        <w:rPr>
          <w:color w:val="000000"/>
        </w:rPr>
        <w:t xml:space="preserve"> tab displays information about each known path.</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33"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Lines</w:t>
      </w:r>
      <w:r>
        <w:rPr>
          <w:color w:val="000000"/>
        </w:rPr>
        <w:t xml:space="preserve"> tab displays information about each know Line.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34"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35"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CA2B36" w:rsidRDefault="005435AD">
      <w:pPr>
        <w:pStyle w:val="p"/>
      </w:pPr>
      <w:r>
        <w:rPr>
          <w:color w:val="000000"/>
        </w:rPr>
        <w:t> </w:t>
      </w:r>
    </w:p>
    <w:tbl>
      <w:tblPr>
        <w:tblW w:w="4950" w:type="dxa"/>
        <w:jc w:val="center"/>
        <w:tblLayout w:type="fixed"/>
        <w:tblCellMar>
          <w:left w:w="10" w:type="dxa"/>
          <w:right w:w="10" w:type="dxa"/>
        </w:tblCellMar>
        <w:tblLook w:val="0000" w:firstRow="0" w:lastRow="0" w:firstColumn="0" w:lastColumn="0" w:noHBand="0" w:noVBand="0"/>
      </w:tblPr>
      <w:tblGrid>
        <w:gridCol w:w="3405"/>
        <w:gridCol w:w="1545"/>
      </w:tblGrid>
      <w:tr w:rsidR="00CA2B36">
        <w:trPr>
          <w:tblHeader/>
          <w:jc w:val="center"/>
        </w:trPr>
        <w:tc>
          <w:tcPr>
            <w:tcW w:w="3405" w:type="dxa"/>
          </w:tcPr>
          <w:p w:rsidR="00CA2B36" w:rsidRDefault="005435AD">
            <w:pPr>
              <w:pStyle w:val="th"/>
              <w:jc w:val="left"/>
            </w:pPr>
            <w:r>
              <w:rPr>
                <w:color w:val="000000"/>
              </w:rPr>
              <w:t>info process $NCP,systems</w:t>
            </w:r>
          </w:p>
        </w:tc>
        <w:tc>
          <w:tcPr>
            <w:tcW w:w="1545" w:type="dxa"/>
          </w:tcPr>
          <w:p w:rsidR="00CA2B36" w:rsidRDefault="005435AD">
            <w:pPr>
              <w:pStyle w:val="th"/>
              <w:jc w:val="left"/>
            </w:pPr>
            <w:r>
              <w:rPr>
                <w:color w:val="000000"/>
              </w:rPr>
              <w:t>list all known systems</w:t>
            </w:r>
          </w:p>
        </w:tc>
      </w:tr>
      <w:tr w:rsidR="00CA2B36">
        <w:trPr>
          <w:jc w:val="center"/>
        </w:trPr>
        <w:tc>
          <w:tcPr>
            <w:tcW w:w="3405" w:type="dxa"/>
          </w:tcPr>
          <w:p w:rsidR="00CA2B36" w:rsidRDefault="005435AD">
            <w:pPr>
              <w:pStyle w:val="td"/>
            </w:pPr>
            <w:r>
              <w:rPr>
                <w:color w:val="000000"/>
              </w:rPr>
              <w:t>delete entry $NCP.*</w:t>
            </w:r>
          </w:p>
        </w:tc>
        <w:tc>
          <w:tcPr>
            <w:tcW w:w="1545" w:type="dxa"/>
          </w:tcPr>
          <w:p w:rsidR="00CA2B36" w:rsidRDefault="005435AD">
            <w:pPr>
              <w:pStyle w:val="td"/>
            </w:pPr>
            <w:r>
              <w:rPr>
                <w:color w:val="000000"/>
              </w:rPr>
              <w:t>remove from network routing any system not directly connected</w:t>
            </w:r>
          </w:p>
        </w:tc>
      </w:tr>
      <w:tr w:rsidR="00CA2B36">
        <w:trPr>
          <w:jc w:val="center"/>
        </w:trPr>
        <w:tc>
          <w:tcPr>
            <w:tcW w:w="3405" w:type="dxa"/>
          </w:tcPr>
          <w:p w:rsidR="00CA2B36" w:rsidRDefault="005435AD">
            <w:pPr>
              <w:pStyle w:val="td"/>
            </w:pPr>
            <w:r>
              <w:rPr>
                <w:color w:val="000000"/>
              </w:rPr>
              <w:t>delete entry $NCP.\sys</w:t>
            </w:r>
          </w:p>
        </w:tc>
        <w:tc>
          <w:tcPr>
            <w:tcW w:w="1545" w:type="dxa"/>
          </w:tcPr>
          <w:p w:rsidR="00CA2B36" w:rsidRDefault="005435AD">
            <w:pPr>
              <w:pStyle w:val="td"/>
            </w:pPr>
            <w:r>
              <w:rPr>
                <w:color w:val="000000"/>
              </w:rPr>
              <w:t xml:space="preserve">remove from network routing a specific system (\sys) </w:t>
            </w:r>
          </w:p>
        </w:tc>
      </w:tr>
      <w:tr w:rsidR="00CA2B36">
        <w:trPr>
          <w:jc w:val="center"/>
        </w:trPr>
        <w:tc>
          <w:tcPr>
            <w:tcW w:w="3405" w:type="dxa"/>
          </w:tcPr>
          <w:p w:rsidR="00CA2B36" w:rsidRDefault="005435AD">
            <w:pPr>
              <w:pStyle w:val="td"/>
            </w:pPr>
            <w:r>
              <w:rPr>
                <w:color w:val="000000"/>
              </w:rPr>
              <w:t>info process $NCP,pathsets</w:t>
            </w:r>
          </w:p>
        </w:tc>
        <w:tc>
          <w:tcPr>
            <w:tcW w:w="1545" w:type="dxa"/>
          </w:tcPr>
          <w:p w:rsidR="00CA2B36" w:rsidRDefault="005435AD">
            <w:pPr>
              <w:pStyle w:val="td"/>
            </w:pPr>
            <w:r>
              <w:rPr>
                <w:color w:val="000000"/>
              </w:rPr>
              <w:t>displays pathmap and line information</w:t>
            </w:r>
          </w:p>
        </w:tc>
      </w:tr>
    </w:tbl>
    <w:p w:rsidR="00CA2B36" w:rsidRDefault="005435AD">
      <w:pPr>
        <w:pStyle w:val="p"/>
      </w:pPr>
      <w:r>
        <w:rPr>
          <w:color w:val="000000"/>
        </w:rPr>
        <w:t xml:space="preserve"> </w:t>
      </w:r>
    </w:p>
    <w:p w:rsidR="00CA2B36" w:rsidRDefault="002574E4">
      <w:pPr>
        <w:pStyle w:val="h5"/>
      </w:pPr>
      <w:r>
        <w:fldChar w:fldCharType="begin"/>
      </w:r>
      <w:r w:rsidR="005435AD">
        <w:instrText xml:space="preserve"> XE "Expand / Overview" </w:instrText>
      </w:r>
      <w:r>
        <w:fldChar w:fldCharType="end"/>
      </w:r>
      <w:bookmarkStart w:id="432" w:name="_Toc225241628"/>
      <w:r w:rsidR="005435AD">
        <w:rPr>
          <w:color w:val="000000"/>
        </w:rPr>
        <w:t>Expand / Overview</w:t>
      </w:r>
      <w:bookmarkEnd w:id="432"/>
    </w:p>
    <w:p w:rsidR="00CA2B36" w:rsidRDefault="00F02B3F">
      <w:pPr>
        <w:pStyle w:val="p"/>
        <w:jc w:val="center"/>
      </w:pPr>
      <w:r>
        <w:rPr>
          <w:noProof/>
        </w:rPr>
        <w:drawing>
          <wp:inline distT="0" distB="0" distL="0" distR="0">
            <wp:extent cx="3811270" cy="2780665"/>
            <wp:effectExtent l="0" t="0" r="0" b="0"/>
            <wp:docPr id="23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Expand / Overview screen presents a general view of the status of the Expand subsystem.</w:t>
      </w:r>
    </w:p>
    <w:p w:rsidR="00CA2B36" w:rsidRDefault="005435AD">
      <w:pPr>
        <w:pStyle w:val="p"/>
      </w:pPr>
      <w:r>
        <w:rPr>
          <w:color w:val="000000"/>
        </w:rPr>
        <w:t> </w:t>
      </w:r>
    </w:p>
    <w:p w:rsidR="00CA2B36" w:rsidRDefault="005435AD">
      <w:pPr>
        <w:pStyle w:val="p"/>
      </w:pPr>
      <w:r>
        <w:rPr>
          <w:color w:val="000000"/>
        </w:rPr>
        <w:t xml:space="preserve">The top portion of the screen shows the result of a general determination of Expand availability by checking the existence of mandatory processes </w:t>
      </w:r>
      <w:r w:rsidR="002574E4">
        <w:fldChar w:fldCharType="begin"/>
      </w:r>
      <w:r>
        <w:instrText xml:space="preserve"> XE "$NCP" </w:instrText>
      </w:r>
      <w:r w:rsidR="002574E4">
        <w:fldChar w:fldCharType="end"/>
      </w:r>
      <w:r>
        <w:rPr>
          <w:color w:val="000000"/>
        </w:rPr>
        <w:t xml:space="preserve">$NCP and </w:t>
      </w:r>
      <w:r w:rsidR="002574E4">
        <w:fldChar w:fldCharType="begin"/>
      </w:r>
      <w:r>
        <w:instrText xml:space="preserve"> XE "$ZEXP" </w:instrText>
      </w:r>
      <w:r w:rsidR="002574E4">
        <w:fldChar w:fldCharType="end"/>
      </w:r>
      <w:r>
        <w:rPr>
          <w:color w:val="000000"/>
        </w:rPr>
        <w:t>$ZEXP . The lower portion of the screen shows any System not accessible via Expand, and any path or line not in a 'good' state. The middle portion of the screen reflects counts for these problem areas.</w:t>
      </w:r>
    </w:p>
    <w:p w:rsidR="00CA2B36" w:rsidRDefault="005435AD">
      <w:pPr>
        <w:pStyle w:val="p"/>
      </w:pPr>
      <w:r>
        <w:rPr>
          <w:color w:val="000000"/>
        </w:rPr>
        <w:t> </w:t>
      </w:r>
    </w:p>
    <w:p w:rsidR="00CA2B36" w:rsidRDefault="005435AD">
      <w:pPr>
        <w:pStyle w:val="p"/>
      </w:pPr>
      <w:r>
        <w:rPr>
          <w:color w:val="000000"/>
        </w:rPr>
        <w:t>In the event of a severe error, an additional error message is displayed.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22880"/>
            <wp:effectExtent l="0" t="0" r="0" b="0"/>
            <wp:docPr id="237"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5"/>
      </w:pPr>
      <w:bookmarkStart w:id="433" w:name="_Toc225241629"/>
      <w:r>
        <w:rPr>
          <w:color w:val="000000"/>
        </w:rPr>
        <w:t>Paths</w:t>
      </w:r>
      <w:bookmarkEnd w:id="433"/>
    </w:p>
    <w:p w:rsidR="00CA2B36" w:rsidRDefault="002574E4">
      <w:pPr>
        <w:pStyle w:val="h6"/>
      </w:pPr>
      <w:r>
        <w:fldChar w:fldCharType="begin"/>
      </w:r>
      <w:r w:rsidR="005435AD">
        <w:instrText xml:space="preserve"> XE "Paths / Detail" </w:instrText>
      </w:r>
      <w:r>
        <w:fldChar w:fldCharType="end"/>
      </w:r>
      <w:bookmarkStart w:id="434" w:name="_Toc225241630"/>
      <w:r w:rsidR="005435AD">
        <w:rPr>
          <w:color w:val="000000"/>
        </w:rPr>
        <w:t>Paths / Detail</w:t>
      </w:r>
      <w:bookmarkEnd w:id="434"/>
    </w:p>
    <w:p w:rsidR="00CA2B36" w:rsidRDefault="00F02B3F">
      <w:pPr>
        <w:pStyle w:val="p"/>
        <w:jc w:val="center"/>
      </w:pPr>
      <w:r>
        <w:rPr>
          <w:noProof/>
        </w:rPr>
        <w:drawing>
          <wp:inline distT="0" distB="0" distL="0" distR="0">
            <wp:extent cx="3811270" cy="2780665"/>
            <wp:effectExtent l="0" t="0" r="0" b="0"/>
            <wp:docPr id="238"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Paths / Detail screen presents an SCF-type view of the Info, Status and Stats for an Expand Path.</w:t>
      </w:r>
    </w:p>
    <w:p w:rsidR="00CA2B36" w:rsidRDefault="005435AD">
      <w:pPr>
        <w:pStyle w:val="p"/>
      </w:pPr>
      <w:r>
        <w:rPr>
          <w:color w:val="000000"/>
        </w:rPr>
        <w:t> </w:t>
      </w:r>
    </w:p>
    <w:p w:rsidR="00CA2B36" w:rsidRDefault="005435AD">
      <w:pPr>
        <w:pStyle w:val="p"/>
      </w:pPr>
      <w:r>
        <w:rPr>
          <w:color w:val="000000"/>
        </w:rPr>
        <w:t>The purpose of this format is to provide the User a familiar layout showing all possible data for a given path. Use the scroll bar on the right to view all of the available information.</w:t>
      </w:r>
    </w:p>
    <w:p w:rsidR="00CA2B36" w:rsidRDefault="002574E4">
      <w:pPr>
        <w:pStyle w:val="h6"/>
      </w:pPr>
      <w:r>
        <w:fldChar w:fldCharType="begin"/>
      </w:r>
      <w:r w:rsidR="005435AD">
        <w:instrText xml:space="preserve"> XE "Paths / Info" </w:instrText>
      </w:r>
      <w:r>
        <w:fldChar w:fldCharType="end"/>
      </w:r>
      <w:bookmarkStart w:id="435" w:name="_Toc225241631"/>
      <w:r w:rsidR="005435AD">
        <w:rPr>
          <w:color w:val="000000"/>
        </w:rPr>
        <w:t>Paths / Info</w:t>
      </w:r>
      <w:bookmarkEnd w:id="435"/>
    </w:p>
    <w:p w:rsidR="00CA2B36" w:rsidRDefault="00F02B3F">
      <w:pPr>
        <w:pStyle w:val="p"/>
        <w:jc w:val="center"/>
      </w:pPr>
      <w:r>
        <w:rPr>
          <w:noProof/>
        </w:rPr>
        <w:drawing>
          <wp:inline distT="0" distB="0" distL="0" distR="0">
            <wp:extent cx="3811270" cy="2780665"/>
            <wp:effectExtent l="0" t="0" r="0" b="0"/>
            <wp:docPr id="239"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Paths / Info screen presents the configuration information for </w:t>
      </w:r>
      <w:r w:rsidR="002574E4">
        <w:fldChar w:fldCharType="begin"/>
      </w:r>
      <w:r>
        <w:instrText xml:space="preserve"> XE "Expand   Paths" </w:instrText>
      </w:r>
      <w:r w:rsidR="002574E4">
        <w:fldChar w:fldCharType="end"/>
      </w:r>
      <w:r>
        <w:rPr>
          <w:color w:val="000000"/>
        </w:rPr>
        <w:t>Expand Paths.</w:t>
      </w:r>
    </w:p>
    <w:p w:rsidR="00CA2B36" w:rsidRDefault="005435AD">
      <w:pPr>
        <w:pStyle w:val="p"/>
      </w:pPr>
      <w:r>
        <w:rPr>
          <w:color w:val="000000"/>
        </w:rPr>
        <w:t> </w:t>
      </w:r>
    </w:p>
    <w:p w:rsidR="00CA2B36" w:rsidRDefault="005435AD">
      <w:pPr>
        <w:pStyle w:val="p"/>
      </w:pPr>
      <w:r>
        <w:rPr>
          <w:color w:val="000000"/>
        </w:rPr>
        <w:t xml:space="preserve">Various fields concerning </w:t>
      </w:r>
      <w:r w:rsidR="002574E4">
        <w:fldChar w:fldCharType="begin"/>
      </w:r>
      <w:r>
        <w:instrText xml:space="preserve"> XE "Path Block Bytes" </w:instrText>
      </w:r>
      <w:r w:rsidR="002574E4">
        <w:fldChar w:fldCharType="end"/>
      </w:r>
      <w:r>
        <w:rPr>
          <w:color w:val="000000"/>
        </w:rPr>
        <w:t xml:space="preserve">Path Block Bytes and </w:t>
      </w:r>
      <w:r w:rsidR="002574E4">
        <w:fldChar w:fldCharType="begin"/>
      </w:r>
      <w:r>
        <w:instrText xml:space="preserve"> XE "Path Packet Bytes" </w:instrText>
      </w:r>
      <w:r w:rsidR="002574E4">
        <w:fldChar w:fldCharType="end"/>
      </w:r>
      <w:r>
        <w:rPr>
          <w:color w:val="000000"/>
        </w:rPr>
        <w:t xml:space="preserve">Path Packet Bytes used for </w:t>
      </w:r>
      <w:r w:rsidR="002574E4">
        <w:fldChar w:fldCharType="begin"/>
      </w:r>
      <w:r>
        <w:instrText xml:space="preserve"> XE "Expand over IP" </w:instrText>
      </w:r>
      <w:r w:rsidR="002574E4">
        <w:fldChar w:fldCharType="end"/>
      </w:r>
      <w:r>
        <w:rPr>
          <w:color w:val="000000"/>
        </w:rPr>
        <w:t>Expand over IP are updated by Expand after the line is connected with the remote system and reflects final negotiated values.</w:t>
      </w:r>
    </w:p>
    <w:p w:rsidR="00CA2B36" w:rsidRDefault="002574E4">
      <w:pPr>
        <w:pStyle w:val="h6"/>
      </w:pPr>
      <w:r>
        <w:fldChar w:fldCharType="begin"/>
      </w:r>
      <w:r w:rsidR="005435AD">
        <w:instrText xml:space="preserve"> XE "Paths / Status" </w:instrText>
      </w:r>
      <w:r>
        <w:fldChar w:fldCharType="end"/>
      </w:r>
      <w:bookmarkStart w:id="436" w:name="_Toc225241632"/>
      <w:r w:rsidR="005435AD">
        <w:rPr>
          <w:color w:val="000000"/>
        </w:rPr>
        <w:t>Paths / Status</w:t>
      </w:r>
      <w:bookmarkEnd w:id="436"/>
    </w:p>
    <w:p w:rsidR="00CA2B36" w:rsidRDefault="00F02B3F">
      <w:pPr>
        <w:pStyle w:val="p"/>
        <w:jc w:val="center"/>
      </w:pPr>
      <w:r>
        <w:rPr>
          <w:noProof/>
        </w:rPr>
        <w:drawing>
          <wp:inline distT="0" distB="0" distL="0" distR="0">
            <wp:extent cx="3811270" cy="2780665"/>
            <wp:effectExtent l="0" t="0" r="0" b="0"/>
            <wp:docPr id="240"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Paths / Status screen presents the state and status of Expand Paths.</w:t>
      </w:r>
    </w:p>
    <w:p w:rsidR="00CA2B36" w:rsidRDefault="005435AD">
      <w:pPr>
        <w:pStyle w:val="p"/>
      </w:pPr>
      <w:r>
        <w:rPr>
          <w:color w:val="000000"/>
        </w:rPr>
        <w:t> </w:t>
      </w:r>
    </w:p>
    <w:p w:rsidR="00CA2B36" w:rsidRDefault="005435AD">
      <w:pPr>
        <w:pStyle w:val="p"/>
      </w:pPr>
      <w:r>
        <w:rPr>
          <w:color w:val="000000"/>
        </w:rPr>
        <w:t>A path is made up of one or more physical lines. The fields LDEV1 - LDEV8 list these lines.</w:t>
      </w:r>
    </w:p>
    <w:p w:rsidR="00CA2B36" w:rsidRDefault="005435AD">
      <w:pPr>
        <w:pStyle w:val="p"/>
      </w:pPr>
      <w:r>
        <w:rPr>
          <w:color w:val="000000"/>
        </w:rPr>
        <w:t> </w:t>
      </w:r>
    </w:p>
    <w:p w:rsidR="00CA2B36" w:rsidRDefault="005435AD">
      <w:pPr>
        <w:pStyle w:val="p"/>
      </w:pPr>
      <w:r>
        <w:rPr>
          <w:color w:val="000000"/>
        </w:rPr>
        <w:t>Right-click on a Path Name allows the jump to display the Paths / Detail screen or perform actions on the path.</w:t>
      </w:r>
    </w:p>
    <w:p w:rsidR="00CA2B36" w:rsidRDefault="005435AD">
      <w:pPr>
        <w:pStyle w:val="p"/>
      </w:pPr>
      <w:r>
        <w:rPr>
          <w:color w:val="000000"/>
        </w:rPr>
        <w:t> </w:t>
      </w:r>
    </w:p>
    <w:p w:rsidR="00CA2B36" w:rsidRDefault="002574E4">
      <w:pPr>
        <w:pStyle w:val="h6"/>
      </w:pPr>
      <w:r>
        <w:fldChar w:fldCharType="begin"/>
      </w:r>
      <w:r w:rsidR="005435AD">
        <w:instrText xml:space="preserve"> XE "Paths / Stats" </w:instrText>
      </w:r>
      <w:r>
        <w:fldChar w:fldCharType="end"/>
      </w:r>
      <w:bookmarkStart w:id="437" w:name="_Toc225241633"/>
      <w:r w:rsidR="005435AD">
        <w:rPr>
          <w:color w:val="000000"/>
        </w:rPr>
        <w:t>Paths / Stats</w:t>
      </w:r>
      <w:bookmarkEnd w:id="437"/>
    </w:p>
    <w:p w:rsidR="00CA2B36" w:rsidRDefault="00F02B3F">
      <w:pPr>
        <w:pStyle w:val="p"/>
        <w:jc w:val="center"/>
      </w:pPr>
      <w:r>
        <w:rPr>
          <w:noProof/>
        </w:rPr>
        <w:drawing>
          <wp:inline distT="0" distB="0" distL="0" distR="0">
            <wp:extent cx="3811270" cy="2780665"/>
            <wp:effectExtent l="0" t="0" r="0" b="0"/>
            <wp:docPr id="24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Paths / Stats screen presents statistical information about an </w:t>
      </w:r>
      <w:r w:rsidR="002574E4">
        <w:fldChar w:fldCharType="begin"/>
      </w:r>
      <w:r>
        <w:instrText xml:space="preserve"> XE "Expand   Path" </w:instrText>
      </w:r>
      <w:r w:rsidR="002574E4">
        <w:fldChar w:fldCharType="end"/>
      </w:r>
      <w:r>
        <w:rPr>
          <w:color w:val="000000"/>
        </w:rPr>
        <w:t>Expand Path.</w:t>
      </w:r>
    </w:p>
    <w:p w:rsidR="00CA2B36" w:rsidRDefault="005435AD">
      <w:pPr>
        <w:pStyle w:val="p"/>
      </w:pPr>
      <w:r>
        <w:rPr>
          <w:color w:val="000000"/>
        </w:rPr>
        <w:t> </w:t>
      </w:r>
    </w:p>
    <w:p w:rsidR="00CA2B36" w:rsidRDefault="005435AD">
      <w:pPr>
        <w:pStyle w:val="p"/>
      </w:pPr>
      <w:r>
        <w:rPr>
          <w:color w:val="000000"/>
        </w:rPr>
        <w:t>An Expand Path is made up of one or more physical lines. The statistics represent the total of the underlying lines.</w:t>
      </w:r>
    </w:p>
    <w:p w:rsidR="00CA2B36" w:rsidRDefault="005435AD">
      <w:pPr>
        <w:pStyle w:val="p"/>
      </w:pPr>
      <w:r>
        <w:rPr>
          <w:color w:val="000000"/>
        </w:rPr>
        <w:t> </w:t>
      </w:r>
    </w:p>
    <w:p w:rsidR="00CA2B36" w:rsidRDefault="005435AD">
      <w:pPr>
        <w:pStyle w:val="p"/>
      </w:pPr>
      <w:r>
        <w:rPr>
          <w:color w:val="000000"/>
        </w:rPr>
        <w:t xml:space="preserve">Some older versions of Expand do not report all fields displayed. </w:t>
      </w:r>
      <w:r w:rsidR="002574E4">
        <w:fldChar w:fldCharType="begin"/>
      </w:r>
      <w:r>
        <w:instrText xml:space="preserve"> XE "QIO" </w:instrText>
      </w:r>
      <w:r w:rsidR="002574E4">
        <w:fldChar w:fldCharType="end"/>
      </w:r>
      <w:r>
        <w:rPr>
          <w:color w:val="000000"/>
        </w:rPr>
        <w:t>QIO memory information is not reported by all Expand Path types.</w:t>
      </w:r>
    </w:p>
    <w:p w:rsidR="00CA2B36" w:rsidRDefault="005435AD">
      <w:pPr>
        <w:pStyle w:val="h5"/>
      </w:pPr>
      <w:bookmarkStart w:id="438" w:name="_Toc225241634"/>
      <w:r>
        <w:rPr>
          <w:color w:val="000000"/>
        </w:rPr>
        <w:t>Lines</w:t>
      </w:r>
      <w:bookmarkEnd w:id="438"/>
    </w:p>
    <w:p w:rsidR="00CA2B36" w:rsidRDefault="002574E4">
      <w:pPr>
        <w:pStyle w:val="h6"/>
      </w:pPr>
      <w:r>
        <w:fldChar w:fldCharType="begin"/>
      </w:r>
      <w:r w:rsidR="005435AD">
        <w:instrText xml:space="preserve"> XE "Lines / Detail" </w:instrText>
      </w:r>
      <w:r>
        <w:fldChar w:fldCharType="end"/>
      </w:r>
      <w:bookmarkStart w:id="439" w:name="_Toc225241635"/>
      <w:r w:rsidR="005435AD">
        <w:rPr>
          <w:color w:val="000000"/>
        </w:rPr>
        <w:t>Lines / Detail</w:t>
      </w:r>
      <w:bookmarkEnd w:id="439"/>
    </w:p>
    <w:p w:rsidR="00CA2B36" w:rsidRDefault="00F02B3F">
      <w:pPr>
        <w:pStyle w:val="p"/>
        <w:jc w:val="center"/>
      </w:pPr>
      <w:r>
        <w:rPr>
          <w:noProof/>
        </w:rPr>
        <w:drawing>
          <wp:inline distT="0" distB="0" distL="0" distR="0">
            <wp:extent cx="3811270" cy="2780665"/>
            <wp:effectExtent l="0" t="0" r="0" b="0"/>
            <wp:docPr id="242"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Lines / Detail screen presents an SCF-type view of the Info, Status and Stats for an Expand Line.</w:t>
      </w:r>
    </w:p>
    <w:p w:rsidR="00CA2B36" w:rsidRDefault="005435AD">
      <w:pPr>
        <w:pStyle w:val="p"/>
      </w:pPr>
      <w:r>
        <w:rPr>
          <w:color w:val="000000"/>
        </w:rPr>
        <w:t> </w:t>
      </w:r>
    </w:p>
    <w:p w:rsidR="00CA2B36" w:rsidRDefault="005435AD">
      <w:pPr>
        <w:pStyle w:val="p"/>
      </w:pPr>
      <w:r>
        <w:rPr>
          <w:color w:val="000000"/>
        </w:rPr>
        <w:t>The purpose of this format is to provide the User a familiar layout showing all possible data for a given line. Use the scroll bar on the right to view all of the available information.</w:t>
      </w:r>
    </w:p>
    <w:p w:rsidR="00CA2B36" w:rsidRDefault="002574E4">
      <w:pPr>
        <w:pStyle w:val="h6"/>
      </w:pPr>
      <w:r>
        <w:fldChar w:fldCharType="begin"/>
      </w:r>
      <w:r w:rsidR="005435AD">
        <w:instrText xml:space="preserve"> XE "Lines / Info" </w:instrText>
      </w:r>
      <w:r>
        <w:fldChar w:fldCharType="end"/>
      </w:r>
      <w:bookmarkStart w:id="440" w:name="_Toc225241636"/>
      <w:r w:rsidR="005435AD">
        <w:rPr>
          <w:color w:val="000000"/>
        </w:rPr>
        <w:t>Lines / Info</w:t>
      </w:r>
      <w:bookmarkEnd w:id="440"/>
    </w:p>
    <w:p w:rsidR="00CA2B36" w:rsidRDefault="00F02B3F">
      <w:pPr>
        <w:pStyle w:val="p"/>
        <w:jc w:val="center"/>
      </w:pPr>
      <w:r>
        <w:rPr>
          <w:noProof/>
        </w:rPr>
        <w:drawing>
          <wp:inline distT="0" distB="0" distL="0" distR="0">
            <wp:extent cx="3811270" cy="2780665"/>
            <wp:effectExtent l="0" t="0" r="0" b="0"/>
            <wp:docPr id="243"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Lines / Info screen presents configuration information for Expand Lines.</w:t>
      </w:r>
    </w:p>
    <w:p w:rsidR="00CA2B36" w:rsidRDefault="005435AD">
      <w:pPr>
        <w:pStyle w:val="p"/>
      </w:pPr>
      <w:r>
        <w:rPr>
          <w:color w:val="000000"/>
        </w:rPr>
        <w:t> </w:t>
      </w:r>
    </w:p>
    <w:p w:rsidR="00CA2B36" w:rsidRDefault="005435AD">
      <w:pPr>
        <w:pStyle w:val="p"/>
      </w:pPr>
      <w:r>
        <w:rPr>
          <w:color w:val="000000"/>
        </w:rPr>
        <w:t xml:space="preserve">Various Expand Line types report different information. Each line type is listed under tabs along the left side of the screen. </w:t>
      </w:r>
    </w:p>
    <w:p w:rsidR="00CA2B36" w:rsidRDefault="005435AD">
      <w:pPr>
        <w:pStyle w:val="p"/>
      </w:pPr>
      <w:r>
        <w:rPr>
          <w:color w:val="000000"/>
        </w:rPr>
        <w:t> </w:t>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6"/>
      </w:pPr>
      <w:r>
        <w:fldChar w:fldCharType="begin"/>
      </w:r>
      <w:r w:rsidR="005435AD">
        <w:instrText xml:space="preserve"> XE "Lines / Status" </w:instrText>
      </w:r>
      <w:r>
        <w:fldChar w:fldCharType="end"/>
      </w:r>
      <w:bookmarkStart w:id="441" w:name="_Toc225241637"/>
      <w:r w:rsidR="005435AD">
        <w:rPr>
          <w:color w:val="000000"/>
        </w:rPr>
        <w:t>Lines / Status</w:t>
      </w:r>
      <w:bookmarkEnd w:id="441"/>
    </w:p>
    <w:p w:rsidR="00CA2B36" w:rsidRDefault="00F02B3F">
      <w:pPr>
        <w:pStyle w:val="p"/>
        <w:jc w:val="center"/>
      </w:pPr>
      <w:r>
        <w:rPr>
          <w:noProof/>
        </w:rPr>
        <w:drawing>
          <wp:inline distT="0" distB="0" distL="0" distR="0">
            <wp:extent cx="3811270" cy="2780665"/>
            <wp:effectExtent l="0" t="0" r="0" b="0"/>
            <wp:docPr id="244"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Lines / Status screen presents status and additional configuration information about </w:t>
      </w:r>
      <w:r w:rsidR="002574E4">
        <w:fldChar w:fldCharType="begin"/>
      </w:r>
      <w:r>
        <w:instrText xml:space="preserve"> XE "Expand Lines" </w:instrText>
      </w:r>
      <w:r w:rsidR="002574E4">
        <w:fldChar w:fldCharType="end"/>
      </w:r>
      <w:r>
        <w:rPr>
          <w:color w:val="000000"/>
        </w:rPr>
        <w:t>Expand Lines.</w:t>
      </w:r>
    </w:p>
    <w:p w:rsidR="00CA2B36" w:rsidRDefault="005435AD">
      <w:pPr>
        <w:pStyle w:val="p"/>
      </w:pPr>
      <w:r>
        <w:rPr>
          <w:color w:val="000000"/>
        </w:rPr>
        <w:t> </w:t>
      </w:r>
    </w:p>
    <w:p w:rsidR="00CA2B36" w:rsidRDefault="005435AD">
      <w:pPr>
        <w:pStyle w:val="p"/>
      </w:pPr>
      <w:r>
        <w:rPr>
          <w:color w:val="000000"/>
        </w:rPr>
        <w:t>Not all configuration fields are used by all Expand Line types. The Detail Info fields off the screen (scroll to display) supply additional information under error conditions.</w:t>
      </w:r>
    </w:p>
    <w:p w:rsidR="00CA2B36" w:rsidRDefault="005435AD">
      <w:pPr>
        <w:pStyle w:val="p"/>
      </w:pPr>
      <w:r>
        <w:rPr>
          <w:color w:val="000000"/>
        </w:rPr>
        <w:t> </w:t>
      </w:r>
    </w:p>
    <w:p w:rsidR="00CA2B36" w:rsidRDefault="005435AD">
      <w:pPr>
        <w:pStyle w:val="p"/>
      </w:pPr>
      <w:r>
        <w:rPr>
          <w:color w:val="000000"/>
        </w:rPr>
        <w:t>Right-click on a Line Name allows a jump to display the Lines / Detail screen or to perform actions.</w:t>
      </w:r>
    </w:p>
    <w:p w:rsidR="00CA2B36" w:rsidRDefault="005435AD">
      <w:pPr>
        <w:pStyle w:val="p"/>
      </w:pPr>
      <w:r>
        <w:rPr>
          <w:color w:val="000000"/>
        </w:rPr>
        <w:t> </w:t>
      </w:r>
    </w:p>
    <w:p w:rsidR="00CA2B36" w:rsidRDefault="002574E4">
      <w:pPr>
        <w:pStyle w:val="h6"/>
      </w:pPr>
      <w:r>
        <w:fldChar w:fldCharType="begin"/>
      </w:r>
      <w:r w:rsidR="005435AD">
        <w:instrText xml:space="preserve"> XE "Lines / Stats" </w:instrText>
      </w:r>
      <w:r>
        <w:fldChar w:fldCharType="end"/>
      </w:r>
      <w:bookmarkStart w:id="442" w:name="_Toc225241638"/>
      <w:r w:rsidR="005435AD">
        <w:rPr>
          <w:color w:val="000000"/>
        </w:rPr>
        <w:t>Lines / Stats</w:t>
      </w:r>
      <w:bookmarkEnd w:id="442"/>
    </w:p>
    <w:p w:rsidR="00CA2B36" w:rsidRDefault="00F02B3F">
      <w:pPr>
        <w:pStyle w:val="p"/>
        <w:jc w:val="center"/>
      </w:pPr>
      <w:r>
        <w:rPr>
          <w:noProof/>
        </w:rPr>
        <w:drawing>
          <wp:inline distT="0" distB="0" distL="0" distR="0">
            <wp:extent cx="3811270" cy="2780665"/>
            <wp:effectExtent l="0" t="0" r="0" b="0"/>
            <wp:docPr id="245"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Lines / Stats screen presents statistical information about an </w:t>
      </w:r>
      <w:r w:rsidR="002574E4">
        <w:fldChar w:fldCharType="begin"/>
      </w:r>
      <w:r>
        <w:instrText xml:space="preserve"> XE "Expand Line" </w:instrText>
      </w:r>
      <w:r w:rsidR="002574E4">
        <w:fldChar w:fldCharType="end"/>
      </w:r>
      <w:r>
        <w:rPr>
          <w:color w:val="000000"/>
        </w:rPr>
        <w:t>Expand Line.</w:t>
      </w:r>
    </w:p>
    <w:p w:rsidR="00CA2B36" w:rsidRDefault="005435AD">
      <w:pPr>
        <w:pStyle w:val="p"/>
      </w:pPr>
      <w:r>
        <w:rPr>
          <w:color w:val="000000"/>
        </w:rPr>
        <w:t> </w:t>
      </w:r>
    </w:p>
    <w:p w:rsidR="00CA2B36" w:rsidRDefault="005435AD">
      <w:pPr>
        <w:pStyle w:val="p"/>
      </w:pPr>
      <w:r>
        <w:rPr>
          <w:color w:val="000000"/>
        </w:rPr>
        <w:t>Various Expand Line types report different information. Each line type is listed under tabs along the left side of the screen.</w:t>
      </w:r>
    </w:p>
    <w:p w:rsidR="00CA2B36" w:rsidRDefault="005435AD">
      <w:pPr>
        <w:pStyle w:val="p"/>
      </w:pPr>
      <w:r>
        <w:rPr>
          <w:color w:val="000000"/>
        </w:rPr>
        <w:t> </w:t>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"Expand / System Entity" </w:instrText>
      </w:r>
      <w:r>
        <w:fldChar w:fldCharType="end"/>
      </w:r>
      <w:bookmarkStart w:id="443" w:name="_Toc225241639"/>
      <w:r w:rsidR="005435AD">
        <w:rPr>
          <w:color w:val="000000"/>
        </w:rPr>
        <w:t>Expand / System Entity</w:t>
      </w:r>
      <w:bookmarkEnd w:id="443"/>
    </w:p>
    <w:p w:rsidR="00CA2B36" w:rsidRDefault="00F02B3F">
      <w:pPr>
        <w:pStyle w:val="p"/>
        <w:jc w:val="center"/>
      </w:pPr>
      <w:r>
        <w:rPr>
          <w:noProof/>
        </w:rPr>
        <w:drawing>
          <wp:inline distT="0" distB="0" distL="0" distR="0">
            <wp:extent cx="3811270" cy="2780665"/>
            <wp:effectExtent l="0" t="0" r="0" b="0"/>
            <wp:docPr id="2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Expand / System Entity screen displays the MEASURE entity System for all known network nodes. By default, the data is displayed live, collected every </w:t>
      </w:r>
      <w:hyperlink w:anchor="_Ref554303709" w:history="1">
        <w:r>
          <w:rPr>
            <w:color w:val="0000FF"/>
            <w:u w:val="single"/>
          </w:rPr>
          <w:t>Interval</w:t>
        </w:r>
      </w:hyperlink>
      <w:r>
        <w:rPr>
          <w:color w:val="000000"/>
        </w:rPr>
        <w:t>, or may be displayed from MOMI history.</w:t>
      </w:r>
    </w:p>
    <w:p w:rsidR="00CA2B36" w:rsidRDefault="005435AD">
      <w:pPr>
        <w:pStyle w:val="p"/>
      </w:pPr>
      <w:r>
        <w:rPr>
          <w:color w:val="000000"/>
        </w:rPr>
        <w:t> </w:t>
      </w:r>
    </w:p>
    <w:p w:rsidR="00CA2B36" w:rsidRDefault="005435AD">
      <w:pPr>
        <w:pStyle w:val="p"/>
      </w:pPr>
      <w:r>
        <w:rPr>
          <w:color w:val="000000"/>
        </w:rPr>
        <w:t>When first entering the screen the data is displayed Live and automatically updated.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History, or prior information, may be displayed by pressing the </w:t>
      </w:r>
      <w:r>
        <w:rPr>
          <w:rStyle w:val="b"/>
        </w:rPr>
        <w:t>History</w:t>
      </w:r>
      <w:r>
        <w:rPr>
          <w:color w:val="000000"/>
        </w:rPr>
        <w:t xml:space="preserve"> button.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122680"/>
            <wp:effectExtent l="0" t="0" r="0" b="0"/>
            <wp:docPr id="24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1270" cy="11226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Select the desired start date/time, history file and push </w:t>
      </w:r>
      <w:r>
        <w:rPr>
          <w:rStyle w:val="b"/>
        </w:rPr>
        <w:t>Request</w:t>
      </w:r>
      <w:r>
        <w:rPr>
          <w:color w:val="000000"/>
        </w:rPr>
        <w:t xml:space="preserve">.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48"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CA2B36" w:rsidRDefault="002574E4">
      <w:pPr>
        <w:pStyle w:val="h5"/>
      </w:pPr>
      <w:r>
        <w:fldChar w:fldCharType="begin"/>
      </w:r>
      <w:r w:rsidR="005435AD">
        <w:instrText xml:space="preserve"> XE "Expand / $NCP" </w:instrText>
      </w:r>
      <w:r>
        <w:fldChar w:fldCharType="end"/>
      </w:r>
      <w:bookmarkStart w:id="444" w:name="_Toc225241640"/>
      <w:r w:rsidR="005435AD">
        <w:rPr>
          <w:color w:val="000000"/>
        </w:rPr>
        <w:t>Expand / $NCP</w:t>
      </w:r>
      <w:bookmarkEnd w:id="444"/>
    </w:p>
    <w:p w:rsidR="00CA2B36" w:rsidRDefault="00F02B3F">
      <w:pPr>
        <w:pStyle w:val="p"/>
        <w:jc w:val="center"/>
      </w:pPr>
      <w:r>
        <w:rPr>
          <w:noProof/>
        </w:rPr>
        <w:drawing>
          <wp:inline distT="0" distB="0" distL="0" distR="0">
            <wp:extent cx="3811270" cy="2780665"/>
            <wp:effectExtent l="0" t="0" r="0" b="0"/>
            <wp:docPr id="24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Expand / $NCP screen presents information about the Network Control Process.</w:t>
      </w:r>
    </w:p>
    <w:p w:rsidR="00CA2B36" w:rsidRDefault="005435AD">
      <w:pPr>
        <w:pStyle w:val="p"/>
      </w:pPr>
      <w:r>
        <w:rPr>
          <w:color w:val="000000"/>
        </w:rPr>
        <w:t> </w:t>
      </w:r>
    </w:p>
    <w:p w:rsidR="00CA2B36" w:rsidRDefault="005435AD">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CA2B36" w:rsidRDefault="005435AD">
      <w:pPr>
        <w:pStyle w:val="p"/>
      </w:pPr>
      <w:r>
        <w:rPr>
          <w:color w:val="000000"/>
        </w:rPr>
        <w:t> </w:t>
      </w:r>
    </w:p>
    <w:p w:rsidR="00CA2B36" w:rsidRDefault="005435AD">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068070"/>
            <wp:effectExtent l="0" t="0" r="0" b="0"/>
            <wp:docPr id="25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1270" cy="10680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"Expand / $ZEXP" </w:instrText>
      </w:r>
      <w:r>
        <w:fldChar w:fldCharType="end"/>
      </w:r>
      <w:bookmarkStart w:id="445" w:name="_Toc225241641"/>
      <w:r w:rsidR="005435AD">
        <w:rPr>
          <w:color w:val="000000"/>
        </w:rPr>
        <w:t>Expand / $ZEXP</w:t>
      </w:r>
      <w:bookmarkEnd w:id="445"/>
    </w:p>
    <w:p w:rsidR="00CA2B36" w:rsidRDefault="00F02B3F">
      <w:pPr>
        <w:pStyle w:val="p"/>
        <w:jc w:val="center"/>
      </w:pPr>
      <w:r>
        <w:rPr>
          <w:noProof/>
        </w:rPr>
        <w:drawing>
          <wp:inline distT="0" distB="0" distL="0" distR="0">
            <wp:extent cx="3811270" cy="2780665"/>
            <wp:effectExtent l="0" t="0" r="0" b="0"/>
            <wp:docPr id="25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Expand / $ZEXP screen presents various statistics about the Expand Manager Process. This information is the equivalent of the command "SCF stats process </w:t>
      </w:r>
      <w:r w:rsidR="002574E4">
        <w:fldChar w:fldCharType="begin"/>
      </w:r>
      <w:r>
        <w:instrText xml:space="preserve"> XE "$ZEXP" </w:instrText>
      </w:r>
      <w:r w:rsidR="002574E4">
        <w:fldChar w:fldCharType="end"/>
      </w:r>
      <w:r>
        <w:rPr>
          <w:color w:val="000000"/>
        </w:rPr>
        <w:t>$ZEXP".</w:t>
      </w:r>
    </w:p>
    <w:p w:rsidR="00CA2B36" w:rsidRDefault="005435AD">
      <w:pPr>
        <w:pStyle w:val="p"/>
      </w:pPr>
      <w:r>
        <w:rPr>
          <w:color w:val="000000"/>
        </w:rPr>
        <w:t> </w:t>
      </w:r>
    </w:p>
    <w:p w:rsidR="00CA2B36" w:rsidRDefault="005435AD">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CA2B36" w:rsidRDefault="005435AD">
      <w:pPr>
        <w:pStyle w:val="p"/>
      </w:pPr>
      <w:r>
        <w:rPr>
          <w:color w:val="000000"/>
        </w:rPr>
        <w:t> </w:t>
      </w:r>
    </w:p>
    <w:p w:rsidR="00CA2B36" w:rsidRDefault="005435AD">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4"/>
      </w:pPr>
      <w:bookmarkStart w:id="446" w:name="_Toc225241642"/>
      <w:r>
        <w:rPr>
          <w:color w:val="000000"/>
        </w:rPr>
        <w:t>User Defined</w:t>
      </w:r>
      <w:bookmarkEnd w:id="446"/>
    </w:p>
    <w:p w:rsidR="00CA2B36" w:rsidRDefault="002574E4">
      <w:pPr>
        <w:pStyle w:val="h5"/>
      </w:pPr>
      <w:r>
        <w:fldChar w:fldCharType="begin"/>
      </w:r>
      <w:r w:rsidR="005435AD">
        <w:instrText xml:space="preserve"> XE "User Defined / Diagram" </w:instrText>
      </w:r>
      <w:r>
        <w:fldChar w:fldCharType="end"/>
      </w:r>
      <w:bookmarkStart w:id="447" w:name="_Toc225241643"/>
      <w:r w:rsidR="005435AD">
        <w:rPr>
          <w:color w:val="000000"/>
        </w:rPr>
        <w:t>User Defined / Diagram</w:t>
      </w:r>
      <w:bookmarkEnd w:id="447"/>
    </w:p>
    <w:p w:rsidR="00CA2B36" w:rsidRDefault="00F02B3F">
      <w:pPr>
        <w:pStyle w:val="p"/>
        <w:jc w:val="center"/>
      </w:pPr>
      <w:r>
        <w:rPr>
          <w:noProof/>
        </w:rPr>
        <w:drawing>
          <wp:inline distT="0" distB="0" distL="0" distR="0">
            <wp:extent cx="3811270" cy="2780665"/>
            <wp:effectExtent l="0" t="0" r="0" b="0"/>
            <wp:docPr id="252"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CA2B36" w:rsidRDefault="005435AD">
      <w:pPr>
        <w:pStyle w:val="p"/>
      </w:pPr>
      <w:r>
        <w:rPr>
          <w:color w:val="000000"/>
        </w:rPr>
        <w:t> </w:t>
      </w:r>
    </w:p>
    <w:p w:rsidR="00CA2B36" w:rsidRDefault="005435AD">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53"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following picture shows a box, label, data object and line added to the screen.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54"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CA2B36" w:rsidRDefault="005435AD">
      <w:pPr>
        <w:pStyle w:val="p"/>
      </w:pPr>
      <w:r>
        <w:rPr>
          <w:color w:val="000000"/>
        </w:rPr>
        <w:t> </w:t>
      </w:r>
    </w:p>
    <w:p w:rsidR="00CA2B36" w:rsidRDefault="005435AD">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55"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5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5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 </w:t>
      </w:r>
    </w:p>
    <w:p w:rsidR="00CA2B36" w:rsidRDefault="002574E4">
      <w:pPr>
        <w:pStyle w:val="h5"/>
      </w:pPr>
      <w:r>
        <w:fldChar w:fldCharType="begin"/>
      </w:r>
      <w:r w:rsidR="005435AD">
        <w:instrText xml:space="preserve"> XE "User Defined / List" </w:instrText>
      </w:r>
      <w:r>
        <w:fldChar w:fldCharType="end"/>
      </w:r>
      <w:bookmarkStart w:id="448" w:name="_Toc225241644"/>
      <w:r w:rsidR="005435AD">
        <w:rPr>
          <w:color w:val="000000"/>
        </w:rPr>
        <w:t>User Defined / List</w:t>
      </w:r>
      <w:bookmarkEnd w:id="448"/>
    </w:p>
    <w:p w:rsidR="00CA2B36" w:rsidRDefault="00F02B3F">
      <w:pPr>
        <w:pStyle w:val="p"/>
        <w:jc w:val="center"/>
      </w:pPr>
      <w:r>
        <w:rPr>
          <w:noProof/>
        </w:rPr>
        <w:drawing>
          <wp:inline distT="0" distB="0" distL="0" distR="0">
            <wp:extent cx="3811270" cy="2780665"/>
            <wp:effectExtent l="0" t="0" r="0" b="0"/>
            <wp:docPr id="258"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User Defined / List screen displays screens previously defined and saved and allows them to be displayed as independent windows.</w:t>
      </w:r>
    </w:p>
    <w:p w:rsidR="00CA2B36" w:rsidRDefault="005435AD">
      <w:pPr>
        <w:pStyle w:val="p"/>
      </w:pPr>
      <w:r>
        <w:rPr>
          <w:color w:val="000000"/>
        </w:rPr>
        <w:t> </w:t>
      </w:r>
    </w:p>
    <w:p w:rsidR="00CA2B36" w:rsidRDefault="005435AD">
      <w:pPr>
        <w:pStyle w:val="p"/>
      </w:pPr>
      <w:r>
        <w:rPr>
          <w:color w:val="000000"/>
        </w:rPr>
        <w:t xml:space="preserve"> Screen definitions are physically saved on the NonStop System (i.e. not on the PC) and are organized by logged on user.</w:t>
      </w:r>
    </w:p>
    <w:p w:rsidR="00CA2B36" w:rsidRDefault="005435AD">
      <w:pPr>
        <w:pStyle w:val="p"/>
      </w:pPr>
      <w:r>
        <w:rPr>
          <w:color w:val="000000"/>
        </w:rPr>
        <w:t> </w:t>
      </w:r>
    </w:p>
    <w:p w:rsidR="00CA2B36" w:rsidRDefault="005435AD">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58770"/>
            <wp:effectExtent l="0" t="0" r="0" b="0"/>
            <wp:docPr id="259"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following window displays additional items.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581275"/>
            <wp:effectExtent l="0" t="0" r="0" b="0"/>
            <wp:docPr id="260"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1270" cy="2581275"/>
                    </a:xfrm>
                    <a:prstGeom prst="rect">
                      <a:avLst/>
                    </a:prstGeom>
                    <a:noFill/>
                    <a:ln>
                      <a:noFill/>
                    </a:ln>
                  </pic:spPr>
                </pic:pic>
              </a:graphicData>
            </a:graphic>
          </wp:inline>
        </w:drawing>
      </w:r>
    </w:p>
    <w:p w:rsidR="00CA2B36" w:rsidRDefault="005435AD">
      <w:pPr>
        <w:pStyle w:val="p"/>
      </w:pPr>
      <w:r>
        <w:rPr>
          <w:color w:val="000000"/>
        </w:rPr>
        <w:t> </w:t>
      </w:r>
    </w:p>
    <w:p w:rsidR="00CA2B36" w:rsidRDefault="002574E4">
      <w:pPr>
        <w:pStyle w:val="h4"/>
      </w:pPr>
      <w:r>
        <w:fldChar w:fldCharType="begin"/>
      </w:r>
      <w:r w:rsidR="005435AD">
        <w:instrText xml:space="preserve"> XE "Discovery" </w:instrText>
      </w:r>
      <w:r>
        <w:fldChar w:fldCharType="end"/>
      </w:r>
      <w:bookmarkStart w:id="449" w:name="_Toc225241645"/>
      <w:r w:rsidR="005435AD">
        <w:rPr>
          <w:color w:val="000000"/>
        </w:rPr>
        <w:t>Discovery</w:t>
      </w:r>
      <w:bookmarkEnd w:id="449"/>
    </w:p>
    <w:p w:rsidR="00CA2B36" w:rsidRDefault="005435AD">
      <w:pPr>
        <w:pStyle w:val="p"/>
        <w:jc w:val="right"/>
      </w:pPr>
      <w:r>
        <w:rPr>
          <w:color w:val="000000"/>
        </w:rPr>
        <w:t>(please see screen limitations below)</w:t>
      </w:r>
    </w:p>
    <w:p w:rsidR="00CA2B36" w:rsidRDefault="005435AD">
      <w:pPr>
        <w:pStyle w:val="p"/>
        <w:jc w:val="right"/>
      </w:pPr>
      <w:r>
        <w:rPr>
          <w:color w:val="000000"/>
        </w:rPr>
        <w:t> </w:t>
      </w:r>
    </w:p>
    <w:p w:rsidR="00CA2B36" w:rsidRDefault="00F02B3F">
      <w:pPr>
        <w:pStyle w:val="p"/>
        <w:jc w:val="center"/>
      </w:pPr>
      <w:r>
        <w:rPr>
          <w:noProof/>
        </w:rPr>
        <w:drawing>
          <wp:inline distT="0" distB="0" distL="0" distR="0">
            <wp:extent cx="3811270" cy="2713990"/>
            <wp:effectExtent l="0" t="0" r="0" b="0"/>
            <wp:docPr id="26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Discovery screen displays a pictorial representation of what processes communicate "into" and "out of" the specified process. </w:t>
      </w:r>
    </w:p>
    <w:p w:rsidR="00CA2B36" w:rsidRDefault="005435AD">
      <w:pPr>
        <w:pStyle w:val="p"/>
      </w:pPr>
      <w:r>
        <w:rPr>
          <w:color w:val="000000"/>
        </w:rPr>
        <w:t> </w:t>
      </w:r>
    </w:p>
    <w:p w:rsidR="00CA2B36" w:rsidRDefault="005435AD">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CA2B36" w:rsidRDefault="005435AD">
      <w:pPr>
        <w:pStyle w:val="p"/>
      </w:pPr>
      <w:r>
        <w:rPr>
          <w:color w:val="000000"/>
        </w:rPr>
        <w:t> </w:t>
      </w:r>
    </w:p>
    <w:p w:rsidR="00CA2B36" w:rsidRDefault="005435AD">
      <w:pPr>
        <w:pStyle w:val="p"/>
      </w:pPr>
      <w:r>
        <w:rPr>
          <w:color w:val="000000"/>
        </w:rPr>
        <w:t>Place the mouse on the screen background, left-click and hold to drag the screen (i.e. move it around).</w:t>
      </w:r>
    </w:p>
    <w:p w:rsidR="00CA2B36" w:rsidRDefault="005435AD">
      <w:pPr>
        <w:pStyle w:val="p"/>
      </w:pPr>
      <w:r>
        <w:rPr>
          <w:color w:val="000000"/>
        </w:rPr>
        <w:t> </w:t>
      </w:r>
    </w:p>
    <w:p w:rsidR="00CA2B36" w:rsidRDefault="005435AD">
      <w:pPr>
        <w:pStyle w:val="p"/>
      </w:pPr>
      <w:r>
        <w:rPr>
          <w:color w:val="000000"/>
        </w:rPr>
        <w:t>Place the mouse over an entry, right-click and select previous or next to display additional information. In the image below previous was selected.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262"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Colors are used to distinguish various process types. Press the Legend button for process types.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263"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Place the mouse over an entry to display additional information.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264"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265"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26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b"/>
        </w:rPr>
        <w:t>Screen limitations</w:t>
      </w:r>
    </w:p>
    <w:p w:rsidR="00CA2B36" w:rsidRDefault="005435AD">
      <w:pPr>
        <w:pStyle w:val="p"/>
      </w:pPr>
      <w:r>
        <w:rPr>
          <w:color w:val="000000"/>
        </w:rPr>
        <w:t> </w:t>
      </w:r>
    </w:p>
    <w:p w:rsidR="00CA2B36" w:rsidRDefault="005435AD">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CA2B36" w:rsidRDefault="005435AD">
      <w:pPr>
        <w:pStyle w:val="p"/>
      </w:pPr>
      <w:r>
        <w:rPr>
          <w:color w:val="000000"/>
        </w:rPr>
        <w:t> </w:t>
      </w:r>
    </w:p>
    <w:p w:rsidR="00CA2B36" w:rsidRDefault="005435AD">
      <w:pPr>
        <w:pStyle w:val="p"/>
      </w:pPr>
      <w:r>
        <w:rPr>
          <w:color w:val="000000"/>
        </w:rPr>
        <w:t>Unnamed processes also restrict the amount of information available from MEASURE.</w:t>
      </w:r>
    </w:p>
    <w:p w:rsidR="00CA2B36" w:rsidRDefault="005435AD">
      <w:pPr>
        <w:pStyle w:val="p"/>
      </w:pPr>
      <w:r>
        <w:rPr>
          <w:color w:val="000000"/>
        </w:rPr>
        <w:t> </w:t>
      </w:r>
    </w:p>
    <w:p w:rsidR="00CA2B36" w:rsidRDefault="005435AD">
      <w:pPr>
        <w:pStyle w:val="h3"/>
      </w:pPr>
      <w:bookmarkStart w:id="450" w:name="_Toc225241646"/>
      <w:r>
        <w:rPr>
          <w:color w:val="000000"/>
        </w:rPr>
        <w:t>History</w:t>
      </w:r>
      <w:bookmarkEnd w:id="450"/>
    </w:p>
    <w:p w:rsidR="00CA2B36" w:rsidRDefault="002574E4">
      <w:pPr>
        <w:pStyle w:val="h4"/>
      </w:pPr>
      <w:r>
        <w:fldChar w:fldCharType="begin"/>
      </w:r>
      <w:r w:rsidR="005435AD">
        <w:instrText xml:space="preserve"> XE "History / Chart" </w:instrText>
      </w:r>
      <w:r>
        <w:fldChar w:fldCharType="end"/>
      </w:r>
      <w:bookmarkStart w:id="451" w:name="_Toc225241647"/>
      <w:r w:rsidR="005435AD">
        <w:rPr>
          <w:color w:val="000000"/>
        </w:rPr>
        <w:t>History / Chart</w:t>
      </w:r>
      <w:bookmarkEnd w:id="451"/>
    </w:p>
    <w:p w:rsidR="00CA2B36" w:rsidRDefault="00F02B3F">
      <w:pPr>
        <w:pStyle w:val="p"/>
        <w:jc w:val="center"/>
      </w:pPr>
      <w:r>
        <w:rPr>
          <w:noProof/>
        </w:rPr>
        <w:drawing>
          <wp:inline distT="0" distB="0" distL="0" distR="0">
            <wp:extent cx="3811270" cy="2685415"/>
            <wp:effectExtent l="0" t="0" r="0" b="0"/>
            <wp:docPr id="267"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History / Chart screen graphs various data from the MOMI history files. History capture must be </w:t>
      </w:r>
      <w:hyperlink w:anchor="_Ref1636980044" w:history="1">
        <w:r>
          <w:rPr>
            <w:color w:val="0000FF"/>
            <w:u w:val="single"/>
          </w:rPr>
          <w:t>enabled</w:t>
        </w:r>
      </w:hyperlink>
      <w:r>
        <w:rPr>
          <w:color w:val="000000"/>
        </w:rPr>
        <w:t xml:space="preserve"> in order for this screen to function.</w:t>
      </w:r>
    </w:p>
    <w:p w:rsidR="00CA2B36" w:rsidRDefault="005435AD">
      <w:pPr>
        <w:pStyle w:val="p"/>
      </w:pPr>
      <w:r>
        <w:rPr>
          <w:color w:val="000000"/>
        </w:rPr>
        <w:t> </w:t>
      </w:r>
    </w:p>
    <w:p w:rsidR="00CA2B36" w:rsidRDefault="005435AD">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045970"/>
            <wp:effectExtent l="0" t="0" r="0" b="0"/>
            <wp:docPr id="268"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Once a graph is displayed additional information and drill down options are available by placing the mouse over a chart line or point.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69"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Clicking on a chart line will display the date / time, exact value, minimum, maximum values and other information as available.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70"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Additional data may also be displayed in some charts. For example, a right-click over a CPU busy line displays menu that allows display of History CPU Detail.</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7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Selecting Goto History CPU Detail jumps to the </w:t>
      </w:r>
      <w:hyperlink w:anchor="_Ref1132613225"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72"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045970"/>
            <wp:effectExtent l="0" t="0" r="0" b="0"/>
            <wp:docPr id="27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CA2B36" w:rsidRDefault="005435AD">
      <w:pPr>
        <w:pStyle w:val="p"/>
      </w:pPr>
      <w:r>
        <w:rPr>
          <w:color w:val="000000"/>
        </w:rPr>
        <w:t> </w:t>
      </w:r>
    </w:p>
    <w:p w:rsidR="00CA2B36" w:rsidRDefault="005435AD">
      <w:pPr>
        <w:pStyle w:val="p"/>
        <w:jc w:val="center"/>
      </w:pPr>
      <w:r>
        <w:rPr>
          <w:color w:val="000000"/>
        </w:rPr>
        <w:t> </w:t>
      </w:r>
    </w:p>
    <w:p w:rsidR="00CA2B36" w:rsidRDefault="00F02B3F">
      <w:pPr>
        <w:pStyle w:val="p"/>
        <w:jc w:val="center"/>
      </w:pPr>
      <w:r>
        <w:rPr>
          <w:noProof/>
        </w:rPr>
        <w:drawing>
          <wp:inline distT="0" distB="0" distL="0" distR="0">
            <wp:extent cx="3811270" cy="2685415"/>
            <wp:effectExtent l="0" t="0" r="0" b="0"/>
            <wp:docPr id="27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7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5415"/>
            <wp:effectExtent l="0" t="0" r="0" b="0"/>
            <wp:docPr id="27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After the bars are positioned, right click on the chart area and select </w:t>
      </w:r>
      <w:r>
        <w:rPr>
          <w:rStyle w:val="b"/>
        </w:rPr>
        <w:t>Reload Chart with New Times</w:t>
      </w:r>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05735"/>
            <wp:effectExtent l="0" t="0" r="0" b="0"/>
            <wp:docPr id="277"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05735"/>
            <wp:effectExtent l="0" t="0" r="0" b="0"/>
            <wp:docPr id="278"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The screen is reloaded with the times selected (perhaps adjusted to the capture interval).</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05735"/>
            <wp:effectExtent l="0" t="0" r="0" b="0"/>
            <wp:docPr id="27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"History / CPU Detail" </w:instrText>
      </w:r>
      <w:r>
        <w:fldChar w:fldCharType="end"/>
      </w:r>
      <w:bookmarkStart w:id="452" w:name="_Toc225241648"/>
      <w:r w:rsidR="005435AD">
        <w:rPr>
          <w:color w:val="000000"/>
        </w:rPr>
        <w:t>History / CPU Detail</w:t>
      </w:r>
      <w:bookmarkEnd w:id="452"/>
    </w:p>
    <w:p w:rsidR="00CA2B36" w:rsidRDefault="00F02B3F">
      <w:pPr>
        <w:pStyle w:val="p"/>
        <w:jc w:val="center"/>
      </w:pPr>
      <w:r>
        <w:rPr>
          <w:noProof/>
        </w:rPr>
        <w:drawing>
          <wp:inline distT="0" distB="0" distL="0" distR="0">
            <wp:extent cx="3811270" cy="2780665"/>
            <wp:effectExtent l="0" t="0" r="0" b="0"/>
            <wp:docPr id="280"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CA2B36" w:rsidRDefault="005435AD">
      <w:pPr>
        <w:pStyle w:val="p"/>
      </w:pPr>
      <w:r>
        <w:rPr>
          <w:color w:val="000000"/>
        </w:rPr>
        <w:t> </w:t>
      </w:r>
    </w:p>
    <w:p w:rsidR="00CA2B36" w:rsidRDefault="005435AD">
      <w:pPr>
        <w:pStyle w:val="p"/>
      </w:pPr>
      <w:r>
        <w:rPr>
          <w:color w:val="000000"/>
        </w:rPr>
        <w:t>The Config button displays a pop-up window allowing the specific Date/Time, CPU and Database to retrieve the data.</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981075"/>
            <wp:effectExtent l="0" t="0" r="0" b="0"/>
            <wp:docPr id="28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bookmarkStart w:id="453" w:name="_Ref1132613225"/>
    <w:p w:rsidR="00CA2B36" w:rsidRDefault="002574E4">
      <w:pPr>
        <w:pStyle w:val="h4"/>
      </w:pPr>
      <w:r>
        <w:fldChar w:fldCharType="begin"/>
      </w:r>
      <w:r w:rsidR="005435AD">
        <w:instrText xml:space="preserve"> XE "History / CPU" </w:instrText>
      </w:r>
      <w:r>
        <w:fldChar w:fldCharType="end"/>
      </w:r>
      <w:bookmarkStart w:id="454" w:name="_Toc225241649"/>
      <w:r w:rsidR="005435AD">
        <w:rPr>
          <w:color w:val="000000"/>
        </w:rPr>
        <w:t>History / CPU</w:t>
      </w:r>
      <w:bookmarkEnd w:id="454"/>
    </w:p>
    <w:bookmarkEnd w:id="453"/>
    <w:p w:rsidR="00CA2B36" w:rsidRDefault="00F02B3F">
      <w:pPr>
        <w:pStyle w:val="p"/>
        <w:jc w:val="center"/>
      </w:pPr>
      <w:r>
        <w:rPr>
          <w:noProof/>
        </w:rPr>
        <w:drawing>
          <wp:inline distT="0" distB="0" distL="0" distR="0">
            <wp:extent cx="3811270" cy="2780665"/>
            <wp:effectExtent l="0" t="0" r="0" b="0"/>
            <wp:docPr id="282"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History / CPU screen presents all CPUs at a given point in time. Once data is displayed, scrolling forward and backward based on interval in time may be performed.</w:t>
      </w:r>
    </w:p>
    <w:p w:rsidR="00CA2B36" w:rsidRDefault="005435AD">
      <w:pPr>
        <w:pStyle w:val="p"/>
      </w:pPr>
      <w:r>
        <w:rPr>
          <w:color w:val="000000"/>
        </w:rPr>
        <w:t> </w:t>
      </w:r>
    </w:p>
    <w:p w:rsidR="00CA2B36" w:rsidRDefault="005435AD">
      <w:pPr>
        <w:pStyle w:val="p"/>
      </w:pPr>
      <w:r>
        <w:rPr>
          <w:color w:val="000000"/>
        </w:rPr>
        <w:t>The Config button displays a pop-up window allowing the specific Date/Time and Database to retrieve the data.</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981075"/>
            <wp:effectExtent l="0" t="0" r="0" b="0"/>
            <wp:docPr id="2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"History / Process" </w:instrText>
      </w:r>
      <w:r>
        <w:fldChar w:fldCharType="end"/>
      </w:r>
      <w:bookmarkStart w:id="455" w:name="_Toc225241650"/>
      <w:r w:rsidR="005435AD">
        <w:rPr>
          <w:color w:val="000000"/>
        </w:rPr>
        <w:t>History / Process</w:t>
      </w:r>
      <w:bookmarkEnd w:id="455"/>
    </w:p>
    <w:p w:rsidR="00CA2B36" w:rsidRDefault="00F02B3F">
      <w:pPr>
        <w:pStyle w:val="p"/>
        <w:jc w:val="center"/>
      </w:pPr>
      <w:r>
        <w:rPr>
          <w:noProof/>
        </w:rPr>
        <w:drawing>
          <wp:inline distT="0" distB="0" distL="0" distR="0">
            <wp:extent cx="3811270" cy="2780665"/>
            <wp:effectExtent l="0" t="0" r="0" b="0"/>
            <wp:docPr id="284"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History / Process screen presents all processes at a given point in time. Once data is displayed, scrolling forward and backward based on interval in time may be performed.</w:t>
      </w:r>
    </w:p>
    <w:p w:rsidR="00CA2B36" w:rsidRDefault="005435AD">
      <w:pPr>
        <w:pStyle w:val="p"/>
      </w:pPr>
      <w:r>
        <w:rPr>
          <w:color w:val="000000"/>
        </w:rPr>
        <w:t> </w:t>
      </w:r>
    </w:p>
    <w:p w:rsidR="00CA2B36" w:rsidRDefault="005435AD">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981075"/>
            <wp:effectExtent l="0" t="0" r="0" b="0"/>
            <wp:docPr id="285"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"History / OSS CPU" </w:instrText>
      </w:r>
      <w:r>
        <w:fldChar w:fldCharType="end"/>
      </w:r>
      <w:bookmarkStart w:id="456" w:name="_Toc225241651"/>
      <w:r w:rsidR="005435AD">
        <w:rPr>
          <w:color w:val="000000"/>
        </w:rPr>
        <w:t>History / OSS CPU</w:t>
      </w:r>
      <w:bookmarkEnd w:id="456"/>
    </w:p>
    <w:p w:rsidR="00CA2B36" w:rsidRDefault="00F02B3F">
      <w:pPr>
        <w:pStyle w:val="p"/>
        <w:jc w:val="center"/>
      </w:pPr>
      <w:r>
        <w:rPr>
          <w:noProof/>
        </w:rPr>
        <w:drawing>
          <wp:inline distT="0" distB="0" distL="0" distR="0">
            <wp:extent cx="3811270" cy="2780665"/>
            <wp:effectExtent l="0" t="0" r="0" b="0"/>
            <wp:docPr id="28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CA2B36" w:rsidRDefault="005435AD">
      <w:pPr>
        <w:pStyle w:val="p"/>
      </w:pPr>
      <w:r>
        <w:rPr>
          <w:color w:val="000000"/>
        </w:rPr>
        <w:t> </w:t>
      </w:r>
    </w:p>
    <w:p w:rsidR="00CA2B36" w:rsidRDefault="005435AD">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981075"/>
            <wp:effectExtent l="0" t="0" r="0" b="0"/>
            <wp:docPr id="28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"History / OSS Name Server" </w:instrText>
      </w:r>
      <w:r>
        <w:fldChar w:fldCharType="end"/>
      </w:r>
      <w:bookmarkStart w:id="457" w:name="_Toc225241652"/>
      <w:r w:rsidR="005435AD">
        <w:rPr>
          <w:color w:val="000000"/>
        </w:rPr>
        <w:t>History / OSS Name Server</w:t>
      </w:r>
      <w:bookmarkEnd w:id="457"/>
    </w:p>
    <w:p w:rsidR="00CA2B36" w:rsidRDefault="00F02B3F">
      <w:pPr>
        <w:pStyle w:val="p"/>
        <w:jc w:val="center"/>
      </w:pPr>
      <w:r>
        <w:rPr>
          <w:noProof/>
        </w:rPr>
        <w:drawing>
          <wp:inline distT="0" distB="0" distL="0" distR="0">
            <wp:extent cx="3811270" cy="2780665"/>
            <wp:effectExtent l="0" t="0" r="0" b="0"/>
            <wp:docPr id="288"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History / OSS Name Server screen presents the MEASURE </w:t>
      </w:r>
      <w:r w:rsidR="002574E4">
        <w:fldChar w:fldCharType="begin"/>
      </w:r>
      <w:r>
        <w:instrText xml:space="preserve"> XE "OSS Name Server" </w:instrText>
      </w:r>
      <w:r w:rsidR="002574E4">
        <w:fldChar w:fldCharType="end"/>
      </w:r>
      <w:r>
        <w:rPr>
          <w:color w:val="000000"/>
        </w:rPr>
        <w:t>OSS Name Server entity for all name servers running on the System. Once data is displayed, scrolling forward and backward based on interval in time may be performed.</w:t>
      </w:r>
    </w:p>
    <w:p w:rsidR="00CA2B36" w:rsidRDefault="005435AD">
      <w:pPr>
        <w:pStyle w:val="p"/>
      </w:pPr>
      <w:r>
        <w:rPr>
          <w:color w:val="000000"/>
        </w:rPr>
        <w:t> </w:t>
      </w:r>
    </w:p>
    <w:p w:rsidR="00CA2B36" w:rsidRDefault="005435AD">
      <w:pPr>
        <w:pStyle w:val="p"/>
      </w:pPr>
      <w:r>
        <w:rPr>
          <w:color w:val="000000"/>
        </w:rPr>
        <w:t>Name Servers running, but unused, may not have MEASURE records reported.</w:t>
      </w:r>
    </w:p>
    <w:p w:rsidR="00CA2B36" w:rsidRDefault="005435AD">
      <w:pPr>
        <w:pStyle w:val="p"/>
      </w:pPr>
      <w:r>
        <w:rPr>
          <w:color w:val="000000"/>
        </w:rPr>
        <w:t> </w:t>
      </w:r>
    </w:p>
    <w:p w:rsidR="00CA2B36" w:rsidRDefault="005435AD">
      <w:pPr>
        <w:pStyle w:val="p"/>
      </w:pPr>
      <w:r>
        <w:rPr>
          <w:color w:val="000000"/>
        </w:rPr>
        <w:t>The Config button displays a pop-up window allowing the specific Date/Time and Database to retrieve the data.</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981075"/>
            <wp:effectExtent l="0" t="0" r="0" b="0"/>
            <wp:docPr id="28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4"/>
      </w:pPr>
      <w:r>
        <w:fldChar w:fldCharType="begin"/>
      </w:r>
      <w:r w:rsidR="005435AD">
        <w:instrText xml:space="preserve"> XE "History / Process Start/Stop" </w:instrText>
      </w:r>
      <w:r>
        <w:fldChar w:fldCharType="end"/>
      </w:r>
      <w:bookmarkStart w:id="458" w:name="_Toc225241653"/>
      <w:r w:rsidR="005435AD">
        <w:rPr>
          <w:color w:val="000000"/>
        </w:rPr>
        <w:t>History / Process Start/Stop</w:t>
      </w:r>
      <w:bookmarkEnd w:id="458"/>
    </w:p>
    <w:p w:rsidR="00CA2B36" w:rsidRDefault="00F02B3F">
      <w:pPr>
        <w:pStyle w:val="p"/>
        <w:jc w:val="center"/>
      </w:pPr>
      <w:r>
        <w:rPr>
          <w:noProof/>
        </w:rPr>
        <w:drawing>
          <wp:inline distT="0" distB="0" distL="0" distR="0">
            <wp:extent cx="3811270" cy="2780665"/>
            <wp:effectExtent l="0" t="0" r="0" b="0"/>
            <wp:docPr id="290"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History / Process Start/Stop screen presents processes started and stopped from a given point in time. Once data is displayed, scrolling forward and backward based on interval in time may be performed.</w:t>
      </w:r>
    </w:p>
    <w:p w:rsidR="00CA2B36" w:rsidRDefault="005435AD">
      <w:pPr>
        <w:pStyle w:val="p"/>
      </w:pPr>
      <w:r>
        <w:rPr>
          <w:color w:val="000000"/>
        </w:rPr>
        <w:t> </w:t>
      </w:r>
    </w:p>
    <w:p w:rsidR="00CA2B36" w:rsidRDefault="005435AD">
      <w:pPr>
        <w:pStyle w:val="p"/>
      </w:pPr>
      <w:r>
        <w:rPr>
          <w:color w:val="000000"/>
        </w:rPr>
        <w:t xml:space="preserve">The screen is similar to the </w:t>
      </w:r>
      <w:hyperlink w:anchor="_Ref-1779549903"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CA2B36" w:rsidRDefault="005435AD">
      <w:pPr>
        <w:pStyle w:val="p"/>
      </w:pPr>
      <w:r>
        <w:rPr>
          <w:color w:val="000000"/>
        </w:rPr>
        <w:t> </w:t>
      </w:r>
    </w:p>
    <w:p w:rsidR="00CA2B36" w:rsidRDefault="005435AD">
      <w:pPr>
        <w:pStyle w:val="p"/>
      </w:pPr>
      <w:r>
        <w:rPr>
          <w:color w:val="000000"/>
        </w:rPr>
        <w:t>The Config button displays a pop-up window allowing the specific Date/Time and Database to retrieve the data.</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296670"/>
            <wp:effectExtent l="0" t="0" r="0" b="0"/>
            <wp:docPr id="29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rsidR="00CA2B36" w:rsidRDefault="005435AD">
      <w:pPr>
        <w:pStyle w:val="p"/>
      </w:pPr>
      <w:r>
        <w:rPr>
          <w:color w:val="000000"/>
        </w:rPr>
        <w:t> </w:t>
      </w:r>
    </w:p>
    <w:bookmarkStart w:id="459" w:name="_Ref-994697232"/>
    <w:p w:rsidR="00CA2B36" w:rsidRDefault="002574E4">
      <w:pPr>
        <w:pStyle w:val="h4"/>
      </w:pPr>
      <w:r>
        <w:fldChar w:fldCharType="begin"/>
      </w:r>
      <w:r w:rsidR="005435AD">
        <w:instrText xml:space="preserve"> XE "History / Export Data" </w:instrText>
      </w:r>
      <w:r>
        <w:fldChar w:fldCharType="end"/>
      </w:r>
      <w:bookmarkStart w:id="460" w:name="_Toc225241654"/>
      <w:r w:rsidR="005435AD">
        <w:rPr>
          <w:color w:val="000000"/>
        </w:rPr>
        <w:t>History / Export Data</w:t>
      </w:r>
      <w:bookmarkEnd w:id="460"/>
    </w:p>
    <w:bookmarkEnd w:id="459"/>
    <w:p w:rsidR="00CA2B36" w:rsidRDefault="00F02B3F">
      <w:pPr>
        <w:pStyle w:val="p"/>
        <w:jc w:val="center"/>
      </w:pPr>
      <w:r>
        <w:rPr>
          <w:noProof/>
        </w:rPr>
        <w:drawing>
          <wp:inline distT="0" distB="0" distL="0" distR="0">
            <wp:extent cx="3811270" cy="2780665"/>
            <wp:effectExtent l="0" t="0" r="0" b="0"/>
            <wp:docPr id="292"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History / Export Data screen allows the creation of raw history of either delimited separated fields or HTML. The delimiter character, TAB by default, may be changed on </w:t>
      </w:r>
      <w:hyperlink w:anchor="_Ref582618022" w:history="1">
        <w:r>
          <w:rPr>
            <w:color w:val="0000FF"/>
            <w:u w:val="single"/>
          </w:rPr>
          <w:t>Configure / Client / General</w:t>
        </w:r>
      </w:hyperlink>
      <w:r>
        <w:rPr>
          <w:color w:val="000000"/>
        </w:rPr>
        <w:t>.</w:t>
      </w:r>
    </w:p>
    <w:p w:rsidR="00CA2B36" w:rsidRDefault="005435AD">
      <w:pPr>
        <w:pStyle w:val="p"/>
      </w:pPr>
      <w:r>
        <w:rPr>
          <w:color w:val="000000"/>
        </w:rPr>
        <w:t> </w:t>
      </w:r>
    </w:p>
    <w:p w:rsidR="00CA2B36" w:rsidRDefault="005435AD">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CA2B36" w:rsidRDefault="005435AD">
      <w:pPr>
        <w:pStyle w:val="p"/>
      </w:pPr>
      <w:r>
        <w:rPr>
          <w:color w:val="000000"/>
        </w:rPr>
        <w:t> </w:t>
      </w:r>
    </w:p>
    <w:p w:rsidR="00CA2B36" w:rsidRDefault="005435AD">
      <w:pPr>
        <w:pStyle w:val="p"/>
      </w:pPr>
      <w:r>
        <w:rPr>
          <w:color w:val="000000"/>
        </w:rPr>
        <w:t xml:space="preserve">History export may return a great deal of data. A fast connection to the NonStop System is recommended. </w:t>
      </w:r>
    </w:p>
    <w:p w:rsidR="00CA2B36" w:rsidRDefault="005435AD">
      <w:pPr>
        <w:pStyle w:val="p"/>
      </w:pPr>
      <w:r>
        <w:rPr>
          <w:color w:val="000000"/>
        </w:rPr>
        <w:t> </w:t>
      </w:r>
    </w:p>
    <w:p w:rsidR="00CA2B36" w:rsidRDefault="005435AD">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CA2B36" w:rsidRDefault="005435AD">
      <w:pPr>
        <w:pStyle w:val="p"/>
      </w:pPr>
      <w:r>
        <w:rPr>
          <w:color w:val="000000"/>
        </w:rPr>
        <w:t> </w:t>
      </w:r>
    </w:p>
    <w:p w:rsidR="00CA2B36" w:rsidRDefault="005435AD">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93"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9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295"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An </w:t>
      </w:r>
      <w:r w:rsidR="002574E4">
        <w:fldChar w:fldCharType="begin"/>
      </w:r>
      <w:r>
        <w:instrText xml:space="preserve"> XE "Export Script" </w:instrText>
      </w:r>
      <w:r w:rsidR="002574E4">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3"/>
      </w:pPr>
      <w:bookmarkStart w:id="461" w:name="_Toc225241655"/>
      <w:bookmarkStart w:id="462" w:name="_Ref52042077"/>
      <w:r>
        <w:rPr>
          <w:color w:val="000000"/>
        </w:rPr>
        <w:t>Alarms</w:t>
      </w:r>
      <w:bookmarkEnd w:id="461"/>
    </w:p>
    <w:bookmarkEnd w:id="462"/>
    <w:p w:rsidR="00CA2B36" w:rsidRDefault="002574E4">
      <w:pPr>
        <w:pStyle w:val="h4"/>
      </w:pPr>
      <w:r>
        <w:fldChar w:fldCharType="begin"/>
      </w:r>
      <w:r w:rsidR="005435AD">
        <w:instrText xml:space="preserve"> XE "Alarms / Active" </w:instrText>
      </w:r>
      <w:r>
        <w:fldChar w:fldCharType="end"/>
      </w:r>
      <w:bookmarkStart w:id="463" w:name="_Toc225241656"/>
      <w:r w:rsidR="005435AD">
        <w:rPr>
          <w:color w:val="000000"/>
        </w:rPr>
        <w:t>Alarms / Active</w:t>
      </w:r>
      <w:bookmarkEnd w:id="463"/>
    </w:p>
    <w:p w:rsidR="00CA2B36" w:rsidRDefault="00F02B3F">
      <w:pPr>
        <w:pStyle w:val="p"/>
        <w:jc w:val="center"/>
      </w:pPr>
      <w:r>
        <w:rPr>
          <w:noProof/>
        </w:rPr>
        <w:drawing>
          <wp:inline distT="0" distB="0" distL="0" distR="0">
            <wp:extent cx="3811270" cy="2780665"/>
            <wp:effectExtent l="0" t="0" r="0" b="0"/>
            <wp:docPr id="2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Alarms / Active screen presents a list of alarms currently triggered or have met the required threshold criteria.</w:t>
      </w:r>
    </w:p>
    <w:p w:rsidR="00CA2B36" w:rsidRDefault="005435AD">
      <w:pPr>
        <w:pStyle w:val="p"/>
      </w:pPr>
      <w:r>
        <w:rPr>
          <w:color w:val="000000"/>
        </w:rPr>
        <w:t> </w:t>
      </w:r>
    </w:p>
    <w:p w:rsidR="00CA2B36" w:rsidRDefault="005435AD">
      <w:pPr>
        <w:pStyle w:val="p"/>
      </w:pPr>
      <w:r>
        <w:rPr>
          <w:color w:val="000000"/>
        </w:rPr>
        <w:t xml:space="preserve">Alarms are initially create on the </w:t>
      </w:r>
      <w:hyperlink w:anchor="_Ref603033069" w:history="1">
        <w:r>
          <w:rPr>
            <w:color w:val="0000FF"/>
            <w:u w:val="single"/>
          </w:rPr>
          <w:t>Alarm / Define</w:t>
        </w:r>
      </w:hyperlink>
      <w:r>
        <w:rPr>
          <w:color w:val="000000"/>
        </w:rPr>
        <w:t xml:space="preserve"> screen. If the defined threshold is reached, and an on-screen action is requested, the alarm appears on this screen.</w:t>
      </w:r>
    </w:p>
    <w:p w:rsidR="00CA2B36" w:rsidRDefault="005435AD">
      <w:pPr>
        <w:pStyle w:val="p"/>
      </w:pPr>
      <w:r>
        <w:rPr>
          <w:color w:val="000000"/>
        </w:rPr>
        <w:t> </w:t>
      </w:r>
    </w:p>
    <w:p w:rsidR="00CA2B36" w:rsidRDefault="005435AD">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CA2B36" w:rsidRDefault="005435AD">
      <w:pPr>
        <w:pStyle w:val="p"/>
      </w:pPr>
      <w:r>
        <w:rPr>
          <w:color w:val="000000"/>
        </w:rPr>
        <w:t> </w:t>
      </w:r>
    </w:p>
    <w:p w:rsidR="00CA2B36" w:rsidRDefault="00F02B3F">
      <w:pPr>
        <w:pStyle w:val="p"/>
      </w:pPr>
      <w:r>
        <w:rPr>
          <w:noProof/>
        </w:rPr>
        <w:drawing>
          <wp:inline distT="0" distB="0" distL="0" distR="0">
            <wp:extent cx="610870" cy="237490"/>
            <wp:effectExtent l="0" t="0" r="0" b="0"/>
            <wp:docPr id="29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0870" cy="237490"/>
                    </a:xfrm>
                    <a:prstGeom prst="rect">
                      <a:avLst/>
                    </a:prstGeom>
                    <a:noFill/>
                    <a:ln>
                      <a:noFill/>
                    </a:ln>
                  </pic:spPr>
                </pic:pic>
              </a:graphicData>
            </a:graphic>
          </wp:inline>
        </w:drawing>
      </w:r>
      <w:r w:rsidR="005435AD">
        <w:rPr>
          <w:color w:val="000000"/>
        </w:rPr>
        <w:t xml:space="preserve"> These image buttons control sounds associated with alarms. In order from left to right, they stop current sounds, replay last sound and replay all sounds.</w:t>
      </w:r>
    </w:p>
    <w:p w:rsidR="00CA2B36" w:rsidRDefault="005435AD">
      <w:pPr>
        <w:pStyle w:val="p"/>
      </w:pPr>
      <w:r>
        <w:rPr>
          <w:color w:val="000000"/>
        </w:rPr>
        <w:t> </w:t>
      </w:r>
    </w:p>
    <w:p w:rsidR="00CA2B36" w:rsidRDefault="005435AD">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60340726" w:history="1">
        <w:r>
          <w:rPr>
            <w:color w:val="0000FF"/>
            <w:u w:val="single"/>
          </w:rPr>
          <w:t>ALARMS-MAXIMUM-PER-DEFINITION</w:t>
        </w:r>
      </w:hyperlink>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2028190" cy="951865"/>
            <wp:effectExtent l="0" t="0" r="0" b="0"/>
            <wp:docPr id="298"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028190" cy="9518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CA2B36" w:rsidRDefault="005435AD">
      <w:pPr>
        <w:pStyle w:val="p"/>
      </w:pPr>
      <w:r>
        <w:rPr>
          <w:color w:val="000000"/>
        </w:rPr>
        <w:t> </w:t>
      </w:r>
    </w:p>
    <w:p w:rsidR="00CA2B36" w:rsidRDefault="00F02B3F">
      <w:pPr>
        <w:pStyle w:val="p"/>
        <w:jc w:val="center"/>
      </w:pPr>
      <w:r>
        <w:rPr>
          <w:noProof/>
        </w:rPr>
        <w:drawing>
          <wp:inline distT="0" distB="0" distL="0" distR="0">
            <wp:extent cx="3981450" cy="1267460"/>
            <wp:effectExtent l="0" t="0" r="0" b="0"/>
            <wp:docPr id="299"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81450" cy="126746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Right-clicking over the Alarm Name to display a list of options.</w:t>
      </w:r>
    </w:p>
    <w:p w:rsidR="00CA2B36" w:rsidRDefault="005435AD">
      <w:pPr>
        <w:pStyle w:val="p"/>
      </w:pPr>
      <w:r>
        <w:rPr>
          <w:color w:val="000000"/>
        </w:rPr>
        <w:t> </w:t>
      </w:r>
    </w:p>
    <w:p w:rsidR="00CA2B36" w:rsidRDefault="00F02B3F">
      <w:pPr>
        <w:pStyle w:val="p"/>
        <w:jc w:val="center"/>
      </w:pPr>
      <w:r>
        <w:rPr>
          <w:noProof/>
        </w:rPr>
        <w:drawing>
          <wp:inline distT="0" distB="0" distL="0" distR="0">
            <wp:extent cx="5411470" cy="1591310"/>
            <wp:effectExtent l="0" t="0" r="0" b="0"/>
            <wp:docPr id="30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11470" cy="159131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 xml:space="preserve">Jumping to the </w:t>
      </w:r>
      <w:hyperlink w:anchor="_Ref603033069" w:history="1">
        <w:r>
          <w:rPr>
            <w:color w:val="0000FF"/>
            <w:u w:val="single"/>
          </w:rPr>
          <w:t>Define / Alarm</w:t>
        </w:r>
      </w:hyperlink>
      <w:r>
        <w:rPr>
          <w:color w:val="000000"/>
        </w:rPr>
        <w:t xml:space="preserve"> screen allows the user to quickly access the threshold for an alarm.</w:t>
      </w:r>
    </w:p>
    <w:p w:rsidR="00CA2B36" w:rsidRDefault="005435AD">
      <w:pPr>
        <w:pStyle w:val="p"/>
      </w:pPr>
      <w:r>
        <w:rPr>
          <w:color w:val="000000"/>
        </w:rPr>
        <w:t> </w:t>
      </w:r>
    </w:p>
    <w:p w:rsidR="00CA2B36" w:rsidRDefault="005435AD">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CA2B36" w:rsidRDefault="005435AD">
      <w:pPr>
        <w:pStyle w:val="p"/>
      </w:pPr>
      <w:r>
        <w:rPr>
          <w:color w:val="000000"/>
        </w:rPr>
        <w:t> </w:t>
      </w:r>
    </w:p>
    <w:p w:rsidR="00CA2B36" w:rsidRDefault="005435AD">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529512246" w:history="1">
        <w:r>
          <w:rPr>
            <w:rStyle w:val="b"/>
            <w:color w:val="0000FF"/>
            <w:u w:val="single"/>
          </w:rPr>
          <w:t>EMS / User defined</w:t>
        </w:r>
      </w:hyperlink>
      <w:r>
        <w:rPr>
          <w:color w:val="000000"/>
        </w:rPr>
        <w:t xml:space="preserve"> alarms. Right click on the alarm to access the delete option.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92095"/>
            <wp:effectExtent l="0" t="0" r="0" b="0"/>
            <wp:docPr id="30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single instance (i.e. one clicked) or all alarms associated with the definition may be deleted.</w:t>
      </w:r>
    </w:p>
    <w:p w:rsidR="00CA2B36" w:rsidRDefault="005435AD">
      <w:pPr>
        <w:pStyle w:val="p"/>
      </w:pPr>
      <w:r>
        <w:rPr>
          <w:color w:val="000000"/>
        </w:rPr>
        <w:t> </w:t>
      </w:r>
    </w:p>
    <w:p w:rsidR="00CA2B36" w:rsidRDefault="00F02B3F">
      <w:pPr>
        <w:pStyle w:val="p"/>
        <w:jc w:val="center"/>
      </w:pPr>
      <w:r>
        <w:rPr>
          <w:noProof/>
        </w:rPr>
        <w:drawing>
          <wp:inline distT="0" distB="0" distL="0" distR="0">
            <wp:extent cx="2647950" cy="1351280"/>
            <wp:effectExtent l="0" t="0" r="0" b="0"/>
            <wp:docPr id="302"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47950" cy="13512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Temporary Turn OFF/ON Alarm allows a secured user the ability remove an active alarm from the screen. This feature provides an ability to remove an alarm when it cannot be resolved for a period of time.</w:t>
      </w:r>
    </w:p>
    <w:p w:rsidR="00CA2B36" w:rsidRDefault="005435AD">
      <w:pPr>
        <w:pStyle w:val="p"/>
      </w:pPr>
      <w:r>
        <w:rPr>
          <w:color w:val="000000"/>
        </w:rPr>
        <w:t> </w:t>
      </w:r>
    </w:p>
    <w:p w:rsidR="00CA2B36" w:rsidRDefault="00F02B3F">
      <w:pPr>
        <w:pStyle w:val="p"/>
        <w:jc w:val="center"/>
      </w:pPr>
      <w:r>
        <w:rPr>
          <w:noProof/>
        </w:rPr>
        <w:drawing>
          <wp:inline distT="0" distB="0" distL="0" distR="0">
            <wp:extent cx="2647950" cy="2008505"/>
            <wp:effectExtent l="0" t="0" r="0" b="0"/>
            <wp:docPr id="30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47950" cy="200850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304"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812288846" w:history="1">
        <w:r>
          <w:rPr>
            <w:color w:val="0000FF"/>
            <w:u w:val="single"/>
          </w:rPr>
          <w:t>ALARM-SUSPEND-DELAY</w:t>
        </w:r>
      </w:hyperlink>
      <w:r>
        <w:rPr>
          <w:color w:val="000000"/>
        </w:rPr>
        <w:t xml:space="preserve"> that suspends alarm processing at the start up of MOMI.</w:t>
      </w:r>
    </w:p>
    <w:p w:rsidR="00CA2B36" w:rsidRDefault="005435AD">
      <w:pPr>
        <w:pStyle w:val="p"/>
      </w:pPr>
      <w:r>
        <w:rPr>
          <w:color w:val="000000"/>
        </w:rPr>
        <w:t> </w:t>
      </w:r>
    </w:p>
    <w:p w:rsidR="00CA2B36" w:rsidRDefault="00F02B3F">
      <w:pPr>
        <w:pStyle w:val="p"/>
        <w:jc w:val="center"/>
      </w:pPr>
      <w:r>
        <w:rPr>
          <w:noProof/>
        </w:rPr>
        <w:drawing>
          <wp:inline distT="0" distB="0" distL="0" distR="0">
            <wp:extent cx="2647950" cy="1808480"/>
            <wp:effectExtent l="0" t="0" r="0" b="0"/>
            <wp:docPr id="305"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47950" cy="18084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h4"/>
      </w:pPr>
      <w:bookmarkStart w:id="464" w:name="_Toc225241657"/>
      <w:bookmarkStart w:id="465" w:name="_Ref603033069"/>
      <w:r>
        <w:rPr>
          <w:color w:val="000000"/>
        </w:rPr>
        <w:t>Define</w:t>
      </w:r>
      <w:bookmarkEnd w:id="464"/>
    </w:p>
    <w:bookmarkEnd w:id="465"/>
    <w:p w:rsidR="00CA2B36" w:rsidRDefault="002574E4">
      <w:pPr>
        <w:pStyle w:val="h5"/>
      </w:pPr>
      <w:r>
        <w:fldChar w:fldCharType="begin"/>
      </w:r>
      <w:r w:rsidR="005435AD">
        <w:instrText xml:space="preserve"> XE "Define / Alarm" </w:instrText>
      </w:r>
      <w:r>
        <w:fldChar w:fldCharType="end"/>
      </w:r>
      <w:bookmarkStart w:id="466" w:name="_Toc225241658"/>
      <w:r w:rsidR="005435AD">
        <w:rPr>
          <w:color w:val="000000"/>
        </w:rPr>
        <w:t>Define / Alarm</w:t>
      </w:r>
      <w:bookmarkEnd w:id="466"/>
    </w:p>
    <w:p w:rsidR="00CA2B36" w:rsidRDefault="00F02B3F">
      <w:pPr>
        <w:pStyle w:val="p"/>
        <w:jc w:val="center"/>
      </w:pPr>
      <w:r>
        <w:rPr>
          <w:noProof/>
        </w:rPr>
        <w:drawing>
          <wp:inline distT="0" distB="0" distL="0" distR="0">
            <wp:extent cx="3811270" cy="2713990"/>
            <wp:effectExtent l="0" t="0" r="0" b="0"/>
            <wp:docPr id="30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xml:space="preserve">The Define / Alarm screen allows the creation and maintenance of alarms and the trigger threshold(s). </w:t>
      </w:r>
    </w:p>
    <w:p w:rsidR="00CA2B36" w:rsidRDefault="005435AD">
      <w:pPr>
        <w:pStyle w:val="p"/>
      </w:pPr>
      <w:r>
        <w:rPr>
          <w:color w:val="000000"/>
        </w:rPr>
        <w:t> </w:t>
      </w:r>
    </w:p>
    <w:p w:rsidR="00CA2B36" w:rsidRDefault="002574E4">
      <w:pPr>
        <w:pStyle w:val="p"/>
      </w:pPr>
      <w:r>
        <w:fldChar w:fldCharType="begin"/>
      </w:r>
      <w:r w:rsidR="005435AD">
        <w:instrText xml:space="preserve"> XE "Disable this Alarm" </w:instrText>
      </w:r>
      <w:r>
        <w:fldChar w:fldCharType="end"/>
      </w:r>
      <w:r w:rsidR="005435AD">
        <w:rPr>
          <w:rStyle w:val="b"/>
        </w:rPr>
        <w:t>Disable this Alarm</w:t>
      </w:r>
      <w:r w:rsidR="005435AD">
        <w:rPr>
          <w:color w:val="000000"/>
        </w:rPr>
        <w:t xml:space="preserve"> provides the ability to turn-off (or prevent the processing) of the record without deleting it.</w:t>
      </w:r>
    </w:p>
    <w:p w:rsidR="00CA2B36" w:rsidRDefault="005435AD">
      <w:pPr>
        <w:pStyle w:val="p"/>
      </w:pPr>
      <w:r>
        <w:rPr>
          <w:color w:val="000000"/>
        </w:rPr>
        <w:t> </w:t>
      </w:r>
    </w:p>
    <w:p w:rsidR="00CA2B36" w:rsidRDefault="002574E4">
      <w:pPr>
        <w:pStyle w:val="p"/>
      </w:pPr>
      <w:r>
        <w:fldChar w:fldCharType="begin"/>
      </w:r>
      <w:r w:rsidR="005435AD">
        <w:instrText xml:space="preserve"> XE "Alarm Name" </w:instrText>
      </w:r>
      <w:r>
        <w:fldChar w:fldCharType="end"/>
      </w:r>
      <w:r w:rsidR="005435AD">
        <w:rPr>
          <w:rStyle w:val="b"/>
        </w:rPr>
        <w:t>Alarm Name</w:t>
      </w:r>
      <w:r w:rsidR="005435AD">
        <w:rPr>
          <w:color w:val="000000"/>
        </w:rPr>
        <w:t xml:space="preserve"> is used to give the alarm a unique identification. This name appears on the </w:t>
      </w:r>
      <w:hyperlink w:anchor="_Ref52042077" w:history="1">
        <w:r w:rsidR="005435AD">
          <w:rPr>
            <w:color w:val="0000FF"/>
            <w:u w:val="single"/>
          </w:rPr>
          <w:t>Alarms / Active</w:t>
        </w:r>
      </w:hyperlink>
      <w:r w:rsidR="005435AD">
        <w:rPr>
          <w:color w:val="000000"/>
        </w:rPr>
        <w:t xml:space="preserve"> screen and should provide a general idea of what the alarm represents. Existing alarms are selected in the drop-down box.</w:t>
      </w:r>
    </w:p>
    <w:p w:rsidR="00CA2B36" w:rsidRDefault="005435AD">
      <w:pPr>
        <w:pStyle w:val="p"/>
      </w:pPr>
      <w:r>
        <w:rPr>
          <w:color w:val="000000"/>
        </w:rPr>
        <w:t> </w:t>
      </w:r>
    </w:p>
    <w:p w:rsidR="00CA2B36" w:rsidRDefault="005435AD">
      <w:pPr>
        <w:pStyle w:val="p"/>
      </w:pPr>
      <w:r>
        <w:rPr>
          <w:rStyle w:val="b"/>
        </w:rPr>
        <w:t>Alarm Name</w:t>
      </w:r>
      <w:r>
        <w:rPr>
          <w:color w:val="000000"/>
        </w:rPr>
        <w:t xml:space="preserve"> may contain the characters [ ] to enclose text that will not display on the </w:t>
      </w:r>
      <w:hyperlink w:anchor="_Ref52042077" w:history="1">
        <w:r>
          <w:rPr>
            <w:color w:val="0000FF"/>
            <w:u w:val="single"/>
          </w:rPr>
          <w:t>Alarms / Active</w:t>
        </w:r>
      </w:hyperlink>
      <w:r>
        <w:rPr>
          <w:color w:val="000000"/>
        </w:rPr>
        <w:t xml:space="preserve"> screen. This may be used to cause the Alarm Name to appear more generic if needed. Examples:</w:t>
      </w:r>
    </w:p>
    <w:p w:rsidR="00CA2B36" w:rsidRDefault="005435AD">
      <w:pPr>
        <w:pStyle w:val="p16"/>
      </w:pPr>
      <w:r>
        <w:rPr>
          <w:rFonts w:ascii="Courier New" w:hAnsi="Courier New" w:cs="Courier New"/>
          <w:color w:val="000000"/>
        </w:rPr>
        <w:t> </w:t>
      </w:r>
    </w:p>
    <w:p w:rsidR="00CA2B36" w:rsidRDefault="005435AD">
      <w:pPr>
        <w:pStyle w:val="p17"/>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CA2B36" w:rsidRDefault="005435AD">
      <w:pPr>
        <w:pStyle w:val="p17"/>
      </w:pPr>
      <w:r>
        <w:rPr>
          <w:rFonts w:ascii="Courier New" w:hAnsi="Courier New" w:cs="Courier New"/>
          <w:color w:val="000000"/>
        </w:rPr>
        <w:t>PROCESS - NOT RUNNING $FRED             PROCESS - NOT RUNNING $FRED</w:t>
      </w:r>
    </w:p>
    <w:p w:rsidR="00CA2B36" w:rsidRDefault="005435AD">
      <w:pPr>
        <w:pStyle w:val="p17"/>
      </w:pPr>
      <w:r>
        <w:rPr>
          <w:rFonts w:ascii="Courier New" w:hAnsi="Courier New" w:cs="Courier New"/>
          <w:color w:val="000000"/>
        </w:rPr>
        <w:t>PROCESS - NOT RUNNING [$FRED]           PROCESS - NOT RUNNING</w:t>
      </w:r>
    </w:p>
    <w:p w:rsidR="00CA2B36" w:rsidRDefault="005435AD">
      <w:pPr>
        <w:pStyle w:val="p"/>
      </w:pPr>
      <w:r>
        <w:rPr>
          <w:color w:val="000000"/>
        </w:rPr>
        <w:t> </w:t>
      </w:r>
    </w:p>
    <w:p w:rsidR="00CA2B36" w:rsidRDefault="005435AD">
      <w:pPr>
        <w:pStyle w:val="p"/>
      </w:pPr>
      <w:r>
        <w:rPr>
          <w:rStyle w:val="b"/>
        </w:rPr>
        <w:t>Description</w:t>
      </w:r>
      <w:r>
        <w:rPr>
          <w:color w:val="000000"/>
        </w:rPr>
        <w:t xml:space="preserve"> provides free form text to explain the nature of the definition.</w:t>
      </w:r>
    </w:p>
    <w:p w:rsidR="00CA2B36" w:rsidRDefault="005435AD">
      <w:pPr>
        <w:pStyle w:val="p"/>
      </w:pPr>
      <w:r>
        <w:rPr>
          <w:color w:val="000000"/>
        </w:rPr>
        <w:t> </w:t>
      </w:r>
    </w:p>
    <w:p w:rsidR="00CA2B36" w:rsidRDefault="002574E4">
      <w:pPr>
        <w:pStyle w:val="p"/>
      </w:pPr>
      <w:r>
        <w:fldChar w:fldCharType="begin"/>
      </w:r>
      <w:r w:rsidR="005435AD">
        <w:instrText xml:space="preserve"> XE "Entity Type" </w:instrText>
      </w:r>
      <w:r>
        <w:fldChar w:fldCharType="end"/>
      </w:r>
      <w:r w:rsidR="005435AD">
        <w:rPr>
          <w:rStyle w:val="b"/>
        </w:rPr>
        <w:t>Entity Type</w:t>
      </w:r>
      <w:r w:rsidR="005435AD">
        <w:rPr>
          <w:color w:val="000000"/>
        </w:rPr>
        <w:t xml:space="preserve"> column provides a list of general categories available. A selection is this column determines the contents of the </w:t>
      </w:r>
      <w:r>
        <w:fldChar w:fldCharType="begin"/>
      </w:r>
      <w:r w:rsidR="005435AD">
        <w:instrText xml:space="preserve"> XE "Entity Sub Type" </w:instrText>
      </w:r>
      <w:r>
        <w:fldChar w:fldCharType="end"/>
      </w:r>
      <w:r w:rsidR="005435AD">
        <w:rPr>
          <w:rStyle w:val="b"/>
        </w:rPr>
        <w:t>Entity Sub Type</w:t>
      </w:r>
      <w:r w:rsidR="005435AD">
        <w:rPr>
          <w:color w:val="000000"/>
        </w:rPr>
        <w:t xml:space="preserve"> column.</w:t>
      </w:r>
    </w:p>
    <w:p w:rsidR="00CA2B36" w:rsidRDefault="005435AD">
      <w:pPr>
        <w:pStyle w:val="p"/>
      </w:pPr>
      <w:r>
        <w:rPr>
          <w:color w:val="000000"/>
        </w:rPr>
        <w:t> </w:t>
      </w:r>
    </w:p>
    <w:p w:rsidR="00CA2B36" w:rsidRDefault="005435AD">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028190"/>
            <wp:effectExtent l="0" t="0" r="0" b="0"/>
            <wp:docPr id="307"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1270" cy="202819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xml:space="preserve">Under the </w:t>
      </w:r>
      <w:r>
        <w:rPr>
          <w:rStyle w:val="b"/>
        </w:rPr>
        <w:t>Extra</w:t>
      </w:r>
      <w:r>
        <w:rPr>
          <w:color w:val="000000"/>
        </w:rPr>
        <w:t xml:space="preserve"> tab is the ability to associate sounds with an alarm or define a dependency.</w:t>
      </w:r>
    </w:p>
    <w:p w:rsidR="00CA2B36" w:rsidRDefault="005435AD">
      <w:pPr>
        <w:pStyle w:val="p"/>
      </w:pPr>
      <w:r>
        <w:rPr>
          <w:color w:val="000000"/>
        </w:rPr>
        <w:t> </w:t>
      </w:r>
    </w:p>
    <w:p w:rsidR="00CA2B36" w:rsidRDefault="005435AD">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CA2B36" w:rsidRDefault="005435AD">
      <w:pPr>
        <w:pStyle w:val="p"/>
      </w:pPr>
      <w:r>
        <w:rPr>
          <w:color w:val="000000"/>
        </w:rPr>
        <w:t> </w:t>
      </w:r>
    </w:p>
    <w:p w:rsidR="00CA2B36" w:rsidRDefault="005435AD">
      <w:pPr>
        <w:pStyle w:val="p"/>
      </w:pPr>
      <w:r>
        <w:rPr>
          <w:color w:val="000000"/>
        </w:rPr>
        <w:t xml:space="preserve">If this alarm would be redundant or not needed should another alarm already be triggered the </w:t>
      </w:r>
      <w:r w:rsidR="002574E4">
        <w:fldChar w:fldCharType="begin"/>
      </w:r>
      <w:r>
        <w:instrText xml:space="preserve"> XE "Alarm Dependency" </w:instrText>
      </w:r>
      <w:r w:rsidR="002574E4">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rsidR="00CA2B36" w:rsidRDefault="005435AD">
      <w:pPr>
        <w:pStyle w:val="p"/>
      </w:pPr>
      <w:r>
        <w:rPr>
          <w:color w:val="000000"/>
        </w:rPr>
        <w:t> </w:t>
      </w:r>
    </w:p>
    <w:p w:rsidR="00CA2B36" w:rsidRDefault="005435AD">
      <w:pPr>
        <w:pStyle w:val="p2"/>
      </w:pPr>
      <w:r>
        <w:rPr>
          <w:rStyle w:val="b"/>
        </w:rPr>
        <w:t>Match Alarm Name Only</w:t>
      </w:r>
      <w:r>
        <w:rPr>
          <w:color w:val="000000"/>
        </w:rPr>
        <w:t xml:space="preserve"> - compare only the Alarm Name.</w:t>
      </w:r>
    </w:p>
    <w:p w:rsidR="00CA2B36" w:rsidRDefault="005435AD">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CA2B36" w:rsidRDefault="005435AD">
      <w:pPr>
        <w:pStyle w:val="p"/>
      </w:pPr>
      <w:r>
        <w:rPr>
          <w:color w:val="000000"/>
        </w:rPr>
        <w:t> </w:t>
      </w:r>
    </w:p>
    <w:p w:rsidR="00CA2B36" w:rsidRDefault="005435AD">
      <w:pPr>
        <w:pStyle w:val="p"/>
      </w:pPr>
      <w:r>
        <w:rPr>
          <w:color w:val="000000"/>
        </w:rPr>
        <w:t xml:space="preserve">The </w:t>
      </w:r>
      <w:hyperlink w:anchor="_Ref-1085537228" w:history="1">
        <w:r>
          <w:rPr>
            <w:rStyle w:val="b"/>
            <w:color w:val="0000FF"/>
            <w:u w:val="single"/>
          </w:rPr>
          <w:t>Times</w:t>
        </w:r>
      </w:hyperlink>
      <w:r>
        <w:rPr>
          <w:color w:val="000000"/>
        </w:rPr>
        <w:t xml:space="preserve"> drop-down box selects when the alarm should be monitored. The default of </w:t>
      </w:r>
      <w:r w:rsidR="002574E4">
        <w:fldChar w:fldCharType="begin"/>
      </w:r>
      <w:r>
        <w:instrText xml:space="preserve"> XE "&lt;ALWAYS&gt;" </w:instrText>
      </w:r>
      <w:r w:rsidR="002574E4">
        <w:fldChar w:fldCharType="end"/>
      </w:r>
      <w:r>
        <w:rPr>
          <w:color w:val="000000"/>
        </w:rPr>
        <w:t>&lt;ALWAYS&gt; means continuous monitoring.</w:t>
      </w:r>
    </w:p>
    <w:p w:rsidR="00CA2B36" w:rsidRDefault="005435AD">
      <w:pPr>
        <w:pStyle w:val="p"/>
      </w:pPr>
      <w:r>
        <w:rPr>
          <w:color w:val="000000"/>
        </w:rPr>
        <w:t> </w:t>
      </w:r>
    </w:p>
    <w:p w:rsidR="00CA2B36" w:rsidRDefault="005435AD">
      <w:pPr>
        <w:pStyle w:val="p"/>
      </w:pPr>
      <w:r>
        <w:rPr>
          <w:color w:val="000000"/>
        </w:rPr>
        <w:t xml:space="preserve">The </w:t>
      </w:r>
      <w:hyperlink w:anchor="_Ref-215400545" w:history="1">
        <w:r>
          <w:rPr>
            <w:rStyle w:val="b"/>
            <w:color w:val="0000FF"/>
            <w:u w:val="single"/>
          </w:rPr>
          <w:t>Action</w:t>
        </w:r>
      </w:hyperlink>
      <w:r>
        <w:rPr>
          <w:color w:val="000000"/>
        </w:rPr>
        <w:t xml:space="preserve"> drop-down box selects what should occur in the event an alarm occurs. The default of </w:t>
      </w:r>
      <w:r w:rsidR="002574E4">
        <w:fldChar w:fldCharType="begin"/>
      </w:r>
      <w:r>
        <w:instrText xml:space="preserve"> XE "&lt;SCREEN-RED&gt;" </w:instrText>
      </w:r>
      <w:r w:rsidR="002574E4">
        <w:fldChar w:fldCharType="end"/>
      </w:r>
      <w:r>
        <w:rPr>
          <w:color w:val="000000"/>
        </w:rPr>
        <w:t xml:space="preserve">&lt;SCREEN-RED&gt; means the Alarm appears on the </w:t>
      </w:r>
      <w:hyperlink w:anchor="_Ref52042077" w:history="1">
        <w:r>
          <w:rPr>
            <w:color w:val="0000FF"/>
            <w:u w:val="single"/>
          </w:rPr>
          <w:t>Alarms / Active</w:t>
        </w:r>
      </w:hyperlink>
      <w:r>
        <w:rPr>
          <w:color w:val="000000"/>
        </w:rPr>
        <w:t xml:space="preserve"> screen colored red.</w:t>
      </w:r>
    </w:p>
    <w:p w:rsidR="00CA2B36" w:rsidRDefault="005435AD">
      <w:pPr>
        <w:pStyle w:val="p"/>
      </w:pPr>
      <w:r>
        <w:rPr>
          <w:color w:val="000000"/>
        </w:rPr>
        <w:t> </w:t>
      </w:r>
    </w:p>
    <w:p w:rsidR="00CA2B36" w:rsidRDefault="005435AD">
      <w:pPr>
        <w:pStyle w:val="p"/>
      </w:pPr>
      <w:r>
        <w:rPr>
          <w:rStyle w:val="b"/>
        </w:rPr>
        <w:t>Entity Name</w:t>
      </w:r>
      <w:r>
        <w:rPr>
          <w:color w:val="000000"/>
        </w:rPr>
        <w:t xml:space="preserve"> is used to enter CPU numbers, file names, process names, etc... The available options are displayed in the fields </w:t>
      </w:r>
      <w:hyperlink w:anchor="_Ref-211647820" w:history="1">
        <w:r>
          <w:rPr>
            <w:color w:val="0000FF"/>
            <w:u w:val="single"/>
          </w:rPr>
          <w:t>tool-tip</w:t>
        </w:r>
      </w:hyperlink>
      <w:r>
        <w:rPr>
          <w:color w:val="000000"/>
        </w:rPr>
        <w:t>.</w:t>
      </w:r>
    </w:p>
    <w:p w:rsidR="00CA2B36" w:rsidRDefault="005435AD">
      <w:pPr>
        <w:pStyle w:val="p"/>
      </w:pPr>
      <w:r>
        <w:rPr>
          <w:color w:val="000000"/>
        </w:rPr>
        <w:t> </w:t>
      </w:r>
    </w:p>
    <w:p w:rsidR="00CA2B36" w:rsidRDefault="005435AD">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6"/>
      </w:pPr>
      <w:bookmarkStart w:id="467" w:name="_Toc225241659"/>
      <w:r>
        <w:rPr>
          <w:color w:val="000000"/>
        </w:rPr>
        <w:t>Detailed Information</w:t>
      </w:r>
      <w:bookmarkEnd w:id="467"/>
    </w:p>
    <w:p w:rsidR="00CA2B36" w:rsidRDefault="002574E4">
      <w:pPr>
        <w:pStyle w:val="h1"/>
      </w:pPr>
      <w:r>
        <w:fldChar w:fldCharType="begin"/>
      </w:r>
      <w:r w:rsidR="005435AD">
        <w:instrText xml:space="preserve"> XE "Alarm attributes" </w:instrText>
      </w:r>
      <w:r>
        <w:fldChar w:fldCharType="end"/>
      </w:r>
      <w:bookmarkStart w:id="468" w:name="_Toc225241660"/>
      <w:r w:rsidR="005435AD">
        <w:rPr>
          <w:color w:val="000000"/>
        </w:rPr>
        <w:t>Alarm attributes</w:t>
      </w:r>
      <w:bookmarkEnd w:id="468"/>
    </w:p>
    <w:p w:rsidR="00CA2B36" w:rsidRDefault="005435AD">
      <w:pPr>
        <w:pStyle w:val="p"/>
      </w:pPr>
      <w:r>
        <w:rPr>
          <w:rStyle w:val="span7"/>
        </w:rPr>
        <w:t>Delay Alarm</w:t>
      </w:r>
    </w:p>
    <w:p w:rsidR="00CA2B36" w:rsidRDefault="005435AD">
      <w:pPr>
        <w:pStyle w:val="p"/>
      </w:pPr>
      <w:r>
        <w:rPr>
          <w:color w:val="000000"/>
        </w:rPr>
        <w:t> </w:t>
      </w:r>
    </w:p>
    <w:p w:rsidR="00CA2B36" w:rsidRDefault="005435AD">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220720" cy="581660"/>
            <wp:effectExtent l="0" t="0" r="0" b="0"/>
            <wp:docPr id="3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20720" cy="58166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Do NOT Delay Alarm</w:t>
      </w:r>
    </w:p>
    <w:p w:rsidR="00CA2B36" w:rsidRDefault="005435AD">
      <w:pPr>
        <w:pStyle w:val="p2"/>
      </w:pPr>
      <w:r>
        <w:rPr>
          <w:color w:val="000000"/>
        </w:rPr>
        <w:t>Alarm is triggered immediately.</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154045" cy="572770"/>
            <wp:effectExtent l="0" t="0" r="0" b="0"/>
            <wp:docPr id="3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54045" cy="5727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Delay for Consecutive Alarms over Time period</w:t>
      </w:r>
    </w:p>
    <w:p w:rsidR="00CA2B36" w:rsidRDefault="005435AD">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105150" cy="561340"/>
            <wp:effectExtent l="0" t="0" r="0" b="0"/>
            <wp:docPr id="310"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05150" cy="56134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Delay for Alarm Averaged over Time period</w:t>
      </w:r>
    </w:p>
    <w:p w:rsidR="00CA2B36" w:rsidRDefault="005435AD">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p w:rsidR="00CA2B36" w:rsidRDefault="005435AD">
      <w:pPr>
        <w:pStyle w:val="h1"/>
      </w:pPr>
      <w:bookmarkStart w:id="469" w:name="_Toc225241661"/>
      <w:r>
        <w:rPr>
          <w:color w:val="000000"/>
        </w:rPr>
        <w:t>DiskFile - Percent full consider partitions(s)</w:t>
      </w:r>
      <w:bookmarkEnd w:id="469"/>
    </w:p>
    <w:p w:rsidR="00CA2B36" w:rsidRDefault="005435AD">
      <w:pPr>
        <w:pStyle w:val="p"/>
      </w:pPr>
      <w:r>
        <w:rPr>
          <w:color w:val="000000"/>
        </w:rPr>
        <w:t> </w:t>
      </w:r>
    </w:p>
    <w:p w:rsidR="00CA2B36" w:rsidRDefault="005435AD">
      <w:pPr>
        <w:pStyle w:val="p"/>
      </w:pPr>
      <w:r>
        <w:rPr>
          <w:color w:val="000000"/>
        </w:rPr>
        <w:t>This alarm uses the following file structure specific logic to examine and determine a file full condition:</w:t>
      </w:r>
    </w:p>
    <w:p w:rsidR="00CA2B36" w:rsidRDefault="005435AD">
      <w:pPr>
        <w:pStyle w:val="p"/>
      </w:pPr>
      <w:r>
        <w:rPr>
          <w:color w:val="000000"/>
        </w:rPr>
        <w:t> </w:t>
      </w:r>
    </w:p>
    <w:p w:rsidR="00CA2B36" w:rsidRDefault="005435AD">
      <w:pPr>
        <w:pStyle w:val="p"/>
        <w:ind w:firstLine="720"/>
      </w:pPr>
      <w:r>
        <w:rPr>
          <w:color w:val="000000"/>
        </w:rPr>
        <w:t xml:space="preserve">Keyed-sequenced </w:t>
      </w:r>
    </w:p>
    <w:p w:rsidR="00CA2B36" w:rsidRDefault="005435AD">
      <w:pPr>
        <w:pStyle w:val="p"/>
        <w:ind w:firstLine="720"/>
      </w:pPr>
      <w:r>
        <w:rPr>
          <w:color w:val="000000"/>
        </w:rPr>
        <w:t> </w:t>
      </w:r>
    </w:p>
    <w:p w:rsidR="00CA2B36" w:rsidRDefault="005435AD">
      <w:pPr>
        <w:pStyle w:val="p"/>
        <w:ind w:firstLine="1440"/>
      </w:pPr>
      <w:r>
        <w:rPr>
          <w:color w:val="000000"/>
        </w:rPr>
        <w:t>All partitions are examined individually.</w:t>
      </w:r>
    </w:p>
    <w:p w:rsidR="00CA2B36" w:rsidRDefault="005435AD">
      <w:pPr>
        <w:pStyle w:val="p"/>
        <w:ind w:firstLine="1440"/>
      </w:pPr>
      <w:r>
        <w:rPr>
          <w:color w:val="000000"/>
        </w:rPr>
        <w:t> </w:t>
      </w:r>
    </w:p>
    <w:p w:rsidR="00CA2B36" w:rsidRDefault="005435AD">
      <w:pPr>
        <w:pStyle w:val="p"/>
        <w:ind w:firstLine="2160"/>
      </w:pPr>
      <w:r>
        <w:rPr>
          <w:i/>
          <w:iCs/>
          <w:color w:val="000000"/>
        </w:rPr>
        <w:t>(data is placed in any partition as specified by the partition starting key)</w:t>
      </w:r>
    </w:p>
    <w:p w:rsidR="00CA2B36" w:rsidRDefault="005435AD">
      <w:pPr>
        <w:pStyle w:val="p"/>
        <w:ind w:firstLine="1440"/>
      </w:pPr>
      <w:r>
        <w:rPr>
          <w:color w:val="000000"/>
        </w:rPr>
        <w:t> </w:t>
      </w:r>
    </w:p>
    <w:p w:rsidR="00CA2B36" w:rsidRDefault="005435AD">
      <w:pPr>
        <w:pStyle w:val="p"/>
        <w:ind w:firstLine="720"/>
      </w:pPr>
      <w:r>
        <w:rPr>
          <w:color w:val="000000"/>
        </w:rPr>
        <w:t> </w:t>
      </w:r>
    </w:p>
    <w:p w:rsidR="00CA2B36" w:rsidRDefault="005435AD">
      <w:pPr>
        <w:pStyle w:val="p"/>
        <w:ind w:firstLine="720"/>
      </w:pPr>
      <w:r>
        <w:rPr>
          <w:color w:val="000000"/>
        </w:rPr>
        <w:t>Entry-sequenced</w:t>
      </w:r>
    </w:p>
    <w:p w:rsidR="00CA2B36" w:rsidRDefault="005435AD">
      <w:pPr>
        <w:pStyle w:val="p"/>
        <w:ind w:firstLine="720"/>
      </w:pPr>
      <w:r>
        <w:rPr>
          <w:color w:val="000000"/>
        </w:rPr>
        <w:t>Relative</w:t>
      </w:r>
    </w:p>
    <w:p w:rsidR="00CA2B36" w:rsidRDefault="005435AD">
      <w:pPr>
        <w:pStyle w:val="p"/>
        <w:ind w:firstLine="720"/>
      </w:pPr>
      <w:r>
        <w:rPr>
          <w:color w:val="000000"/>
        </w:rPr>
        <w:t>Unstructured</w:t>
      </w:r>
    </w:p>
    <w:p w:rsidR="00CA2B36" w:rsidRDefault="005435AD">
      <w:pPr>
        <w:pStyle w:val="p"/>
        <w:ind w:firstLine="1440"/>
      </w:pPr>
      <w:r>
        <w:rPr>
          <w:color w:val="000000"/>
        </w:rPr>
        <w:t> </w:t>
      </w:r>
    </w:p>
    <w:p w:rsidR="00CA2B36" w:rsidRDefault="005435AD">
      <w:pPr>
        <w:pStyle w:val="p"/>
        <w:ind w:firstLine="1440"/>
      </w:pPr>
      <w:r>
        <w:rPr>
          <w:color w:val="000000"/>
        </w:rPr>
        <w:t>Only the last partition is examined.</w:t>
      </w:r>
    </w:p>
    <w:p w:rsidR="00CA2B36" w:rsidRDefault="005435AD">
      <w:pPr>
        <w:pStyle w:val="p"/>
        <w:ind w:firstLine="1440"/>
      </w:pPr>
      <w:r>
        <w:rPr>
          <w:color w:val="000000"/>
        </w:rPr>
        <w:t>Secondary partitions are skipped.</w:t>
      </w:r>
    </w:p>
    <w:p w:rsidR="00CA2B36" w:rsidRDefault="005435AD">
      <w:pPr>
        <w:pStyle w:val="p"/>
        <w:ind w:firstLine="1440"/>
      </w:pPr>
      <w:r>
        <w:rPr>
          <w:color w:val="000000"/>
        </w:rPr>
        <w:t> </w:t>
      </w:r>
    </w:p>
    <w:p w:rsidR="00CA2B36" w:rsidRDefault="005435AD">
      <w:pPr>
        <w:pStyle w:val="p18"/>
      </w:pPr>
      <w:r>
        <w:rPr>
          <w:rStyle w:val="i"/>
        </w:rPr>
        <w:t>(partitions are extensions of the overall file so data is placed at the specified location (Unstructured, Relative) or appended to the end (Entry-Sequenced, Relative))</w:t>
      </w:r>
    </w:p>
    <w:bookmarkStart w:id="470" w:name="_Ref-1529512246"/>
    <w:p w:rsidR="00CA2B36" w:rsidRDefault="002574E4">
      <w:pPr>
        <w:pStyle w:val="h1"/>
      </w:pPr>
      <w:r>
        <w:fldChar w:fldCharType="begin"/>
      </w:r>
      <w:r w:rsidR="005435AD">
        <w:instrText xml:space="preserve"> XE "EMS - User Defined" </w:instrText>
      </w:r>
      <w:r>
        <w:fldChar w:fldCharType="end"/>
      </w:r>
      <w:bookmarkStart w:id="471" w:name="_Toc225241662"/>
      <w:r w:rsidR="005435AD">
        <w:rPr>
          <w:color w:val="000000"/>
        </w:rPr>
        <w:t>EMS / User Defined</w:t>
      </w:r>
      <w:bookmarkEnd w:id="471"/>
    </w:p>
    <w:bookmarkEnd w:id="470"/>
    <w:p w:rsidR="00CA2B36" w:rsidRDefault="005435AD">
      <w:pPr>
        <w:pStyle w:val="p"/>
        <w:jc w:val="right"/>
      </w:pPr>
      <w:r>
        <w:rPr>
          <w:rStyle w:val="span4"/>
        </w:rPr>
        <w:t>(updated for server version 6.17 or later)</w:t>
      </w:r>
    </w:p>
    <w:p w:rsidR="00CA2B36" w:rsidRDefault="005435AD">
      <w:pPr>
        <w:pStyle w:val="p"/>
        <w:jc w:val="right"/>
      </w:pPr>
      <w:r>
        <w:rPr>
          <w:color w:val="000000"/>
        </w:rPr>
        <w:t> </w:t>
      </w:r>
    </w:p>
    <w:p w:rsidR="00CA2B36" w:rsidRDefault="00F02B3F">
      <w:pPr>
        <w:pStyle w:val="p"/>
        <w:jc w:val="center"/>
      </w:pPr>
      <w:r>
        <w:rPr>
          <w:noProof/>
        </w:rPr>
        <w:drawing>
          <wp:inline distT="0" distB="0" distL="0" distR="0">
            <wp:extent cx="3811270" cy="2713990"/>
            <wp:effectExtent l="0" t="0" r="0" b="0"/>
            <wp:docPr id="31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CA2B36" w:rsidRDefault="005435AD">
      <w:pPr>
        <w:pStyle w:val="p"/>
      </w:pPr>
      <w:r>
        <w:rPr>
          <w:color w:val="000000"/>
        </w:rPr>
        <w:t> </w:t>
      </w:r>
    </w:p>
    <w:p w:rsidR="00CA2B36" w:rsidRDefault="005435AD">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CA2B36" w:rsidRDefault="005435AD">
      <w:pPr>
        <w:pStyle w:val="p"/>
      </w:pPr>
      <w:r>
        <w:rPr>
          <w:color w:val="000000"/>
        </w:rPr>
        <w:t> </w:t>
      </w:r>
    </w:p>
    <w:p w:rsidR="00CA2B36" w:rsidRDefault="005435AD">
      <w:pPr>
        <w:pStyle w:val="p"/>
      </w:pPr>
      <w:r>
        <w:rPr>
          <w:color w:val="000000"/>
        </w:rPr>
        <w:t xml:space="preserve"> Below is the 1) the order of evaluation of the criteria,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CA2B36" w:rsidRDefault="005435AD">
      <w:pPr>
        <w:pStyle w:val="p"/>
      </w:pPr>
      <w:r>
        <w:rPr>
          <w:color w:val="000000"/>
        </w:rPr>
        <w:t> </w:t>
      </w:r>
    </w:p>
    <w:p w:rsidR="00CA2B36" w:rsidRDefault="005435AD">
      <w:pPr>
        <w:pStyle w:val="li"/>
        <w:numPr>
          <w:ilvl w:val="0"/>
          <w:numId w:val="121"/>
        </w:numPr>
        <w:ind w:left="600"/>
      </w:pPr>
      <w:r>
        <w:rPr>
          <w:rStyle w:val="b"/>
        </w:rPr>
        <w:t>Exclude if ANY</w:t>
      </w:r>
      <w:r>
        <w:rPr>
          <w:color w:val="000000"/>
        </w:rPr>
        <w:t xml:space="preserve"> means if any single line of text matches.</w:t>
      </w:r>
    </w:p>
    <w:p w:rsidR="00CA2B36" w:rsidRDefault="005435AD">
      <w:pPr>
        <w:pStyle w:val="p"/>
      </w:pPr>
      <w:r>
        <w:rPr>
          <w:color w:val="000000"/>
        </w:rPr>
        <w:t> </w:t>
      </w:r>
    </w:p>
    <w:p w:rsidR="00CA2B36" w:rsidRDefault="005435AD">
      <w:pPr>
        <w:pStyle w:val="li"/>
        <w:numPr>
          <w:ilvl w:val="0"/>
          <w:numId w:val="122"/>
        </w:numPr>
        <w:ind w:left="600"/>
      </w:pPr>
      <w:r>
        <w:rPr>
          <w:rStyle w:val="b"/>
        </w:rPr>
        <w:t>Exclude if ALL</w:t>
      </w:r>
      <w:r>
        <w:rPr>
          <w:color w:val="000000"/>
        </w:rPr>
        <w:t xml:space="preserve"> means if ALL lines of text matches.</w:t>
      </w:r>
    </w:p>
    <w:p w:rsidR="00CA2B36" w:rsidRDefault="005435AD">
      <w:pPr>
        <w:pStyle w:val="p"/>
      </w:pPr>
      <w:r>
        <w:rPr>
          <w:color w:val="000000"/>
        </w:rPr>
        <w:t> </w:t>
      </w:r>
    </w:p>
    <w:p w:rsidR="00CA2B36" w:rsidRDefault="005435AD">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CA2B36" w:rsidRDefault="005435AD">
      <w:pPr>
        <w:pStyle w:val="p"/>
      </w:pPr>
      <w:r>
        <w:rPr>
          <w:color w:val="000000"/>
        </w:rPr>
        <w:t> </w:t>
      </w:r>
    </w:p>
    <w:p w:rsidR="00CA2B36" w:rsidRDefault="005435AD">
      <w:pPr>
        <w:pStyle w:val="li"/>
        <w:numPr>
          <w:ilvl w:val="0"/>
          <w:numId w:val="123"/>
        </w:numPr>
        <w:ind w:left="600"/>
      </w:pPr>
      <w:r>
        <w:rPr>
          <w:rStyle w:val="b"/>
        </w:rPr>
        <w:t>Include if ALL</w:t>
      </w:r>
      <w:r>
        <w:rPr>
          <w:color w:val="000000"/>
        </w:rPr>
        <w:t xml:space="preserve"> means if all lines of text matches.</w:t>
      </w:r>
    </w:p>
    <w:p w:rsidR="00CA2B36" w:rsidRDefault="005435AD">
      <w:pPr>
        <w:pStyle w:val="p"/>
      </w:pPr>
      <w:r>
        <w:rPr>
          <w:color w:val="000000"/>
        </w:rPr>
        <w:t> </w:t>
      </w:r>
    </w:p>
    <w:p w:rsidR="00CA2B36" w:rsidRDefault="005435AD">
      <w:pPr>
        <w:pStyle w:val="li"/>
        <w:numPr>
          <w:ilvl w:val="0"/>
          <w:numId w:val="124"/>
        </w:numPr>
        <w:ind w:left="600"/>
      </w:pPr>
      <w:r>
        <w:rPr>
          <w:rStyle w:val="b"/>
        </w:rPr>
        <w:t>Include if ANY</w:t>
      </w:r>
      <w:r>
        <w:rPr>
          <w:color w:val="000000"/>
        </w:rPr>
        <w:t xml:space="preserve"> means if any single line of text matches.</w:t>
      </w:r>
    </w:p>
    <w:p w:rsidR="00CA2B36" w:rsidRDefault="005435AD">
      <w:pPr>
        <w:pStyle w:val="p"/>
      </w:pPr>
      <w:r>
        <w:rPr>
          <w:color w:val="000000"/>
        </w:rPr>
        <w:t> </w:t>
      </w:r>
    </w:p>
    <w:p w:rsidR="00CA2B36" w:rsidRDefault="005435AD">
      <w:pPr>
        <w:pStyle w:val="p"/>
        <w:ind w:firstLine="1440"/>
      </w:pPr>
      <w:r>
        <w:rPr>
          <w:rStyle w:val="i"/>
        </w:rPr>
        <w:t xml:space="preserve">if a match occurs with </w:t>
      </w:r>
      <w:r>
        <w:rPr>
          <w:rStyle w:val="b"/>
        </w:rPr>
        <w:t>Include</w:t>
      </w:r>
      <w:r>
        <w:rPr>
          <w:rStyle w:val="i"/>
        </w:rPr>
        <w:t xml:space="preserve"> - an alarm is generated or cleared</w:t>
      </w:r>
    </w:p>
    <w:p w:rsidR="00CA2B36" w:rsidRDefault="005435AD">
      <w:pPr>
        <w:pStyle w:val="p"/>
      </w:pPr>
      <w:r>
        <w:rPr>
          <w:color w:val="000000"/>
        </w:rPr>
        <w:t> </w:t>
      </w:r>
    </w:p>
    <w:p w:rsidR="00CA2B36" w:rsidRDefault="005435AD">
      <w:pPr>
        <w:pStyle w:val="li"/>
        <w:numPr>
          <w:ilvl w:val="0"/>
          <w:numId w:val="125"/>
        </w:numPr>
        <w:ind w:left="600"/>
      </w:pPr>
      <w:r>
        <w:rPr>
          <w:color w:val="000000"/>
        </w:rPr>
        <w:t>when no text matches the EMS event is ignored.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1351280" cy="2103755"/>
            <wp:effectExtent l="0" t="0" r="0" b="0"/>
            <wp:docPr id="31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351280" cy="210375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CA2B36" w:rsidRDefault="005435AD">
      <w:pPr>
        <w:pStyle w:val="p"/>
      </w:pPr>
      <w:r>
        <w:rPr>
          <w:color w:val="000000"/>
        </w:rPr>
        <w:t> </w:t>
      </w:r>
    </w:p>
    <w:p w:rsidR="00CA2B36" w:rsidRDefault="00F02B3F">
      <w:pPr>
        <w:pStyle w:val="p"/>
        <w:jc w:val="center"/>
      </w:pPr>
      <w:r>
        <w:rPr>
          <w:noProof/>
        </w:rPr>
        <w:drawing>
          <wp:inline distT="0" distB="0" distL="0" distR="0">
            <wp:extent cx="2323465" cy="2265680"/>
            <wp:effectExtent l="0" t="0" r="0" b="0"/>
            <wp:docPr id="3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323465" cy="226568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CA2B36" w:rsidRDefault="005435AD">
      <w:pPr>
        <w:pStyle w:val="p"/>
      </w:pPr>
      <w:r>
        <w:rPr>
          <w:color w:val="000000"/>
        </w:rPr>
        <w:t> </w:t>
      </w:r>
    </w:p>
    <w:p w:rsidR="00CA2B36" w:rsidRDefault="005435AD">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314"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tab </w:t>
      </w:r>
      <w:r>
        <w:rPr>
          <w:rStyle w:val="b"/>
        </w:rPr>
        <w:t>Settings 1</w:t>
      </w:r>
      <w:r>
        <w:rPr>
          <w:color w:val="000000"/>
        </w:rPr>
        <w:t xml:space="preserve"> contains various options to activate different features of this alarm. </w:t>
      </w:r>
    </w:p>
    <w:p w:rsidR="00CA2B36" w:rsidRDefault="005435AD">
      <w:pPr>
        <w:pStyle w:val="p"/>
      </w:pPr>
      <w:r>
        <w:rPr>
          <w:color w:val="000000"/>
        </w:rPr>
        <w:t> </w:t>
      </w:r>
    </w:p>
    <w:p w:rsidR="00CA2B36" w:rsidRDefault="005435AD">
      <w:pPr>
        <w:pStyle w:val="p"/>
      </w:pPr>
      <w:r>
        <w:rPr>
          <w:rStyle w:val="b"/>
        </w:rPr>
        <w:t>Active Alarm label</w:t>
      </w:r>
      <w:r>
        <w:rPr>
          <w:color w:val="000000"/>
        </w:rPr>
        <w:t xml:space="preserve"> is text that appears within various messages generated by this alarm.</w:t>
      </w:r>
    </w:p>
    <w:p w:rsidR="00CA2B36" w:rsidRDefault="005435AD">
      <w:pPr>
        <w:pStyle w:val="p"/>
      </w:pPr>
      <w:r>
        <w:rPr>
          <w:color w:val="000000"/>
        </w:rPr>
        <w:t> </w:t>
      </w:r>
    </w:p>
    <w:p w:rsidR="00CA2B36" w:rsidRDefault="005435AD">
      <w:pPr>
        <w:pStyle w:val="p"/>
      </w:pPr>
      <w:r>
        <w:rPr>
          <w:rStyle w:val="b"/>
        </w:rPr>
        <w:t>Multiple alarms allowed</w:t>
      </w:r>
      <w:r>
        <w:rPr>
          <w:color w:val="000000"/>
        </w:rPr>
        <w:t xml:space="preserve"> or </w:t>
      </w:r>
      <w:r>
        <w:rPr>
          <w:rStyle w:val="b"/>
        </w:rPr>
        <w:t>Multiple active alarms allowed</w:t>
      </w:r>
      <w:r>
        <w:rPr>
          <w:color w:val="000000"/>
        </w:rPr>
        <w:t xml:space="preserve"> enables more than one active alarms as a result of this definition. A maximum number of active alarms is imposed to help limit run-away alarm situations and is defined by the CONFMOMI keyword </w:t>
      </w:r>
      <w:hyperlink w:anchor="_Ref-60340726" w:history="1">
        <w:r>
          <w:rPr>
            <w:color w:val="0000FF"/>
            <w:u w:val="single"/>
          </w:rPr>
          <w:t>ALARMS-MAXIMUM-PER-DEFINITION</w:t>
        </w:r>
      </w:hyperlink>
      <w:r>
        <w:rPr>
          <w:color w:val="000000"/>
        </w:rPr>
        <w:t>.</w:t>
      </w:r>
    </w:p>
    <w:p w:rsidR="00CA2B36" w:rsidRDefault="005435AD">
      <w:pPr>
        <w:pStyle w:val="p"/>
      </w:pPr>
      <w:r>
        <w:rPr>
          <w:color w:val="000000"/>
        </w:rPr>
        <w:t> </w:t>
      </w:r>
    </w:p>
    <w:p w:rsidR="00CA2B36" w:rsidRDefault="005435AD">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52042077" w:history="1">
        <w:r>
          <w:rPr>
            <w:color w:val="0000FF"/>
            <w:u w:val="single"/>
          </w:rPr>
          <w:t>Alarms / Active</w:t>
        </w:r>
      </w:hyperlink>
      <w:r>
        <w:rPr>
          <w:color w:val="000000"/>
        </w:rPr>
        <w:t xml:space="preserve"> screen is not required and manual delete of an alarm will not take place.</w:t>
      </w:r>
    </w:p>
    <w:p w:rsidR="00CA2B36" w:rsidRDefault="005435AD">
      <w:pPr>
        <w:pStyle w:val="p"/>
      </w:pPr>
      <w:r>
        <w:rPr>
          <w:color w:val="000000"/>
        </w:rPr>
        <w:t> </w:t>
      </w:r>
    </w:p>
    <w:p w:rsidR="00CA2B36" w:rsidRDefault="005435AD">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CA2B36" w:rsidRDefault="005435AD">
      <w:pPr>
        <w:pStyle w:val="p"/>
      </w:pPr>
      <w:r>
        <w:rPr>
          <w:color w:val="000000"/>
        </w:rPr>
        <w:t> </w:t>
      </w:r>
    </w:p>
    <w:p w:rsidR="00CA2B36" w:rsidRDefault="005435AD">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rsidR="00CA2B36" w:rsidRDefault="005435AD">
      <w:pPr>
        <w:pStyle w:val="p"/>
      </w:pPr>
      <w:r>
        <w:rPr>
          <w:color w:val="000000"/>
        </w:rPr>
        <w:t> </w:t>
      </w:r>
    </w:p>
    <w:p w:rsidR="00CA2B36" w:rsidRDefault="005435AD">
      <w:pPr>
        <w:pStyle w:val="h1"/>
      </w:pPr>
      <w:bookmarkStart w:id="472" w:name="_Toc225241663"/>
      <w:r>
        <w:rPr>
          <w:color w:val="000000"/>
        </w:rPr>
        <w:t>Process - State running / stopped</w:t>
      </w:r>
      <w:bookmarkEnd w:id="472"/>
    </w:p>
    <w:p w:rsidR="00CA2B36" w:rsidRDefault="005435AD">
      <w:pPr>
        <w:pStyle w:val="p"/>
      </w:pPr>
      <w:r>
        <w:rPr>
          <w:color w:val="000000"/>
        </w:rPr>
        <w:t> </w:t>
      </w:r>
    </w:p>
    <w:p w:rsidR="00CA2B36" w:rsidRDefault="005435AD">
      <w:pPr>
        <w:pStyle w:val="p"/>
      </w:pPr>
      <w:r>
        <w:rPr>
          <w:color w:val="000000"/>
        </w:rPr>
        <w:t xml:space="preserve">This alarm sets the variable &lt;%Ancestor%&gt; available on the screen </w:t>
      </w:r>
      <w:hyperlink w:anchor="_Ref-215400545" w:history="1">
        <w:r>
          <w:rPr>
            <w:color w:val="0000FF"/>
            <w:u w:val="single"/>
          </w:rPr>
          <w:t>Alarms / Define / Action</w:t>
        </w:r>
      </w:hyperlink>
      <w:r>
        <w:rPr>
          <w:color w:val="000000"/>
        </w:rPr>
        <w:t>.</w:t>
      </w:r>
    </w:p>
    <w:p w:rsidR="00CA2B36" w:rsidRDefault="005435AD">
      <w:pPr>
        <w:pStyle w:val="p"/>
      </w:pPr>
      <w:r>
        <w:rPr>
          <w:color w:val="000000"/>
        </w:rPr>
        <w:t> </w:t>
      </w:r>
    </w:p>
    <w:p w:rsidR="00CA2B36" w:rsidRDefault="005435AD">
      <w:pPr>
        <w:pStyle w:val="p"/>
      </w:pPr>
      <w:r>
        <w:rPr>
          <w:color w:val="000000"/>
        </w:rPr>
        <w:t>An ancestor is the process that created the process of interest.</w:t>
      </w:r>
    </w:p>
    <w:p w:rsidR="00CA2B36" w:rsidRDefault="005435AD">
      <w:pPr>
        <w:pStyle w:val="p"/>
      </w:pPr>
      <w:r>
        <w:rPr>
          <w:color w:val="000000"/>
        </w:rPr>
        <w:t> </w:t>
      </w:r>
    </w:p>
    <w:p w:rsidR="00CA2B36" w:rsidRDefault="005435AD">
      <w:pPr>
        <w:pStyle w:val="p"/>
      </w:pPr>
      <w:r>
        <w:rPr>
          <w:color w:val="000000"/>
        </w:rPr>
        <w:t xml:space="preserve">MOMI must see the running process once in order to obtain the ancestor information. Otherwise, the variable will return N/A (i.e. Not Available). </w:t>
      </w:r>
    </w:p>
    <w:p w:rsidR="00CA2B36" w:rsidRDefault="005435AD">
      <w:pPr>
        <w:pStyle w:val="p"/>
      </w:pPr>
      <w:r>
        <w:rPr>
          <w:color w:val="000000"/>
        </w:rPr>
        <w:t> </w:t>
      </w:r>
    </w:p>
    <w:bookmarkStart w:id="473" w:name="_Ref-215400545"/>
    <w:p w:rsidR="00CA2B36" w:rsidRDefault="002574E4">
      <w:pPr>
        <w:pStyle w:val="h5"/>
      </w:pPr>
      <w:r>
        <w:fldChar w:fldCharType="begin"/>
      </w:r>
      <w:r w:rsidR="005435AD">
        <w:instrText xml:space="preserve"> XE "Define / Action" </w:instrText>
      </w:r>
      <w:r>
        <w:fldChar w:fldCharType="end"/>
      </w:r>
      <w:bookmarkStart w:id="474" w:name="_Toc225241664"/>
      <w:r w:rsidR="005435AD">
        <w:rPr>
          <w:color w:val="000000"/>
        </w:rPr>
        <w:t>Define / Action</w:t>
      </w:r>
      <w:bookmarkEnd w:id="474"/>
    </w:p>
    <w:bookmarkEnd w:id="473"/>
    <w:p w:rsidR="00CA2B36" w:rsidRDefault="00F02B3F">
      <w:pPr>
        <w:pStyle w:val="p"/>
        <w:jc w:val="center"/>
      </w:pPr>
      <w:r>
        <w:rPr>
          <w:noProof/>
        </w:rPr>
        <w:drawing>
          <wp:inline distT="0" distB="0" distL="0" distR="0">
            <wp:extent cx="3811270" cy="2713990"/>
            <wp:effectExtent l="0" t="0" r="0" b="0"/>
            <wp:docPr id="31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Define / Action screen allows the creation and maintenance of what happens when an alarm is triggered and may be referenced when defining an alarm.</w:t>
      </w:r>
    </w:p>
    <w:p w:rsidR="00CA2B36" w:rsidRDefault="005435AD">
      <w:pPr>
        <w:pStyle w:val="p"/>
      </w:pPr>
      <w:r>
        <w:rPr>
          <w:color w:val="000000"/>
        </w:rPr>
        <w:t> </w:t>
      </w:r>
    </w:p>
    <w:p w:rsidR="00CA2B36" w:rsidRDefault="005435AD">
      <w:pPr>
        <w:pStyle w:val="p"/>
      </w:pPr>
      <w:r>
        <w:rPr>
          <w:color w:val="000000"/>
        </w:rPr>
        <w:t>An Action is a set of notifications that occur when the alarm is triggered. The notification consists of any or all of the following:</w:t>
      </w:r>
    </w:p>
    <w:p w:rsidR="00CA2B36" w:rsidRDefault="005435AD">
      <w:pPr>
        <w:pStyle w:val="p"/>
      </w:pPr>
      <w:r>
        <w:rPr>
          <w:color w:val="000000"/>
        </w:rPr>
        <w:t> </w:t>
      </w:r>
    </w:p>
    <w:p w:rsidR="00CA2B36" w:rsidRDefault="005435AD">
      <w:pPr>
        <w:pStyle w:val="li1"/>
        <w:numPr>
          <w:ilvl w:val="0"/>
          <w:numId w:val="126"/>
        </w:numPr>
        <w:ind w:left="1200"/>
      </w:pPr>
      <w:r>
        <w:rPr>
          <w:color w:val="000000"/>
        </w:rPr>
        <w:t xml:space="preserve">display on the </w:t>
      </w:r>
      <w:hyperlink w:anchor="_Ref52042077" w:history="1">
        <w:r>
          <w:rPr>
            <w:color w:val="0000FF"/>
            <w:u w:val="single"/>
          </w:rPr>
          <w:t>Active Alarm</w:t>
        </w:r>
      </w:hyperlink>
      <w:r>
        <w:rPr>
          <w:color w:val="000000"/>
        </w:rPr>
        <w:t xml:space="preserve"> screen</w:t>
      </w:r>
    </w:p>
    <w:p w:rsidR="00CA2B36" w:rsidRDefault="005435AD">
      <w:pPr>
        <w:pStyle w:val="li1"/>
        <w:numPr>
          <w:ilvl w:val="0"/>
          <w:numId w:val="126"/>
        </w:numPr>
        <w:ind w:left="1200"/>
      </w:pPr>
      <w:r>
        <w:rPr>
          <w:color w:val="000000"/>
        </w:rPr>
        <w:t xml:space="preserve">generate an event to the </w:t>
      </w:r>
      <w:hyperlink w:anchor="_Ref-1063884367" w:history="1">
        <w:r>
          <w:rPr>
            <w:color w:val="0000FF"/>
            <w:u w:val="single"/>
          </w:rPr>
          <w:t>MOMI LogFile</w:t>
        </w:r>
      </w:hyperlink>
    </w:p>
    <w:p w:rsidR="00CA2B36" w:rsidRDefault="005435AD">
      <w:pPr>
        <w:pStyle w:val="li1"/>
        <w:numPr>
          <w:ilvl w:val="0"/>
          <w:numId w:val="126"/>
        </w:numPr>
        <w:ind w:left="1200"/>
      </w:pPr>
      <w:r>
        <w:rPr>
          <w:color w:val="000000"/>
        </w:rPr>
        <w:t xml:space="preserve">generate an </w:t>
      </w:r>
      <w:hyperlink w:anchor="_Ref-1791933539" w:history="1">
        <w:r>
          <w:rPr>
            <w:color w:val="0000FF"/>
            <w:u w:val="single"/>
          </w:rPr>
          <w:t>EMS</w:t>
        </w:r>
      </w:hyperlink>
      <w:r>
        <w:rPr>
          <w:color w:val="000000"/>
        </w:rPr>
        <w:t xml:space="preserve"> message</w:t>
      </w:r>
    </w:p>
    <w:p w:rsidR="00CA2B36" w:rsidRDefault="005435AD">
      <w:pPr>
        <w:pStyle w:val="li1"/>
        <w:numPr>
          <w:ilvl w:val="0"/>
          <w:numId w:val="126"/>
        </w:numPr>
        <w:ind w:left="1200"/>
      </w:pPr>
      <w:r>
        <w:rPr>
          <w:color w:val="000000"/>
        </w:rPr>
        <w:t xml:space="preserve">generate an </w:t>
      </w:r>
      <w:hyperlink w:anchor="_Ref-72384124" w:history="1">
        <w:r>
          <w:rPr>
            <w:color w:val="0000FF"/>
            <w:u w:val="single"/>
          </w:rPr>
          <w:t>Email</w:t>
        </w:r>
      </w:hyperlink>
    </w:p>
    <w:p w:rsidR="00CA2B36" w:rsidRDefault="005435AD">
      <w:pPr>
        <w:pStyle w:val="p2"/>
      </w:pPr>
      <w:r>
        <w:rPr>
          <w:color w:val="000000"/>
        </w:rPr>
        <w:t> </w:t>
      </w:r>
    </w:p>
    <w:p w:rsidR="00CA2B36" w:rsidRDefault="005435AD">
      <w:pPr>
        <w:pStyle w:val="p"/>
      </w:pPr>
      <w:r>
        <w:rPr>
          <w:color w:val="000000"/>
        </w:rPr>
        <w:t xml:space="preserve">The field </w:t>
      </w:r>
      <w:r w:rsidR="002574E4">
        <w:fldChar w:fldCharType="begin"/>
      </w:r>
      <w:r>
        <w:instrText xml:space="preserve"> XE "Disable this Action" </w:instrText>
      </w:r>
      <w:r w:rsidR="002574E4">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Screen</w:t>
      </w:r>
      <w:r>
        <w:rPr>
          <w:rStyle w:val="variable"/>
        </w:rPr>
        <w:t xml:space="preserve"> as Red.</w:t>
      </w:r>
    </w:p>
    <w:p w:rsidR="00CA2B36" w:rsidRDefault="005435AD">
      <w:pPr>
        <w:pStyle w:val="p"/>
      </w:pPr>
      <w:r>
        <w:rPr>
          <w:color w:val="000000"/>
        </w:rPr>
        <w:t> </w:t>
      </w:r>
    </w:p>
    <w:p w:rsidR="00CA2B36" w:rsidRDefault="005435AD">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2574E4">
        <w:fldChar w:fldCharType="begin"/>
      </w:r>
      <w:r>
        <w:instrText xml:space="preserve"> XE "Escalation Interval" </w:instrText>
      </w:r>
      <w:r w:rsidR="002574E4">
        <w:fldChar w:fldCharType="end"/>
      </w:r>
      <w:r>
        <w:rPr>
          <w:color w:val="000000"/>
        </w:rPr>
        <w:t>Escalation Interval.</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598805"/>
            <wp:effectExtent l="0" t="0" r="0" b="0"/>
            <wp:docPr id="31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1270" cy="59880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610870"/>
            <wp:effectExtent l="0" t="0" r="0" b="0"/>
            <wp:docPr id="31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11270" cy="61087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An EMS message may be sent to the $0 collector (default) or an alternate collector. The message has the attributes of </w:t>
      </w:r>
      <w:r w:rsidR="002574E4">
        <w:fldChar w:fldCharType="begin"/>
      </w:r>
      <w:r>
        <w:instrText xml:space="preserve"> XE "Action" </w:instrText>
      </w:r>
      <w:r w:rsidR="002574E4">
        <w:fldChar w:fldCharType="end"/>
      </w:r>
      <w:r>
        <w:rPr>
          <w:color w:val="000000"/>
        </w:rPr>
        <w:t xml:space="preserve">Action, </w:t>
      </w:r>
      <w:r w:rsidR="002574E4">
        <w:fldChar w:fldCharType="begin"/>
      </w:r>
      <w:r>
        <w:instrText xml:space="preserve"> XE "Emphasis" </w:instrText>
      </w:r>
      <w:r w:rsidR="002574E4">
        <w:fldChar w:fldCharType="end"/>
      </w:r>
      <w:r>
        <w:rPr>
          <w:color w:val="000000"/>
        </w:rPr>
        <w:t xml:space="preserve">Emphasis or </w:t>
      </w:r>
      <w:r w:rsidR="002574E4">
        <w:fldChar w:fldCharType="begin"/>
      </w:r>
      <w:r>
        <w:instrText xml:space="preserve"> XE "Normal" </w:instrText>
      </w:r>
      <w:r w:rsidR="002574E4">
        <w:fldChar w:fldCharType="end"/>
      </w:r>
      <w:r>
        <w:rPr>
          <w:color w:val="000000"/>
        </w:rPr>
        <w:t xml:space="preserve">Normal as would be shown on the screen </w:t>
      </w:r>
      <w:hyperlink w:anchor="_Ref-179193353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590550"/>
            <wp:effectExtent l="0" t="0" r="0" b="0"/>
            <wp:docPr id="31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11270" cy="590550"/>
                    </a:xfrm>
                    <a:prstGeom prst="rect">
                      <a:avLst/>
                    </a:prstGeom>
                    <a:noFill/>
                    <a:ln>
                      <a:noFill/>
                    </a:ln>
                  </pic:spPr>
                </pic:pic>
              </a:graphicData>
            </a:graphic>
          </wp:inline>
        </w:drawing>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
      </w:pPr>
      <w:r>
        <w:rPr>
          <w:color w:val="000000"/>
        </w:rPr>
        <w:t>Email may be sent to either an individual address (</w:t>
      </w:r>
      <w:hyperlink w:anchor="_Ref-72384124" w:history="1">
        <w:r>
          <w:rPr>
            <w:color w:val="0000FF"/>
            <w:u w:val="single"/>
          </w:rPr>
          <w:t>Email</w:t>
        </w:r>
      </w:hyperlink>
      <w:r>
        <w:rPr>
          <w:color w:val="000000"/>
        </w:rPr>
        <w:t>) or a group of addresses (</w:t>
      </w:r>
      <w:hyperlink w:anchor="_Ref2087889532" w:history="1">
        <w:r>
          <w:rPr>
            <w:color w:val="0000FF"/>
            <w:u w:val="single"/>
          </w:rPr>
          <w:t>Email_Group</w:t>
        </w:r>
      </w:hyperlink>
      <w:r>
        <w:rPr>
          <w:color w:val="000000"/>
        </w:rPr>
        <w:t xml:space="preserve">). If an alarm is generated, one email is sent. If the option </w:t>
      </w:r>
      <w:r w:rsidR="002574E4">
        <w:fldChar w:fldCharType="begin"/>
      </w:r>
      <w:r>
        <w:instrText xml:space="preserve"> XE "Send EMAIL when Alarm is Cleared" </w:instrText>
      </w:r>
      <w:r w:rsidR="002574E4">
        <w:fldChar w:fldCharType="end"/>
      </w:r>
      <w:r>
        <w:rPr>
          <w:rStyle w:val="b"/>
        </w:rPr>
        <w:t>Send EMAIL when Alarm is Cleared</w:t>
      </w:r>
      <w:r>
        <w:rPr>
          <w:color w:val="000000"/>
        </w:rPr>
        <w:t xml:space="preserve"> is checked a second email is sent when the alarm is no longer present.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496060"/>
            <wp:effectExtent l="0" t="0" r="0" b="0"/>
            <wp:docPr id="31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1270" cy="149606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default format of the EMS and Email message may be overridden and defined by the user when </w:t>
      </w:r>
      <w:r>
        <w:rPr>
          <w:rStyle w:val="b"/>
        </w:rPr>
        <w:t>Enable Custom...</w:t>
      </w:r>
      <w:r>
        <w:rPr>
          <w:color w:val="000000"/>
        </w:rPr>
        <w:t xml:space="preserve"> is checked. Two general formats of alarms are when an alarm is initially triggered (updated), or </w:t>
      </w:r>
      <w:r>
        <w:rPr>
          <w:rStyle w:val="b"/>
        </w:rPr>
        <w:t>Set</w:t>
      </w:r>
      <w:r>
        <w:rPr>
          <w:color w:val="000000"/>
        </w:rPr>
        <w:t xml:space="preserve">, and when an alarm is no longer present, or </w:t>
      </w:r>
      <w:r>
        <w:rPr>
          <w:rStyle w:val="b"/>
        </w:rPr>
        <w:t>Clear</w:t>
      </w:r>
      <w:r>
        <w:rPr>
          <w:color w:val="000000"/>
        </w:rPr>
        <w:t xml:space="preserve">ed. Text entered by the user appears 'as-is' in the mail. Variables, not case sensitive, are identified by names enclosed within &lt;% .. %&gt; and reference information about the alarm, MOMI and the System. Press the </w:t>
      </w:r>
      <w:r>
        <w:rPr>
          <w:rStyle w:val="b"/>
        </w:rPr>
        <w:t>Var</w:t>
      </w:r>
      <w:r>
        <w:rPr>
          <w:color w:val="000000"/>
        </w:rPr>
        <w:t xml:space="preserve"> button to display a list of variables, which when selected, inserts at the cursor position. In the drop-down list place the mouse over a variable to display a description of the information it represents.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13990"/>
            <wp:effectExtent l="0" t="0" r="0" b="0"/>
            <wp:docPr id="32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h6"/>
      </w:pPr>
      <w:bookmarkStart w:id="475" w:name="_Toc225241665"/>
      <w:r>
        <w:rPr>
          <w:color w:val="000000"/>
        </w:rPr>
        <w:t>Variable Descriptions</w:t>
      </w:r>
      <w:bookmarkEnd w:id="475"/>
    </w:p>
    <w:p w:rsidR="00CA2B36" w:rsidRDefault="005435AD">
      <w:pPr>
        <w:pStyle w:val="p"/>
      </w:pPr>
      <w:r>
        <w:rPr>
          <w:color w:val="000000"/>
        </w:rPr>
        <w:t> </w:t>
      </w:r>
    </w:p>
    <w:p w:rsidR="00CA2B36" w:rsidRDefault="005435AD">
      <w:pPr>
        <w:pStyle w:val="p"/>
      </w:pPr>
      <w:r>
        <w:rPr>
          <w:color w:val="000000"/>
        </w:rPr>
        <w:t>These variables comprise the basic elements of an active alarm:</w:t>
      </w:r>
    </w:p>
    <w:p w:rsidR="00CA2B36" w:rsidRDefault="005435AD">
      <w:pPr>
        <w:pStyle w:val="p"/>
      </w:pPr>
      <w:r>
        <w:rPr>
          <w:color w:val="000000"/>
        </w:rPr>
        <w:t> </w:t>
      </w:r>
    </w:p>
    <w:p w:rsidR="00CA2B36" w:rsidRDefault="005435AD">
      <w:pPr>
        <w:pStyle w:val="li"/>
        <w:numPr>
          <w:ilvl w:val="0"/>
          <w:numId w:val="127"/>
        </w:numPr>
        <w:ind w:left="600"/>
      </w:pPr>
      <w:r>
        <w:rPr>
          <w:rStyle w:val="b"/>
        </w:rPr>
        <w:t>Alarm-Text</w:t>
      </w:r>
    </w:p>
    <w:p w:rsidR="00CA2B36" w:rsidRDefault="005435AD">
      <w:pPr>
        <w:pStyle w:val="p3"/>
      </w:pPr>
      <w:r>
        <w:rPr>
          <w:color w:val="000000"/>
        </w:rPr>
        <w:t>The basic text of an alarm such as:</w:t>
      </w:r>
    </w:p>
    <w:p w:rsidR="00CA2B36" w:rsidRDefault="005435AD">
      <w:pPr>
        <w:pStyle w:val="p2"/>
        <w:ind w:firstLine="1440"/>
      </w:pPr>
      <w:r>
        <w:rPr>
          <w:rStyle w:val="i"/>
        </w:rPr>
        <w:t>Process $a is not running</w:t>
      </w:r>
    </w:p>
    <w:p w:rsidR="00CA2B36" w:rsidRDefault="005435AD">
      <w:pPr>
        <w:pStyle w:val="p2"/>
        <w:ind w:firstLine="1440"/>
      </w:pPr>
      <w:r>
        <w:rPr>
          <w:rStyle w:val="i"/>
        </w:rPr>
        <w:t>File $data1.proddb.account is 81% full over threshold of 80%</w:t>
      </w:r>
    </w:p>
    <w:p w:rsidR="00CA2B36" w:rsidRDefault="005435AD">
      <w:pPr>
        <w:pStyle w:val="p"/>
      </w:pPr>
      <w:r>
        <w:rPr>
          <w:color w:val="000000"/>
        </w:rPr>
        <w:t> </w:t>
      </w:r>
    </w:p>
    <w:p w:rsidR="00CA2B36" w:rsidRDefault="005435AD">
      <w:pPr>
        <w:pStyle w:val="li"/>
        <w:numPr>
          <w:ilvl w:val="0"/>
          <w:numId w:val="128"/>
        </w:numPr>
        <w:ind w:left="600"/>
      </w:pPr>
      <w:r>
        <w:rPr>
          <w:rStyle w:val="b"/>
        </w:rPr>
        <w:t>Alarm-Text-Extra</w:t>
      </w:r>
    </w:p>
    <w:p w:rsidR="00CA2B36" w:rsidRDefault="005435AD">
      <w:pPr>
        <w:pStyle w:val="p3"/>
      </w:pPr>
      <w:r>
        <w:rPr>
          <w:color w:val="000000"/>
        </w:rPr>
        <w:t>A Second line of additional information such as list of processes, object file name, or other information concerning an alarm.</w:t>
      </w:r>
    </w:p>
    <w:p w:rsidR="00CA2B36" w:rsidRDefault="005435AD">
      <w:pPr>
        <w:pStyle w:val="p"/>
        <w:ind w:firstLine="1440"/>
      </w:pPr>
      <w:r>
        <w:rPr>
          <w:color w:val="000000"/>
        </w:rPr>
        <w:t> </w:t>
      </w:r>
    </w:p>
    <w:p w:rsidR="00CA2B36" w:rsidRDefault="005435AD">
      <w:pPr>
        <w:pStyle w:val="li"/>
        <w:numPr>
          <w:ilvl w:val="0"/>
          <w:numId w:val="129"/>
        </w:numPr>
        <w:ind w:left="600"/>
      </w:pPr>
      <w:r>
        <w:rPr>
          <w:rStyle w:val="b"/>
        </w:rPr>
        <w:t>Alarm-Text-Extra-ML</w:t>
      </w:r>
    </w:p>
    <w:p w:rsidR="00CA2B36" w:rsidRDefault="005435AD">
      <w:pPr>
        <w:pStyle w:val="p3"/>
      </w:pPr>
      <w:r>
        <w:rPr>
          <w:color w:val="000000"/>
        </w:rPr>
        <w:t xml:space="preserve">Some alarms include multiple lines of additional text. For example, the alarm </w:t>
      </w:r>
      <w:r>
        <w:rPr>
          <w:rStyle w:val="b"/>
        </w:rPr>
        <w:t>EMS / User defined</w:t>
      </w:r>
      <w:r>
        <w:rPr>
          <w:color w:val="000000"/>
        </w:rPr>
        <w:t xml:space="preserve"> sets this variable to the EMS event that triggered or cleared the alarm (note this duplicates variable </w:t>
      </w:r>
      <w:r>
        <w:rPr>
          <w:rStyle w:val="i"/>
        </w:rPr>
        <w:t>Alarm-Text-Extra</w:t>
      </w:r>
      <w:r>
        <w:rPr>
          <w:color w:val="000000"/>
        </w:rPr>
        <w:t>). Place this variable on a line by itself. It is not available for single line fields such as an EMS message or the subject of an alarm.</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These variables provide a means to access the three basic elements without reporting duplication. They are not available for single line fields such as an EMS message or the subject of an alarm:</w:t>
      </w:r>
    </w:p>
    <w:p w:rsidR="00CA2B36" w:rsidRDefault="005435AD">
      <w:pPr>
        <w:pStyle w:val="p"/>
      </w:pPr>
      <w:r>
        <w:rPr>
          <w:color w:val="000000"/>
        </w:rPr>
        <w:t> </w:t>
      </w:r>
    </w:p>
    <w:p w:rsidR="00CA2B36" w:rsidRDefault="005435AD">
      <w:pPr>
        <w:pStyle w:val="li"/>
        <w:numPr>
          <w:ilvl w:val="0"/>
          <w:numId w:val="130"/>
        </w:numPr>
        <w:ind w:left="600"/>
      </w:pPr>
      <w:r>
        <w:rPr>
          <w:rStyle w:val="b"/>
        </w:rPr>
        <w:t>Alarm-Text-All-ML</w:t>
      </w:r>
    </w:p>
    <w:p w:rsidR="00CA2B36" w:rsidRDefault="005435AD">
      <w:pPr>
        <w:pStyle w:val="p3"/>
      </w:pPr>
      <w:r>
        <w:rPr>
          <w:color w:val="000000"/>
        </w:rPr>
        <w:t xml:space="preserve">All alarm text representing the variables </w:t>
      </w:r>
      <w:r>
        <w:rPr>
          <w:rStyle w:val="b"/>
        </w:rPr>
        <w:t>Alarm-Text</w:t>
      </w:r>
      <w:r>
        <w:rPr>
          <w:color w:val="000000"/>
        </w:rPr>
        <w:t xml:space="preserve">,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CA2B36" w:rsidRDefault="005435AD">
      <w:pPr>
        <w:pStyle w:val="p"/>
      </w:pPr>
      <w:r>
        <w:rPr>
          <w:color w:val="000000"/>
        </w:rPr>
        <w:t> </w:t>
      </w:r>
    </w:p>
    <w:p w:rsidR="00CA2B36" w:rsidRDefault="005435AD">
      <w:pPr>
        <w:pStyle w:val="li"/>
        <w:numPr>
          <w:ilvl w:val="0"/>
          <w:numId w:val="131"/>
        </w:numPr>
        <w:ind w:left="600"/>
      </w:pPr>
      <w:r>
        <w:rPr>
          <w:rStyle w:val="b"/>
        </w:rPr>
        <w:t>Alarm-Text-Extra-All-ML</w:t>
      </w:r>
    </w:p>
    <w:p w:rsidR="00CA2B36" w:rsidRDefault="005435AD">
      <w:pPr>
        <w:pStyle w:val="p3"/>
      </w:pPr>
      <w:r>
        <w:rPr>
          <w:color w:val="000000"/>
        </w:rPr>
        <w:t xml:space="preserve">All alarm text representing the variables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Select variables:</w:t>
      </w:r>
    </w:p>
    <w:p w:rsidR="00CA2B36" w:rsidRDefault="005435AD">
      <w:pPr>
        <w:pStyle w:val="p"/>
      </w:pPr>
      <w:r>
        <w:rPr>
          <w:color w:val="000000"/>
        </w:rPr>
        <w:t> </w:t>
      </w:r>
    </w:p>
    <w:p w:rsidR="00CA2B36" w:rsidRDefault="005435AD">
      <w:pPr>
        <w:pStyle w:val="li"/>
        <w:numPr>
          <w:ilvl w:val="0"/>
          <w:numId w:val="132"/>
        </w:numPr>
        <w:ind w:left="600"/>
      </w:pPr>
      <w:r>
        <w:rPr>
          <w:rStyle w:val="b"/>
        </w:rPr>
        <w:t>Alarm- Date [-GMT]</w:t>
      </w:r>
    </w:p>
    <w:p w:rsidR="00CA2B36" w:rsidRDefault="005435AD">
      <w:pPr>
        <w:pStyle w:val="p"/>
      </w:pPr>
      <w:r>
        <w:rPr>
          <w:color w:val="000000"/>
        </w:rPr>
        <w:t> </w:t>
      </w:r>
    </w:p>
    <w:p w:rsidR="00CA2B36" w:rsidRDefault="005435AD">
      <w:pPr>
        <w:pStyle w:val="p"/>
        <w:ind w:firstLine="1440"/>
      </w:pPr>
      <w:r>
        <w:rPr>
          <w:color w:val="000000"/>
        </w:rPr>
        <w:t>LCT or GMT Date when alarm first occurred - format : yyyy-mm-dd</w:t>
      </w:r>
    </w:p>
    <w:p w:rsidR="00CA2B36" w:rsidRDefault="005435AD">
      <w:pPr>
        <w:pStyle w:val="p"/>
        <w:ind w:firstLine="1440"/>
      </w:pPr>
      <w:r>
        <w:rPr>
          <w:color w:val="000000"/>
        </w:rPr>
        <w:t> </w:t>
      </w:r>
    </w:p>
    <w:p w:rsidR="00CA2B36" w:rsidRDefault="005435AD">
      <w:pPr>
        <w:pStyle w:val="li"/>
        <w:numPr>
          <w:ilvl w:val="0"/>
          <w:numId w:val="133"/>
        </w:numPr>
        <w:ind w:left="600"/>
      </w:pPr>
      <w:r>
        <w:rPr>
          <w:rStyle w:val="b"/>
        </w:rPr>
        <w:t>Alarm-Time [-GMT]</w:t>
      </w:r>
    </w:p>
    <w:p w:rsidR="00CA2B36" w:rsidRDefault="005435AD">
      <w:pPr>
        <w:pStyle w:val="p"/>
      </w:pPr>
      <w:r>
        <w:rPr>
          <w:color w:val="000000"/>
        </w:rPr>
        <w:t> </w:t>
      </w:r>
    </w:p>
    <w:p w:rsidR="00CA2B36" w:rsidRDefault="005435AD">
      <w:pPr>
        <w:pStyle w:val="p"/>
        <w:ind w:firstLine="1440"/>
      </w:pPr>
      <w:r>
        <w:rPr>
          <w:color w:val="000000"/>
        </w:rPr>
        <w:t>LCT or GMT Time when alarm first occurred - format: hh:mm:ss</w:t>
      </w:r>
    </w:p>
    <w:p w:rsidR="00CA2B36" w:rsidRDefault="005435AD">
      <w:pPr>
        <w:pStyle w:val="p"/>
        <w:ind w:firstLine="720"/>
      </w:pPr>
      <w:r>
        <w:rPr>
          <w:color w:val="000000"/>
        </w:rPr>
        <w:t> </w:t>
      </w:r>
    </w:p>
    <w:p w:rsidR="00CA2B36" w:rsidRDefault="005435AD">
      <w:pPr>
        <w:pStyle w:val="li"/>
        <w:numPr>
          <w:ilvl w:val="0"/>
          <w:numId w:val="134"/>
        </w:numPr>
        <w:ind w:left="600"/>
      </w:pPr>
      <w:r>
        <w:rPr>
          <w:rStyle w:val="b"/>
        </w:rPr>
        <w:t>Alarm-Name</w:t>
      </w:r>
    </w:p>
    <w:p w:rsidR="00CA2B36" w:rsidRDefault="005435AD">
      <w:pPr>
        <w:pStyle w:val="li"/>
        <w:numPr>
          <w:ilvl w:val="0"/>
          <w:numId w:val="134"/>
        </w:numPr>
        <w:ind w:left="600"/>
      </w:pPr>
      <w:r>
        <w:rPr>
          <w:rStyle w:val="b"/>
        </w:rPr>
        <w:t>Alarm-Description</w:t>
      </w:r>
    </w:p>
    <w:p w:rsidR="00CA2B36" w:rsidRDefault="005435AD">
      <w:pPr>
        <w:pStyle w:val="p"/>
      </w:pPr>
      <w:r>
        <w:rPr>
          <w:color w:val="000000"/>
        </w:rPr>
        <w:t> </w:t>
      </w:r>
    </w:p>
    <w:p w:rsidR="00CA2B36" w:rsidRDefault="005435AD">
      <w:pPr>
        <w:pStyle w:val="p"/>
        <w:ind w:firstLine="1440"/>
      </w:pPr>
      <w:r>
        <w:rPr>
          <w:color w:val="000000"/>
        </w:rPr>
        <w:t xml:space="preserve">Name/Description of alarm as given on the screen </w:t>
      </w:r>
      <w:hyperlink w:anchor="_Ref603033069" w:history="1">
        <w:r>
          <w:rPr>
            <w:color w:val="0000FF"/>
            <w:u w:val="single"/>
          </w:rPr>
          <w:t>Alarms / Define / Alarm</w:t>
        </w:r>
      </w:hyperlink>
      <w:r>
        <w:rPr>
          <w:color w:val="000000"/>
        </w:rPr>
        <w:t>.</w:t>
      </w:r>
    </w:p>
    <w:p w:rsidR="00CA2B36" w:rsidRDefault="005435AD">
      <w:pPr>
        <w:pStyle w:val="p"/>
        <w:ind w:firstLine="720"/>
      </w:pPr>
      <w:r>
        <w:rPr>
          <w:color w:val="000000"/>
        </w:rPr>
        <w:t> </w:t>
      </w:r>
    </w:p>
    <w:p w:rsidR="00CA2B36" w:rsidRDefault="005435AD">
      <w:pPr>
        <w:pStyle w:val="p"/>
      </w:pPr>
      <w:r>
        <w:rPr>
          <w:color w:val="000000"/>
        </w:rPr>
        <w:t> </w:t>
      </w:r>
    </w:p>
    <w:p w:rsidR="00CA2B36" w:rsidRDefault="005435AD">
      <w:pPr>
        <w:pStyle w:val="li"/>
        <w:numPr>
          <w:ilvl w:val="0"/>
          <w:numId w:val="135"/>
        </w:numPr>
        <w:ind w:left="600"/>
      </w:pPr>
      <w:r>
        <w:rPr>
          <w:rStyle w:val="b"/>
        </w:rPr>
        <w:t>Action-Name</w:t>
      </w:r>
    </w:p>
    <w:p w:rsidR="00CA2B36" w:rsidRDefault="005435AD">
      <w:pPr>
        <w:pStyle w:val="li"/>
        <w:numPr>
          <w:ilvl w:val="0"/>
          <w:numId w:val="135"/>
        </w:numPr>
        <w:ind w:left="600"/>
      </w:pPr>
      <w:r>
        <w:rPr>
          <w:rStyle w:val="b"/>
        </w:rPr>
        <w:t>Action-Description</w:t>
      </w:r>
    </w:p>
    <w:p w:rsidR="00CA2B36" w:rsidRDefault="005435AD">
      <w:pPr>
        <w:pStyle w:val="p"/>
      </w:pPr>
      <w:r>
        <w:rPr>
          <w:color w:val="000000"/>
        </w:rPr>
        <w:t> </w:t>
      </w:r>
    </w:p>
    <w:p w:rsidR="00CA2B36" w:rsidRDefault="005435AD">
      <w:pPr>
        <w:pStyle w:val="p"/>
        <w:ind w:firstLine="1440"/>
      </w:pPr>
      <w:r>
        <w:rPr>
          <w:color w:val="000000"/>
        </w:rPr>
        <w:t xml:space="preserve">Name/Description of action given on the screen </w:t>
      </w:r>
      <w:hyperlink r:id="rId356" w:history="1">
        <w:r>
          <w:rPr>
            <w:color w:val="0000FF"/>
            <w:u w:val="single"/>
          </w:rPr>
          <w:t>Alarms / Define / Action</w:t>
        </w:r>
      </w:hyperlink>
      <w:r>
        <w:rPr>
          <w:color w:val="000000"/>
        </w:rPr>
        <w:t>.</w:t>
      </w:r>
    </w:p>
    <w:p w:rsidR="00CA2B36" w:rsidRDefault="005435AD">
      <w:pPr>
        <w:pStyle w:val="p"/>
      </w:pPr>
      <w:r>
        <w:rPr>
          <w:color w:val="000000"/>
        </w:rPr>
        <w:t> </w:t>
      </w:r>
    </w:p>
    <w:p w:rsidR="00CA2B36" w:rsidRDefault="005435AD">
      <w:pPr>
        <w:pStyle w:val="li"/>
        <w:numPr>
          <w:ilvl w:val="0"/>
          <w:numId w:val="136"/>
        </w:numPr>
        <w:ind w:left="600"/>
      </w:pPr>
      <w:r>
        <w:rPr>
          <w:rStyle w:val="b"/>
        </w:rPr>
        <w:t>Entity-Name</w:t>
      </w:r>
    </w:p>
    <w:p w:rsidR="00CA2B36" w:rsidRDefault="005435AD">
      <w:pPr>
        <w:pStyle w:val="p"/>
      </w:pPr>
      <w:r>
        <w:rPr>
          <w:color w:val="000000"/>
        </w:rPr>
        <w:t> </w:t>
      </w:r>
    </w:p>
    <w:p w:rsidR="00CA2B36" w:rsidRDefault="005435AD">
      <w:pPr>
        <w:pStyle w:val="p"/>
        <w:ind w:firstLine="1440"/>
      </w:pPr>
      <w:r>
        <w:rPr>
          <w:color w:val="000000"/>
        </w:rPr>
        <w:t>Process name, file name, EMS Collector name, etc... of specific item triggering the alarm.</w:t>
      </w:r>
    </w:p>
    <w:p w:rsidR="00CA2B36" w:rsidRDefault="005435AD">
      <w:pPr>
        <w:pStyle w:val="p"/>
        <w:ind w:firstLine="1440"/>
      </w:pPr>
      <w:r>
        <w:rPr>
          <w:color w:val="000000"/>
        </w:rPr>
        <w:t> </w:t>
      </w:r>
    </w:p>
    <w:bookmarkStart w:id="476" w:name="_Ref-1085537228"/>
    <w:p w:rsidR="00CA2B36" w:rsidRDefault="002574E4">
      <w:pPr>
        <w:pStyle w:val="h5"/>
      </w:pPr>
      <w:r>
        <w:fldChar w:fldCharType="begin"/>
      </w:r>
      <w:r w:rsidR="005435AD">
        <w:instrText xml:space="preserve"> XE "Define / Times" </w:instrText>
      </w:r>
      <w:r>
        <w:fldChar w:fldCharType="end"/>
      </w:r>
      <w:bookmarkStart w:id="477" w:name="_Toc225241666"/>
      <w:r w:rsidR="005435AD">
        <w:rPr>
          <w:color w:val="000000"/>
        </w:rPr>
        <w:t>Define / Times</w:t>
      </w:r>
      <w:bookmarkEnd w:id="477"/>
    </w:p>
    <w:bookmarkEnd w:id="476"/>
    <w:p w:rsidR="00CA2B36" w:rsidRDefault="00F02B3F">
      <w:pPr>
        <w:pStyle w:val="p"/>
        <w:jc w:val="center"/>
      </w:pPr>
      <w:r>
        <w:rPr>
          <w:noProof/>
        </w:rPr>
        <w:drawing>
          <wp:inline distT="0" distB="0" distL="0" distR="0">
            <wp:extent cx="3811270" cy="2780665"/>
            <wp:effectExtent l="0" t="0" r="0" b="0"/>
            <wp:docPr id="32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Define / Times screen allows the creation and maintenance records used to determine periods of time which may be referenced when defining an alarm and email.</w:t>
      </w:r>
    </w:p>
    <w:p w:rsidR="00CA2B36" w:rsidRDefault="005435AD">
      <w:pPr>
        <w:pStyle w:val="p"/>
      </w:pPr>
      <w:r>
        <w:rPr>
          <w:color w:val="000000"/>
        </w:rPr>
        <w:t> </w:t>
      </w:r>
    </w:p>
    <w:p w:rsidR="00CA2B36" w:rsidRDefault="005435AD">
      <w:pPr>
        <w:pStyle w:val="p"/>
      </w:pPr>
      <w:r>
        <w:rPr>
          <w:color w:val="000000"/>
        </w:rPr>
        <w:t xml:space="preserve">The field </w:t>
      </w:r>
      <w:r w:rsidR="002574E4">
        <w:fldChar w:fldCharType="begin"/>
      </w:r>
      <w:r>
        <w:instrText xml:space="preserve"> XE "Disable this Monitor Time" </w:instrText>
      </w:r>
      <w:r w:rsidR="002574E4">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CA2B36" w:rsidRDefault="005435AD">
      <w:pPr>
        <w:pStyle w:val="p"/>
      </w:pPr>
      <w:r>
        <w:rPr>
          <w:color w:val="000000"/>
        </w:rPr>
        <w:t> </w:t>
      </w:r>
    </w:p>
    <w:p w:rsidR="00CA2B36" w:rsidRDefault="005435AD">
      <w:pPr>
        <w:pStyle w:val="p"/>
      </w:pPr>
      <w:r>
        <w:rPr>
          <w:color w:val="000000"/>
        </w:rPr>
        <w:t>A Monitor Times record provides 1/2 hour increments Monday through Sunday.</w:t>
      </w:r>
    </w:p>
    <w:p w:rsidR="00CA2B36" w:rsidRDefault="005435AD">
      <w:pPr>
        <w:pStyle w:val="p"/>
      </w:pPr>
      <w:r>
        <w:rPr>
          <w:color w:val="000000"/>
        </w:rPr>
        <w:t> </w:t>
      </w:r>
    </w:p>
    <w:p w:rsidR="00CA2B36" w:rsidRDefault="005435AD">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CA2B36" w:rsidRDefault="005435AD">
      <w:pPr>
        <w:pStyle w:val="p"/>
      </w:pPr>
      <w:r>
        <w:rPr>
          <w:color w:val="000000"/>
        </w:rPr>
        <w:t> </w:t>
      </w:r>
    </w:p>
    <w:bookmarkStart w:id="478" w:name="_Ref-72384124"/>
    <w:p w:rsidR="00CA2B36" w:rsidRDefault="002574E4">
      <w:pPr>
        <w:pStyle w:val="h5"/>
      </w:pPr>
      <w:r>
        <w:fldChar w:fldCharType="begin"/>
      </w:r>
      <w:r w:rsidR="005435AD">
        <w:instrText xml:space="preserve"> XE "Define / Email" </w:instrText>
      </w:r>
      <w:r>
        <w:fldChar w:fldCharType="end"/>
      </w:r>
      <w:bookmarkStart w:id="479" w:name="_Toc225241667"/>
      <w:r w:rsidR="005435AD">
        <w:rPr>
          <w:color w:val="000000"/>
        </w:rPr>
        <w:t>Define / Email</w:t>
      </w:r>
      <w:bookmarkEnd w:id="479"/>
    </w:p>
    <w:bookmarkEnd w:id="478"/>
    <w:p w:rsidR="00CA2B36" w:rsidRDefault="00F02B3F">
      <w:pPr>
        <w:pStyle w:val="p"/>
        <w:jc w:val="center"/>
      </w:pPr>
      <w:r>
        <w:rPr>
          <w:noProof/>
        </w:rPr>
        <w:drawing>
          <wp:inline distT="0" distB="0" distL="0" distR="0">
            <wp:extent cx="3811270" cy="2713990"/>
            <wp:effectExtent l="0" t="0" r="0" b="0"/>
            <wp:docPr id="32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Define / Email screen allows the creation and maintenance of Email records which may be referenced when defining an alarm.</w:t>
      </w:r>
    </w:p>
    <w:p w:rsidR="00CA2B36" w:rsidRDefault="005435AD">
      <w:pPr>
        <w:pStyle w:val="p"/>
      </w:pPr>
      <w:r>
        <w:rPr>
          <w:color w:val="000000"/>
        </w:rPr>
        <w:t> </w:t>
      </w:r>
    </w:p>
    <w:p w:rsidR="00CA2B36" w:rsidRDefault="005435AD">
      <w:pPr>
        <w:pStyle w:val="p"/>
      </w:pPr>
      <w:r>
        <w:rPr>
          <w:rStyle w:val="b"/>
        </w:rPr>
        <w:t>Disable this Email Location</w:t>
      </w:r>
      <w:r>
        <w:rPr>
          <w:color w:val="000000"/>
        </w:rPr>
        <w:t xml:space="preserve"> provides the ability to turn-off (or prevent the processing) of the record without deleting it.</w:t>
      </w:r>
    </w:p>
    <w:p w:rsidR="00CA2B36" w:rsidRDefault="005435AD">
      <w:pPr>
        <w:pStyle w:val="p"/>
      </w:pPr>
      <w:r>
        <w:rPr>
          <w:color w:val="000000"/>
        </w:rPr>
        <w:t> </w:t>
      </w:r>
    </w:p>
    <w:p w:rsidR="00CA2B36" w:rsidRDefault="002574E4">
      <w:pPr>
        <w:pStyle w:val="p"/>
      </w:pPr>
      <w:r>
        <w:fldChar w:fldCharType="begin"/>
      </w:r>
      <w:r w:rsidR="005435AD">
        <w:instrText xml:space="preserve"> XE "Send Extra Detail" </w:instrText>
      </w:r>
      <w:r>
        <w:fldChar w:fldCharType="end"/>
      </w:r>
      <w:r w:rsidR="005435AD">
        <w:rPr>
          <w:rStyle w:val="b"/>
        </w:rPr>
        <w:t>Send Extra Detail</w:t>
      </w:r>
      <w:r w:rsidR="005435AD">
        <w:rPr>
          <w:color w:val="000000"/>
        </w:rPr>
        <w:t xml:space="preserve"> causes the inclusion of additional information, if available, within the email for this particular entry.</w:t>
      </w:r>
    </w:p>
    <w:p w:rsidR="00CA2B36" w:rsidRDefault="005435AD">
      <w:pPr>
        <w:pStyle w:val="p"/>
      </w:pPr>
      <w:r>
        <w:rPr>
          <w:color w:val="000000"/>
        </w:rPr>
        <w:t> </w:t>
      </w:r>
    </w:p>
    <w:p w:rsidR="00CA2B36" w:rsidRDefault="005435AD">
      <w:pPr>
        <w:pStyle w:val="p"/>
      </w:pPr>
      <w:r>
        <w:rPr>
          <w:rStyle w:val="b"/>
        </w:rPr>
        <w:t>Monitor Times Name</w:t>
      </w:r>
      <w:r>
        <w:rPr>
          <w:color w:val="000000"/>
        </w:rPr>
        <w:t xml:space="preserve"> may be used to place a time limitation on emails. </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"Test button" </w:instrText>
      </w:r>
      <w:r w:rsidR="002574E4">
        <w:fldChar w:fldCharType="end"/>
      </w:r>
      <w:r>
        <w:rPr>
          <w:rStyle w:val="b"/>
        </w:rPr>
        <w:t>Test button</w:t>
      </w:r>
      <w:r>
        <w:rPr>
          <w:color w:val="000000"/>
        </w:rPr>
        <w:t xml:space="preserve"> generates a sample email. This helps insure that the information entered is correct and that MOMI is configured properly. </w:t>
      </w:r>
    </w:p>
    <w:p w:rsidR="00CA2B36" w:rsidRDefault="005435AD">
      <w:pPr>
        <w:pStyle w:val="p"/>
      </w:pPr>
      <w:r>
        <w:rPr>
          <w:color w:val="000000"/>
        </w:rPr>
        <w:t> </w:t>
      </w:r>
    </w:p>
    <w:p w:rsidR="00CA2B36" w:rsidRDefault="005435AD">
      <w:pPr>
        <w:pStyle w:val="p"/>
      </w:pPr>
      <w:r>
        <w:rPr>
          <w:color w:val="000000"/>
        </w:rPr>
        <w:t xml:space="preserve">In order to generate email, it is necessary to define several keywords in the CONFMOMI file. See </w:t>
      </w:r>
      <w:hyperlink w:anchor="_Ref961746316" w:history="1">
        <w:r>
          <w:rPr>
            <w:color w:val="0000FF"/>
            <w:u w:val="single"/>
          </w:rPr>
          <w:t>Alarm Overview</w:t>
        </w:r>
      </w:hyperlink>
      <w:r>
        <w:rPr>
          <w:color w:val="000000"/>
        </w:rPr>
        <w:t xml:space="preserve"> for more information.</w:t>
      </w:r>
    </w:p>
    <w:p w:rsidR="00CA2B36" w:rsidRDefault="005435AD">
      <w:pPr>
        <w:pStyle w:val="p"/>
      </w:pPr>
      <w:r>
        <w:rPr>
          <w:color w:val="000000"/>
        </w:rPr>
        <w:t> </w:t>
      </w:r>
    </w:p>
    <w:bookmarkStart w:id="480" w:name="_Ref2087889532"/>
    <w:p w:rsidR="00CA2B36" w:rsidRDefault="002574E4">
      <w:pPr>
        <w:pStyle w:val="h5"/>
      </w:pPr>
      <w:r>
        <w:fldChar w:fldCharType="begin"/>
      </w:r>
      <w:r w:rsidR="005435AD">
        <w:instrText xml:space="preserve"> XE "Define / Email Group" </w:instrText>
      </w:r>
      <w:r>
        <w:fldChar w:fldCharType="end"/>
      </w:r>
      <w:bookmarkStart w:id="481" w:name="_Toc225241668"/>
      <w:r w:rsidR="005435AD">
        <w:rPr>
          <w:color w:val="000000"/>
        </w:rPr>
        <w:t>Define / Email Group</w:t>
      </w:r>
      <w:bookmarkEnd w:id="481"/>
    </w:p>
    <w:bookmarkEnd w:id="480"/>
    <w:p w:rsidR="00CA2B36" w:rsidRDefault="00F02B3F">
      <w:pPr>
        <w:pStyle w:val="p"/>
        <w:jc w:val="center"/>
      </w:pPr>
      <w:r>
        <w:rPr>
          <w:noProof/>
        </w:rPr>
        <w:drawing>
          <wp:inline distT="0" distB="0" distL="0" distR="0">
            <wp:extent cx="3811270" cy="2713990"/>
            <wp:effectExtent l="0" t="0" r="0" b="0"/>
            <wp:docPr id="323"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xml:space="preserve">The Define / Email Group screen allows the creation and maintenance of Email group records. An Email Group is a reference to one or more previously created </w:t>
      </w:r>
      <w:hyperlink w:anchor="_Ref-72384124" w:history="1">
        <w:r>
          <w:rPr>
            <w:color w:val="0000FF"/>
            <w:u w:val="single"/>
          </w:rPr>
          <w:t>Email</w:t>
        </w:r>
      </w:hyperlink>
      <w:r>
        <w:rPr>
          <w:color w:val="000000"/>
        </w:rPr>
        <w:t xml:space="preserve"> definitions.</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05735"/>
            <wp:effectExtent l="0" t="0" r="0" b="0"/>
            <wp:docPr id="324"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87955"/>
            <wp:effectExtent l="0" t="0" r="0" b="0"/>
            <wp:docPr id="3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11270" cy="268795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22880"/>
            <wp:effectExtent l="0" t="0" r="0" b="0"/>
            <wp:docPr id="32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26055"/>
            <wp:effectExtent l="0" t="0" r="0" b="0"/>
            <wp:docPr id="327"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11270" cy="272605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CA2B36" w:rsidRDefault="005435AD">
      <w:pPr>
        <w:pStyle w:val="p"/>
      </w:pPr>
      <w:r>
        <w:rPr>
          <w:color w:val="000000"/>
        </w:rPr>
        <w:t> </w:t>
      </w:r>
    </w:p>
    <w:p w:rsidR="00CA2B36" w:rsidRDefault="005435AD">
      <w:pPr>
        <w:pStyle w:val="p"/>
      </w:pPr>
      <w:r>
        <w:rPr>
          <w:color w:val="000000"/>
        </w:rPr>
        <w:t>Records defined here do not in-and-of themselves perform any action. But rather are referenced in other definitions.</w:t>
      </w:r>
    </w:p>
    <w:p w:rsidR="00CA2B36" w:rsidRDefault="005435AD">
      <w:pPr>
        <w:pStyle w:val="p"/>
      </w:pPr>
      <w:r>
        <w:rPr>
          <w:color w:val="000000"/>
        </w:rPr>
        <w:t> </w:t>
      </w:r>
    </w:p>
    <w:p w:rsidR="00CA2B36" w:rsidRDefault="005435AD">
      <w:pPr>
        <w:pStyle w:val="p"/>
      </w:pPr>
      <w:r>
        <w:rPr>
          <w:rStyle w:val="b"/>
        </w:rPr>
        <w:t>Disable this Email Group</w:t>
      </w:r>
      <w:r>
        <w:rPr>
          <w:color w:val="000000"/>
        </w:rPr>
        <w:t xml:space="preserve"> provides the ability to turn-off (or prevent the processing) of the record without deleting it.</w:t>
      </w:r>
    </w:p>
    <w:p w:rsidR="00CA2B36" w:rsidRDefault="005435AD">
      <w:pPr>
        <w:pStyle w:val="p"/>
      </w:pPr>
      <w:r>
        <w:rPr>
          <w:color w:val="000000"/>
        </w:rPr>
        <w:t> </w:t>
      </w:r>
    </w:p>
    <w:p w:rsidR="00CA2B36" w:rsidRDefault="005435AD">
      <w:pPr>
        <w:pStyle w:val="p"/>
      </w:pPr>
      <w:r>
        <w:rPr>
          <w:color w:val="000000"/>
        </w:rPr>
        <w:t xml:space="preserve">The </w:t>
      </w:r>
      <w:r>
        <w:rPr>
          <w:rStyle w:val="b"/>
        </w:rPr>
        <w:t>Test</w:t>
      </w:r>
      <w:r>
        <w:rPr>
          <w:color w:val="000000"/>
        </w:rPr>
        <w:t xml:space="preserve"> button generates a test email using the settings defined for Alarm Email.</w:t>
      </w:r>
    </w:p>
    <w:p w:rsidR="00CA2B36" w:rsidRDefault="005435AD">
      <w:pPr>
        <w:pStyle w:val="p"/>
      </w:pPr>
      <w:r>
        <w:rPr>
          <w:color w:val="000000"/>
        </w:rPr>
        <w:t> </w:t>
      </w:r>
    </w:p>
    <w:p w:rsidR="00CA2B36" w:rsidRDefault="005435AD">
      <w:pPr>
        <w:pStyle w:val="p"/>
      </w:pPr>
      <w:r>
        <w:rPr>
          <w:color w:val="000000"/>
        </w:rPr>
        <w:t xml:space="preserve">In order to use email, it is necessary to set several keywords in the CONFMOMI file. See the </w:t>
      </w:r>
      <w:hyperlink w:anchor="_Ref961746316" w:history="1">
        <w:r>
          <w:rPr>
            <w:color w:val="0000FF"/>
            <w:u w:val="single"/>
          </w:rPr>
          <w:t>Alarm Overview</w:t>
        </w:r>
      </w:hyperlink>
      <w:r>
        <w:rPr>
          <w:color w:val="000000"/>
        </w:rPr>
        <w:t xml:space="preserve"> page for more information.</w:t>
      </w:r>
    </w:p>
    <w:p w:rsidR="00CA2B36" w:rsidRDefault="005435AD">
      <w:pPr>
        <w:pStyle w:val="p"/>
      </w:pPr>
      <w:r>
        <w:rPr>
          <w:color w:val="000000"/>
        </w:rPr>
        <w:t> </w:t>
      </w:r>
    </w:p>
    <w:p w:rsidR="00CA2B36" w:rsidRDefault="005435AD">
      <w:pPr>
        <w:pStyle w:val="h4"/>
      </w:pPr>
      <w:bookmarkStart w:id="482" w:name="_Toc225241669"/>
      <w:r>
        <w:rPr>
          <w:color w:val="000000"/>
        </w:rPr>
        <w:t>List</w:t>
      </w:r>
      <w:bookmarkEnd w:id="482"/>
    </w:p>
    <w:p w:rsidR="00CA2B36" w:rsidRDefault="002574E4">
      <w:pPr>
        <w:pStyle w:val="h5"/>
      </w:pPr>
      <w:r>
        <w:fldChar w:fldCharType="begin"/>
      </w:r>
      <w:r w:rsidR="005435AD">
        <w:instrText xml:space="preserve"> XE "List / Alarm" </w:instrText>
      </w:r>
      <w:r>
        <w:fldChar w:fldCharType="end"/>
      </w:r>
      <w:bookmarkStart w:id="483" w:name="_Toc225241670"/>
      <w:r w:rsidR="005435AD">
        <w:rPr>
          <w:color w:val="000000"/>
        </w:rPr>
        <w:t>List / Alarm</w:t>
      </w:r>
      <w:bookmarkEnd w:id="483"/>
    </w:p>
    <w:p w:rsidR="00CA2B36" w:rsidRDefault="00F02B3F">
      <w:pPr>
        <w:pStyle w:val="p"/>
        <w:jc w:val="center"/>
      </w:pPr>
      <w:r>
        <w:rPr>
          <w:noProof/>
        </w:rPr>
        <w:drawing>
          <wp:inline distT="0" distB="0" distL="0" distR="0">
            <wp:extent cx="3811270" cy="2778125"/>
            <wp:effectExtent l="0" t="0" r="0" b="0"/>
            <wp:docPr id="328"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List / Alarm screen displays a tabular summary of currently defined records.</w:t>
      </w:r>
    </w:p>
    <w:p w:rsidR="00CA2B36" w:rsidRDefault="005435AD">
      <w:pPr>
        <w:pStyle w:val="p"/>
      </w:pPr>
      <w:r>
        <w:rPr>
          <w:color w:val="000000"/>
        </w:rPr>
        <w:t> </w:t>
      </w:r>
    </w:p>
    <w:p w:rsidR="00CA2B36" w:rsidRDefault="005435AD">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jc w:val="center"/>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"List / Action" </w:instrText>
      </w:r>
      <w:r>
        <w:fldChar w:fldCharType="end"/>
      </w:r>
      <w:bookmarkStart w:id="484" w:name="_Toc225241671"/>
      <w:r w:rsidR="005435AD">
        <w:rPr>
          <w:color w:val="000000"/>
        </w:rPr>
        <w:t>List / Action</w:t>
      </w:r>
      <w:bookmarkEnd w:id="484"/>
    </w:p>
    <w:p w:rsidR="00CA2B36" w:rsidRDefault="00F02B3F">
      <w:pPr>
        <w:pStyle w:val="p"/>
        <w:jc w:val="center"/>
      </w:pPr>
      <w:r>
        <w:rPr>
          <w:noProof/>
        </w:rPr>
        <w:drawing>
          <wp:inline distT="0" distB="0" distL="0" distR="0">
            <wp:extent cx="3811270" cy="2778125"/>
            <wp:effectExtent l="0" t="0" r="0" b="0"/>
            <wp:docPr id="3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List / Action screen displays a tabular summary of currently defined records.</w:t>
      </w:r>
    </w:p>
    <w:p w:rsidR="00CA2B36" w:rsidRDefault="005435AD">
      <w:pPr>
        <w:pStyle w:val="p"/>
      </w:pPr>
      <w:r>
        <w:rPr>
          <w:color w:val="000000"/>
        </w:rPr>
        <w:t> </w:t>
      </w:r>
    </w:p>
    <w:p w:rsidR="00CA2B36" w:rsidRDefault="005435AD">
      <w:pPr>
        <w:pStyle w:val="p"/>
      </w:pPr>
      <w:r>
        <w:rPr>
          <w:color w:val="000000"/>
        </w:rPr>
        <w:t>A left-click jumps to the Define screen for an Action. A right-click is available to disable a record (which effectively turns it off but does not delete it).</w:t>
      </w:r>
    </w:p>
    <w:p w:rsidR="00CA2B36" w:rsidRDefault="005435AD">
      <w:pPr>
        <w:pStyle w:val="p"/>
      </w:pPr>
      <w:r>
        <w:rPr>
          <w:color w:val="000000"/>
        </w:rPr>
        <w:t> </w:t>
      </w:r>
    </w:p>
    <w:p w:rsidR="00CA2B36" w:rsidRDefault="002574E4">
      <w:pPr>
        <w:pStyle w:val="h5"/>
      </w:pPr>
      <w:r>
        <w:fldChar w:fldCharType="begin"/>
      </w:r>
      <w:r w:rsidR="005435AD">
        <w:instrText xml:space="preserve"> XE "List / Times" </w:instrText>
      </w:r>
      <w:r>
        <w:fldChar w:fldCharType="end"/>
      </w:r>
      <w:bookmarkStart w:id="485" w:name="_Toc225241672"/>
      <w:r w:rsidR="005435AD">
        <w:rPr>
          <w:color w:val="000000"/>
        </w:rPr>
        <w:t>List / Times</w:t>
      </w:r>
      <w:bookmarkEnd w:id="485"/>
    </w:p>
    <w:p w:rsidR="00CA2B36" w:rsidRDefault="00F02B3F">
      <w:pPr>
        <w:pStyle w:val="p"/>
        <w:jc w:val="center"/>
      </w:pPr>
      <w:r>
        <w:rPr>
          <w:noProof/>
        </w:rPr>
        <w:drawing>
          <wp:inline distT="0" distB="0" distL="0" distR="0">
            <wp:extent cx="3811270" cy="2778125"/>
            <wp:effectExtent l="0" t="0" r="0" b="0"/>
            <wp:docPr id="33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List / Times screen displays a tabular summary of currently defined records.</w:t>
      </w:r>
    </w:p>
    <w:p w:rsidR="00CA2B36" w:rsidRDefault="005435AD">
      <w:pPr>
        <w:pStyle w:val="p"/>
      </w:pPr>
      <w:r>
        <w:rPr>
          <w:color w:val="000000"/>
        </w:rPr>
        <w:t> </w:t>
      </w:r>
    </w:p>
    <w:p w:rsidR="00CA2B36" w:rsidRDefault="005435AD">
      <w:pPr>
        <w:pStyle w:val="p"/>
      </w:pPr>
      <w:r>
        <w:rPr>
          <w:color w:val="000000"/>
        </w:rPr>
        <w:t>A left-click jumps to the Define screen for an Times. A right-click is available to disable a record (which effectively turns it off but does not delete it).</w:t>
      </w:r>
    </w:p>
    <w:p w:rsidR="00CA2B36" w:rsidRDefault="005435AD">
      <w:pPr>
        <w:pStyle w:val="p"/>
      </w:pPr>
      <w:r>
        <w:rPr>
          <w:color w:val="000000"/>
        </w:rPr>
        <w:t> </w:t>
      </w:r>
    </w:p>
    <w:p w:rsidR="00CA2B36" w:rsidRDefault="002574E4">
      <w:pPr>
        <w:pStyle w:val="h5"/>
      </w:pPr>
      <w:r>
        <w:fldChar w:fldCharType="begin"/>
      </w:r>
      <w:r w:rsidR="005435AD">
        <w:instrText xml:space="preserve"> XE "List / Email" </w:instrText>
      </w:r>
      <w:r>
        <w:fldChar w:fldCharType="end"/>
      </w:r>
      <w:bookmarkStart w:id="486" w:name="_Toc225241673"/>
      <w:r w:rsidR="005435AD">
        <w:rPr>
          <w:color w:val="000000"/>
        </w:rPr>
        <w:t>List / Email</w:t>
      </w:r>
      <w:bookmarkEnd w:id="486"/>
    </w:p>
    <w:p w:rsidR="00CA2B36" w:rsidRDefault="00F02B3F">
      <w:pPr>
        <w:pStyle w:val="p"/>
        <w:jc w:val="center"/>
      </w:pPr>
      <w:r>
        <w:rPr>
          <w:noProof/>
        </w:rPr>
        <w:drawing>
          <wp:inline distT="0" distB="0" distL="0" distR="0">
            <wp:extent cx="3811270" cy="2778125"/>
            <wp:effectExtent l="0" t="0" r="0" b="0"/>
            <wp:docPr id="33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List / Email screen displays a tabular summary of addresses defined.</w:t>
      </w:r>
    </w:p>
    <w:p w:rsidR="00CA2B36" w:rsidRDefault="005435AD">
      <w:pPr>
        <w:pStyle w:val="p"/>
      </w:pPr>
      <w:r>
        <w:rPr>
          <w:color w:val="000000"/>
        </w:rPr>
        <w:t> </w:t>
      </w:r>
    </w:p>
    <w:p w:rsidR="00CA2B36" w:rsidRDefault="005435AD">
      <w:pPr>
        <w:pStyle w:val="p"/>
      </w:pPr>
      <w:r>
        <w:rPr>
          <w:color w:val="000000"/>
        </w:rPr>
        <w:t>A left-click on the Email Name jumps to the Define screen. Click on the [+] to display groups this email is a member.</w:t>
      </w:r>
    </w:p>
    <w:p w:rsidR="00CA2B36" w:rsidRDefault="005435AD">
      <w:pPr>
        <w:pStyle w:val="p"/>
      </w:pPr>
      <w:r>
        <w:rPr>
          <w:color w:val="000000"/>
        </w:rPr>
        <w:t> </w:t>
      </w:r>
    </w:p>
    <w:p w:rsidR="00CA2B36" w:rsidRDefault="005435AD">
      <w:pPr>
        <w:pStyle w:val="p"/>
      </w:pPr>
      <w:r>
        <w:rPr>
          <w:color w:val="000000"/>
        </w:rPr>
        <w:t xml:space="preserve">  A right-click is available to disable a record (which effectively turns it off but does not delete it).</w:t>
      </w:r>
    </w:p>
    <w:p w:rsidR="00CA2B36" w:rsidRDefault="005435AD">
      <w:pPr>
        <w:pStyle w:val="p"/>
      </w:pPr>
      <w:r>
        <w:rPr>
          <w:color w:val="000000"/>
        </w:rPr>
        <w:t> </w:t>
      </w:r>
    </w:p>
    <w:p w:rsidR="00CA2B36" w:rsidRDefault="002574E4">
      <w:pPr>
        <w:pStyle w:val="h5"/>
      </w:pPr>
      <w:r>
        <w:fldChar w:fldCharType="begin"/>
      </w:r>
      <w:r w:rsidR="005435AD">
        <w:instrText xml:space="preserve"> XE "List / Email Group" </w:instrText>
      </w:r>
      <w:r>
        <w:fldChar w:fldCharType="end"/>
      </w:r>
      <w:bookmarkStart w:id="487" w:name="_Toc225241674"/>
      <w:r w:rsidR="005435AD">
        <w:rPr>
          <w:color w:val="000000"/>
        </w:rPr>
        <w:t>List / Email Group</w:t>
      </w:r>
      <w:bookmarkEnd w:id="487"/>
    </w:p>
    <w:p w:rsidR="00CA2B36" w:rsidRDefault="00F02B3F">
      <w:pPr>
        <w:pStyle w:val="p"/>
        <w:jc w:val="center"/>
      </w:pPr>
      <w:r>
        <w:rPr>
          <w:noProof/>
        </w:rPr>
        <w:drawing>
          <wp:inline distT="0" distB="0" distL="0" distR="0">
            <wp:extent cx="3811270" cy="2778125"/>
            <wp:effectExtent l="0" t="0" r="0" b="0"/>
            <wp:docPr id="33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List / Email Group screen displays a tabular summary of currently defined records.</w:t>
      </w:r>
    </w:p>
    <w:p w:rsidR="00CA2B36" w:rsidRDefault="005435AD">
      <w:pPr>
        <w:pStyle w:val="p"/>
      </w:pPr>
      <w:r>
        <w:rPr>
          <w:color w:val="000000"/>
        </w:rPr>
        <w:t> </w:t>
      </w:r>
    </w:p>
    <w:p w:rsidR="00CA2B36" w:rsidRDefault="005435AD">
      <w:pPr>
        <w:pStyle w:val="p"/>
      </w:pPr>
      <w:r>
        <w:rPr>
          <w:color w:val="000000"/>
        </w:rPr>
        <w:t>A left-click on the Group Name jumps to the Define screen for an Email Group. Click on the [+] to display members of the group.</w:t>
      </w:r>
    </w:p>
    <w:p w:rsidR="00CA2B36" w:rsidRDefault="005435AD">
      <w:pPr>
        <w:pStyle w:val="p"/>
      </w:pPr>
      <w:r>
        <w:rPr>
          <w:color w:val="000000"/>
        </w:rPr>
        <w:t> </w:t>
      </w:r>
    </w:p>
    <w:p w:rsidR="00CA2B36" w:rsidRDefault="005435AD">
      <w:pPr>
        <w:pStyle w:val="p"/>
      </w:pPr>
      <w:r>
        <w:rPr>
          <w:color w:val="000000"/>
        </w:rPr>
        <w:t>A right-click is available to disable a record (which effectively turns it off but does not delete it).</w:t>
      </w:r>
    </w:p>
    <w:p w:rsidR="00CA2B36" w:rsidRDefault="005435AD">
      <w:pPr>
        <w:pStyle w:val="p"/>
      </w:pPr>
      <w:r>
        <w:rPr>
          <w:color w:val="000000"/>
        </w:rPr>
        <w:t> </w:t>
      </w:r>
    </w:p>
    <w:p w:rsidR="00CA2B36" w:rsidRDefault="002574E4">
      <w:pPr>
        <w:pStyle w:val="h5"/>
      </w:pPr>
      <w:r>
        <w:fldChar w:fldCharType="begin"/>
      </w:r>
      <w:r w:rsidR="005435AD">
        <w:instrText xml:space="preserve"> XE "List / Group List" </w:instrText>
      </w:r>
      <w:r>
        <w:fldChar w:fldCharType="end"/>
      </w:r>
      <w:bookmarkStart w:id="488" w:name="_Toc225241675"/>
      <w:r w:rsidR="005435AD">
        <w:rPr>
          <w:color w:val="000000"/>
        </w:rPr>
        <w:t>List / Group List</w:t>
      </w:r>
      <w:bookmarkEnd w:id="488"/>
    </w:p>
    <w:p w:rsidR="00CA2B36" w:rsidRDefault="00F02B3F">
      <w:pPr>
        <w:pStyle w:val="p"/>
        <w:jc w:val="center"/>
      </w:pPr>
      <w:r>
        <w:rPr>
          <w:noProof/>
        </w:rPr>
        <w:drawing>
          <wp:inline distT="0" distB="0" distL="0" distR="0">
            <wp:extent cx="3811270" cy="2778125"/>
            <wp:effectExtent l="0" t="0" r="0" b="0"/>
            <wp:docPr id="33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List / Group List screen displays all individual emails and groups of emails plus allows drag and drop operations to add or remove members.</w:t>
      </w:r>
    </w:p>
    <w:p w:rsidR="00CA2B36" w:rsidRDefault="005435AD">
      <w:pPr>
        <w:pStyle w:val="p"/>
      </w:pPr>
      <w:r>
        <w:rPr>
          <w:color w:val="000000"/>
        </w:rPr>
        <w:t> </w:t>
      </w:r>
    </w:p>
    <w:p w:rsidR="00CA2B36" w:rsidRDefault="005435AD">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CA2B36" w:rsidRDefault="005435AD">
      <w:pPr>
        <w:pStyle w:val="p"/>
      </w:pPr>
      <w:r>
        <w:rPr>
          <w:color w:val="000000"/>
        </w:rPr>
        <w:t> </w:t>
      </w:r>
    </w:p>
    <w:p w:rsidR="00CA2B36" w:rsidRDefault="005435AD">
      <w:pPr>
        <w:pStyle w:val="p"/>
      </w:pPr>
      <w:r>
        <w:rPr>
          <w:color w:val="000000"/>
        </w:rPr>
        <w:t xml:space="preserve">Groups are initially created on the screen </w:t>
      </w:r>
      <w:hyperlink w:anchor="_Ref2087889532" w:history="1">
        <w:r>
          <w:rPr>
            <w:color w:val="0000FF"/>
            <w:u w:val="single"/>
          </w:rPr>
          <w:t>Define / Email Group</w:t>
        </w:r>
      </w:hyperlink>
      <w:r>
        <w:rPr>
          <w:color w:val="000000"/>
        </w:rPr>
        <w:t>.</w:t>
      </w:r>
    </w:p>
    <w:p w:rsidR="00CA2B36" w:rsidRDefault="005435AD">
      <w:pPr>
        <w:pStyle w:val="p"/>
      </w:pPr>
      <w:r>
        <w:rPr>
          <w:color w:val="000000"/>
        </w:rPr>
        <w:t> </w:t>
      </w:r>
    </w:p>
    <w:bookmarkStart w:id="489" w:name="_Ref1471291732"/>
    <w:p w:rsidR="00CA2B36" w:rsidRDefault="002574E4">
      <w:pPr>
        <w:pStyle w:val="h5"/>
      </w:pPr>
      <w:r>
        <w:fldChar w:fldCharType="begin"/>
      </w:r>
      <w:r w:rsidR="005435AD">
        <w:instrText xml:space="preserve"> XE "Define / Export" </w:instrText>
      </w:r>
      <w:r>
        <w:fldChar w:fldCharType="end"/>
      </w:r>
      <w:bookmarkStart w:id="490" w:name="_Toc225241676"/>
      <w:r w:rsidR="005435AD">
        <w:rPr>
          <w:color w:val="000000"/>
        </w:rPr>
        <w:t>List / Export</w:t>
      </w:r>
      <w:bookmarkEnd w:id="490"/>
    </w:p>
    <w:bookmarkEnd w:id="489"/>
    <w:p w:rsidR="00CA2B36" w:rsidRDefault="00F02B3F">
      <w:pPr>
        <w:pStyle w:val="p"/>
        <w:jc w:val="center"/>
      </w:pPr>
      <w:r>
        <w:rPr>
          <w:noProof/>
        </w:rPr>
        <w:drawing>
          <wp:inline distT="0" distB="0" distL="0" distR="0">
            <wp:extent cx="3811270" cy="2778125"/>
            <wp:effectExtent l="0" t="0" r="0" b="0"/>
            <wp:docPr id="33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List / Export screen provides a means to transfer to a text file Alarm and supporting definitions. The screen </w:t>
      </w:r>
      <w:hyperlink w:anchor="_Ref479766720" w:history="1">
        <w:r>
          <w:rPr>
            <w:color w:val="0000FF"/>
            <w:u w:val="single"/>
          </w:rPr>
          <w:t>Import</w:t>
        </w:r>
      </w:hyperlink>
      <w:r>
        <w:rPr>
          <w:color w:val="000000"/>
        </w:rPr>
        <w:t xml:space="preserve"> is used to bring the information back into the system, usually to a different MOMI environment.</w:t>
      </w:r>
    </w:p>
    <w:p w:rsidR="00CA2B36" w:rsidRDefault="005435AD">
      <w:pPr>
        <w:pStyle w:val="p"/>
      </w:pPr>
      <w:r>
        <w:rPr>
          <w:color w:val="000000"/>
        </w:rPr>
        <w:t> </w:t>
      </w:r>
    </w:p>
    <w:p w:rsidR="00CA2B36" w:rsidRDefault="005435AD">
      <w:pPr>
        <w:pStyle w:val="p"/>
      </w:pPr>
      <w:r>
        <w:rPr>
          <w:color w:val="000000"/>
        </w:rPr>
        <w:t xml:space="preserve">Check the desired items to export and press Export Selected button. Items selected for Export will automatically contain any dependencies. </w:t>
      </w:r>
    </w:p>
    <w:p w:rsidR="00CA2B36" w:rsidRDefault="005435AD">
      <w:pPr>
        <w:pStyle w:val="p"/>
      </w:pPr>
      <w:r>
        <w:rPr>
          <w:color w:val="000000"/>
        </w:rPr>
        <w:t> </w:t>
      </w:r>
    </w:p>
    <w:p w:rsidR="00CA2B36" w:rsidRDefault="005435AD">
      <w:pPr>
        <w:pStyle w:val="p"/>
      </w:pPr>
      <w:r>
        <w:rPr>
          <w:color w:val="000000"/>
        </w:rPr>
        <w:t>A pop-up window displays the result of the export operation.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33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bookmarkStart w:id="491" w:name="_Ref479766720"/>
    <w:p w:rsidR="00CA2B36" w:rsidRDefault="002574E4">
      <w:pPr>
        <w:pStyle w:val="h5"/>
      </w:pPr>
      <w:r>
        <w:fldChar w:fldCharType="begin"/>
      </w:r>
      <w:r w:rsidR="005435AD">
        <w:instrText xml:space="preserve"> XE "Define / Import" </w:instrText>
      </w:r>
      <w:r>
        <w:fldChar w:fldCharType="end"/>
      </w:r>
      <w:bookmarkStart w:id="492" w:name="_Toc225241677"/>
      <w:r w:rsidR="005435AD">
        <w:rPr>
          <w:color w:val="000000"/>
        </w:rPr>
        <w:t>List / Import</w:t>
      </w:r>
      <w:bookmarkEnd w:id="492"/>
    </w:p>
    <w:bookmarkEnd w:id="491"/>
    <w:p w:rsidR="00CA2B36" w:rsidRDefault="00F02B3F">
      <w:pPr>
        <w:pStyle w:val="p"/>
        <w:jc w:val="center"/>
      </w:pPr>
      <w:r>
        <w:rPr>
          <w:noProof/>
        </w:rPr>
        <w:drawing>
          <wp:inline distT="0" distB="0" distL="0" distR="0">
            <wp:extent cx="3811270" cy="2778125"/>
            <wp:effectExtent l="0" t="0" r="0" b="0"/>
            <wp:docPr id="33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List / Import screen provides a means to transfer from a text file Alarm and supporting definitions. This file is created on the screen </w:t>
      </w:r>
      <w:hyperlink w:anchor="_Ref1471291732" w:history="1">
        <w:r>
          <w:rPr>
            <w:color w:val="0000FF"/>
            <w:u w:val="single"/>
          </w:rPr>
          <w:t>Alarms / Export</w:t>
        </w:r>
      </w:hyperlink>
      <w:r>
        <w:rPr>
          <w:color w:val="000000"/>
        </w:rPr>
        <w:t xml:space="preserve">. </w:t>
      </w:r>
    </w:p>
    <w:p w:rsidR="00CA2B36" w:rsidRDefault="005435AD">
      <w:pPr>
        <w:pStyle w:val="p"/>
      </w:pPr>
      <w:r>
        <w:rPr>
          <w:color w:val="000000"/>
        </w:rPr>
        <w:t> </w:t>
      </w:r>
    </w:p>
    <w:p w:rsidR="00CA2B36" w:rsidRDefault="005435AD">
      <w:pPr>
        <w:pStyle w:val="p"/>
      </w:pPr>
      <w:r>
        <w:rPr>
          <w:color w:val="000000"/>
        </w:rPr>
        <w:t>The import operation involves two phases. The first phase is to read the import file and second to select items to import operation.</w:t>
      </w:r>
    </w:p>
    <w:p w:rsidR="00CA2B36" w:rsidRDefault="005435AD">
      <w:pPr>
        <w:pStyle w:val="p"/>
      </w:pPr>
      <w:r>
        <w:rPr>
          <w:color w:val="000000"/>
        </w:rPr>
        <w:t> </w:t>
      </w:r>
    </w:p>
    <w:p w:rsidR="00CA2B36" w:rsidRDefault="005435AD">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33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 </w:t>
      </w:r>
    </w:p>
    <w:p w:rsidR="00CA2B36" w:rsidRDefault="005435AD">
      <w:pPr>
        <w:pStyle w:val="p"/>
      </w:pPr>
      <w:r>
        <w:rPr>
          <w:color w:val="000000"/>
        </w:rPr>
        <w:t>A pop-up window displays the result of the import operation.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78125"/>
            <wp:effectExtent l="0" t="0" r="0" b="0"/>
            <wp:docPr id="33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h3"/>
      </w:pPr>
      <w:bookmarkStart w:id="493" w:name="_Toc225241678"/>
      <w:bookmarkStart w:id="494" w:name="_Ref160867886"/>
      <w:r>
        <w:rPr>
          <w:color w:val="000000"/>
        </w:rPr>
        <w:t>Configure</w:t>
      </w:r>
      <w:bookmarkEnd w:id="493"/>
    </w:p>
    <w:bookmarkEnd w:id="494"/>
    <w:p w:rsidR="00CA2B36" w:rsidRDefault="002574E4">
      <w:pPr>
        <w:pStyle w:val="h4"/>
      </w:pPr>
      <w:r>
        <w:fldChar w:fldCharType="begin"/>
      </w:r>
      <w:r w:rsidR="005435AD">
        <w:instrText xml:space="preserve"> XE "Configure / Diagnostics" </w:instrText>
      </w:r>
      <w:r>
        <w:fldChar w:fldCharType="end"/>
      </w:r>
      <w:bookmarkStart w:id="495" w:name="_Toc225241679"/>
      <w:r w:rsidR="005435AD">
        <w:rPr>
          <w:color w:val="000000"/>
        </w:rPr>
        <w:t>Configure / Diagnostics</w:t>
      </w:r>
      <w:bookmarkEnd w:id="495"/>
    </w:p>
    <w:p w:rsidR="00CA2B36" w:rsidRDefault="00F02B3F">
      <w:pPr>
        <w:pStyle w:val="p"/>
        <w:jc w:val="center"/>
      </w:pPr>
      <w:r>
        <w:rPr>
          <w:noProof/>
        </w:rPr>
        <w:drawing>
          <wp:inline distT="0" distB="0" distL="0" distR="0">
            <wp:extent cx="3811270" cy="2800985"/>
            <wp:effectExtent l="0" t="0" r="0" b="0"/>
            <wp:docPr id="3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Configure / Diagnostics screen presents the status of the client and server from a diagnostic point of view to help determine the cause of operational issues with the MOMI PC Client and MOMI server.</w:t>
      </w:r>
    </w:p>
    <w:p w:rsidR="00CA2B36" w:rsidRDefault="005435AD">
      <w:pPr>
        <w:pStyle w:val="p"/>
      </w:pPr>
      <w:r>
        <w:rPr>
          <w:color w:val="000000"/>
        </w:rPr>
        <w:t> </w:t>
      </w:r>
    </w:p>
    <w:p w:rsidR="00CA2B36" w:rsidRDefault="005435AD">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CA2B36" w:rsidRDefault="005435AD">
      <w:pPr>
        <w:pStyle w:val="p"/>
      </w:pPr>
      <w:r>
        <w:rPr>
          <w:color w:val="000000"/>
        </w:rPr>
        <w:t> </w:t>
      </w:r>
    </w:p>
    <w:p w:rsidR="00CA2B36" w:rsidRDefault="005435AD">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CA2B36" w:rsidRDefault="005435AD">
      <w:pPr>
        <w:pStyle w:val="p"/>
      </w:pPr>
      <w:r>
        <w:rPr>
          <w:color w:val="000000"/>
        </w:rPr>
        <w:t> </w:t>
      </w:r>
    </w:p>
    <w:p w:rsidR="00CA2B36" w:rsidRDefault="005435AD">
      <w:pPr>
        <w:pStyle w:val="p"/>
      </w:pPr>
      <w:r>
        <w:rPr>
          <w:color w:val="000000"/>
        </w:rPr>
        <w:t xml:space="preserve">The button labeled </w:t>
      </w:r>
      <w:r>
        <w:rPr>
          <w:rStyle w:val="b"/>
        </w:rPr>
        <w:t>Email Diagnostic and Config Info to BlackWood</w:t>
      </w:r>
      <w:r>
        <w:rPr>
          <w:color w:val="000000"/>
        </w:rPr>
        <w:t xml:space="preserve"> launches a </w:t>
      </w:r>
      <w:hyperlink w:anchor="_Ref-1254059568" w:history="1">
        <w:r>
          <w:rPr>
            <w:color w:val="0000FF"/>
            <w:u w:val="single"/>
          </w:rPr>
          <w:t>utility</w:t>
        </w:r>
      </w:hyperlink>
      <w:r>
        <w:rPr>
          <w:color w:val="000000"/>
        </w:rPr>
        <w:t xml:space="preserve"> to directly transmit a message with configuration information to BlackWood Systems.</w:t>
      </w:r>
    </w:p>
    <w:p w:rsidR="00CA2B36" w:rsidRDefault="005435AD">
      <w:pPr>
        <w:pStyle w:val="p"/>
      </w:pPr>
      <w:r>
        <w:rPr>
          <w:color w:val="000000"/>
        </w:rPr>
        <w:t> </w:t>
      </w:r>
    </w:p>
    <w:p w:rsidR="00CA2B36" w:rsidRDefault="005435AD">
      <w:pPr>
        <w:pStyle w:val="p"/>
      </w:pPr>
      <w:r>
        <w:rPr>
          <w:color w:val="000000"/>
        </w:rPr>
        <w:t xml:space="preserve">The image below show an example of where the BWMOMI server was started with </w:t>
      </w:r>
      <w:hyperlink w:anchor="_Ref-882417481" w:history="1">
        <w:r>
          <w:rPr>
            <w:color w:val="0000FF"/>
            <w:u w:val="single"/>
          </w:rPr>
          <w:t>DISABLE-MEAS-SQLSTMT</w:t>
        </w:r>
      </w:hyperlink>
      <w:r>
        <w:rPr>
          <w:color w:val="000000"/>
        </w:rPr>
        <w:t xml:space="preserve"> set to true.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34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h4"/>
      </w:pPr>
      <w:bookmarkStart w:id="496" w:name="_Toc225241680"/>
      <w:bookmarkStart w:id="497" w:name="_Ref-533856762"/>
      <w:r>
        <w:rPr>
          <w:color w:val="000000"/>
        </w:rPr>
        <w:t>Server</w:t>
      </w:r>
      <w:bookmarkEnd w:id="496"/>
    </w:p>
    <w:bookmarkEnd w:id="497"/>
    <w:p w:rsidR="00CA2B36" w:rsidRDefault="002574E4">
      <w:pPr>
        <w:pStyle w:val="h5"/>
      </w:pPr>
      <w:r>
        <w:fldChar w:fldCharType="begin"/>
      </w:r>
      <w:r w:rsidR="005435AD">
        <w:instrText xml:space="preserve"> XE "Server / Server Info" </w:instrText>
      </w:r>
      <w:r>
        <w:fldChar w:fldCharType="end"/>
      </w:r>
      <w:bookmarkStart w:id="498" w:name="_Toc225241681"/>
      <w:r w:rsidR="005435AD">
        <w:rPr>
          <w:color w:val="000000"/>
        </w:rPr>
        <w:t>Server / Server Info</w:t>
      </w:r>
      <w:bookmarkEnd w:id="498"/>
    </w:p>
    <w:p w:rsidR="00CA2B36" w:rsidRDefault="00F02B3F">
      <w:pPr>
        <w:pStyle w:val="p"/>
        <w:jc w:val="center"/>
      </w:pPr>
      <w:r>
        <w:rPr>
          <w:noProof/>
        </w:rPr>
        <w:drawing>
          <wp:inline distT="0" distB="0" distL="0" distR="0">
            <wp:extent cx="3811270" cy="2858770"/>
            <wp:effectExtent l="0" t="0" r="0" b="0"/>
            <wp:docPr id="34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CA2B36" w:rsidRDefault="005435AD">
      <w:pPr>
        <w:pStyle w:val="p"/>
      </w:pPr>
      <w:r>
        <w:rPr>
          <w:color w:val="000000"/>
        </w:rPr>
        <w:t> </w:t>
      </w:r>
    </w:p>
    <w:p w:rsidR="00CA2B36" w:rsidRDefault="005435AD">
      <w:pPr>
        <w:pStyle w:val="p"/>
      </w:pPr>
      <w:r>
        <w:rPr>
          <w:color w:val="000000"/>
        </w:rPr>
        <w:t>Place the mouse over the fields to obtain additional information. If the value is configurable, the tool-tip displays the CONFMOMI keyword.</w:t>
      </w:r>
    </w:p>
    <w:p w:rsidR="00CA2B36" w:rsidRDefault="005435AD">
      <w:pPr>
        <w:pStyle w:val="p"/>
      </w:pPr>
      <w:r>
        <w:rPr>
          <w:color w:val="000000"/>
        </w:rPr>
        <w:t> </w:t>
      </w:r>
    </w:p>
    <w:p w:rsidR="00CA2B36" w:rsidRDefault="005435AD">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CA2B36" w:rsidRDefault="005435AD">
      <w:pPr>
        <w:pStyle w:val="p"/>
      </w:pPr>
      <w:r>
        <w:rPr>
          <w:color w:val="000000"/>
        </w:rPr>
        <w:t> </w:t>
      </w:r>
    </w:p>
    <w:p w:rsidR="00CA2B36" w:rsidRDefault="005435AD">
      <w:pPr>
        <w:pStyle w:val="p"/>
      </w:pPr>
      <w:r>
        <w:rPr>
          <w:rStyle w:val="b"/>
        </w:rPr>
        <w:t>System</w:t>
      </w:r>
      <w:r>
        <w:rPr>
          <w:color w:val="000000"/>
        </w:rPr>
        <w:t xml:space="preserve"> displays general information about the NonStop System environment and the MOMI password. See the Security sections </w:t>
      </w:r>
      <w:hyperlink w:anchor="_Ref900055520" w:history="1">
        <w:r>
          <w:rPr>
            <w:color w:val="0000FF"/>
            <w:u w:val="single"/>
          </w:rPr>
          <w:t>General considerations</w:t>
        </w:r>
      </w:hyperlink>
      <w:r>
        <w:rPr>
          <w:color w:val="000000"/>
        </w:rPr>
        <w:t xml:space="preserve"> and </w:t>
      </w:r>
      <w:hyperlink w:anchor="_Ref977760283" w:history="1">
        <w:r>
          <w:rPr>
            <w:color w:val="0000FF"/>
            <w:u w:val="single"/>
          </w:rPr>
          <w:t>Client Access</w:t>
        </w:r>
      </w:hyperlink>
      <w:r>
        <w:rPr>
          <w:color w:val="000000"/>
        </w:rPr>
        <w:t xml:space="preserve"> for additional information on MOMI security. </w:t>
      </w:r>
    </w:p>
    <w:p w:rsidR="00CA2B36" w:rsidRDefault="005435AD">
      <w:pPr>
        <w:pStyle w:val="p"/>
      </w:pPr>
      <w:r>
        <w:rPr>
          <w:color w:val="000000"/>
        </w:rPr>
        <w:t> </w:t>
      </w:r>
    </w:p>
    <w:p w:rsidR="00CA2B36" w:rsidRDefault="005435AD">
      <w:pPr>
        <w:pStyle w:val="p"/>
      </w:pPr>
      <w:r>
        <w:rPr>
          <w:rStyle w:val="b"/>
        </w:rPr>
        <w:t>Priorities</w:t>
      </w:r>
      <w:r>
        <w:rPr>
          <w:color w:val="000000"/>
        </w:rPr>
        <w:t xml:space="preserve"> displays the configured for the main MOMI process and the various servers used by MOMI. See </w:t>
      </w:r>
      <w:hyperlink w:anchor="_Ref1981465844" w:history="1">
        <w:r>
          <w:rPr>
            <w:color w:val="0000FF"/>
            <w:u w:val="single"/>
          </w:rPr>
          <w:t>Process Priority considerations</w:t>
        </w:r>
      </w:hyperlink>
      <w:r>
        <w:rPr>
          <w:color w:val="000000"/>
        </w:rPr>
        <w:t xml:space="preserve"> for additional information on how MOMI uses priorities to manage the workload.</w:t>
      </w:r>
    </w:p>
    <w:p w:rsidR="00CA2B36" w:rsidRDefault="005435AD">
      <w:pPr>
        <w:pStyle w:val="p"/>
      </w:pPr>
      <w:r>
        <w:rPr>
          <w:color w:val="000000"/>
        </w:rPr>
        <w:t> </w:t>
      </w:r>
    </w:p>
    <w:p w:rsidR="00CA2B36" w:rsidRDefault="005435AD">
      <w:pPr>
        <w:pStyle w:val="p"/>
      </w:pPr>
      <w:r>
        <w:rPr>
          <w:rStyle w:val="b"/>
        </w:rPr>
        <w:t>Values Set</w:t>
      </w:r>
      <w:r>
        <w:rPr>
          <w:color w:val="000000"/>
        </w:rPr>
        <w:t xml:space="preserve"> displays the Interval in which MOMI gathers basic System information, various timeout parameters and limits for CPU consumption.</w:t>
      </w:r>
    </w:p>
    <w:p w:rsidR="00CA2B36" w:rsidRDefault="005435AD">
      <w:pPr>
        <w:pStyle w:val="p"/>
      </w:pPr>
      <w:r>
        <w:rPr>
          <w:color w:val="000000"/>
        </w:rPr>
        <w:t> </w:t>
      </w:r>
    </w:p>
    <w:p w:rsidR="00CA2B36" w:rsidRDefault="005435AD">
      <w:pPr>
        <w:pStyle w:val="p"/>
      </w:pPr>
      <w:r>
        <w:rPr>
          <w:rStyle w:val="b"/>
        </w:rPr>
        <w:t>Values Returned</w:t>
      </w:r>
      <w:r>
        <w:rPr>
          <w:color w:val="000000"/>
        </w:rPr>
        <w:t xml:space="preserve"> displays internal errors and values reported by MOMI and/or MOMI servers.</w:t>
      </w:r>
    </w:p>
    <w:p w:rsidR="00CA2B36" w:rsidRDefault="005435AD">
      <w:pPr>
        <w:pStyle w:val="p"/>
      </w:pPr>
      <w:r>
        <w:rPr>
          <w:color w:val="000000"/>
        </w:rPr>
        <w:t> </w:t>
      </w:r>
    </w:p>
    <w:p w:rsidR="00CA2B36" w:rsidRDefault="005435AD">
      <w:pPr>
        <w:pStyle w:val="p"/>
      </w:pPr>
      <w:r>
        <w:rPr>
          <w:rStyle w:val="b"/>
        </w:rPr>
        <w:t>Flags</w:t>
      </w:r>
      <w:r>
        <w:rPr>
          <w:color w:val="000000"/>
        </w:rPr>
        <w:t xml:space="preserve"> displays settings of flags used to alter the operation of MOMI. Some flags are for internal development and diagnostic purposes.</w:t>
      </w:r>
    </w:p>
    <w:p w:rsidR="00CA2B36" w:rsidRDefault="005435AD">
      <w:pPr>
        <w:pStyle w:val="p"/>
      </w:pPr>
      <w:r>
        <w:rPr>
          <w:color w:val="000000"/>
        </w:rPr>
        <w:t> </w:t>
      </w:r>
    </w:p>
    <w:p w:rsidR="00CA2B36" w:rsidRDefault="005435AD">
      <w:pPr>
        <w:pStyle w:val="p"/>
      </w:pPr>
      <w:r>
        <w:rPr>
          <w:rStyle w:val="b"/>
        </w:rPr>
        <w:t>Expand</w:t>
      </w:r>
      <w:r>
        <w:rPr>
          <w:color w:val="000000"/>
        </w:rPr>
        <w:t xml:space="preserve"> displays timer values associated with MOMI collecting Expand information.</w:t>
      </w:r>
    </w:p>
    <w:p w:rsidR="00CA2B36" w:rsidRDefault="005435AD">
      <w:pPr>
        <w:pStyle w:val="p"/>
      </w:pPr>
      <w:r>
        <w:rPr>
          <w:color w:val="000000"/>
        </w:rPr>
        <w:t> </w:t>
      </w:r>
    </w:p>
    <w:p w:rsidR="00CA2B36" w:rsidRDefault="005435AD">
      <w:pPr>
        <w:pStyle w:val="p"/>
      </w:pPr>
      <w:r>
        <w:rPr>
          <w:rStyle w:val="b"/>
        </w:rPr>
        <w:t>Measure</w:t>
      </w:r>
      <w:r>
        <w:rPr>
          <w:color w:val="000000"/>
        </w:rPr>
        <w:t xml:space="preserve"> displays timer values associated with the collection of MEASURE information for screens such as </w:t>
      </w:r>
      <w:hyperlink w:anchor="_Ref-696708388" w:history="1">
        <w:r>
          <w:rPr>
            <w:color w:val="0000FF"/>
            <w:u w:val="single"/>
          </w:rPr>
          <w:t>Files / Disk Entity</w:t>
        </w:r>
      </w:hyperlink>
      <w:r>
        <w:rPr>
          <w:color w:val="000000"/>
        </w:rPr>
        <w:t>.</w:t>
      </w:r>
    </w:p>
    <w:p w:rsidR="00CA2B36" w:rsidRDefault="005435AD">
      <w:pPr>
        <w:pStyle w:val="p"/>
      </w:pPr>
      <w:r>
        <w:rPr>
          <w:color w:val="000000"/>
        </w:rPr>
        <w:t> </w:t>
      </w:r>
    </w:p>
    <w:p w:rsidR="00CA2B36" w:rsidRDefault="005435AD">
      <w:pPr>
        <w:pStyle w:val="p"/>
      </w:pPr>
      <w:r>
        <w:rPr>
          <w:rStyle w:val="b"/>
        </w:rPr>
        <w:t>Alarm</w:t>
      </w:r>
      <w:r>
        <w:rPr>
          <w:color w:val="000000"/>
        </w:rPr>
        <w:t xml:space="preserve"> displays information associated with resources available an configuration associate with Alarms for MOMI. See </w:t>
      </w:r>
      <w:hyperlink w:anchor="_Ref961746316" w:history="1">
        <w:r>
          <w:rPr>
            <w:color w:val="0000FF"/>
            <w:u w:val="single"/>
          </w:rPr>
          <w:t>Alarm Overview</w:t>
        </w:r>
      </w:hyperlink>
      <w:r>
        <w:rPr>
          <w:color w:val="000000"/>
        </w:rPr>
        <w:t xml:space="preserve"> for additional information.</w:t>
      </w:r>
    </w:p>
    <w:p w:rsidR="00CA2B36" w:rsidRDefault="005435AD">
      <w:pPr>
        <w:pStyle w:val="p"/>
      </w:pPr>
      <w:r>
        <w:rPr>
          <w:color w:val="000000"/>
        </w:rPr>
        <w:t> </w:t>
      </w:r>
    </w:p>
    <w:p w:rsidR="00CA2B36" w:rsidRDefault="005435AD">
      <w:pPr>
        <w:pStyle w:val="p2"/>
      </w:pPr>
      <w:hyperlink w:anchor="_Ref-1734264058" w:history="1">
        <w:r>
          <w:rPr>
            <w:color w:val="0000FF"/>
            <w:u w:val="single"/>
          </w:rPr>
          <w:t>SMTP TCP/IP Name</w:t>
        </w:r>
      </w:hyperlink>
      <w:r>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CA2B36" w:rsidRDefault="005435AD">
      <w:pPr>
        <w:pStyle w:val="p"/>
      </w:pPr>
      <w:r>
        <w:rPr>
          <w:color w:val="000000"/>
        </w:rPr>
        <w:t> </w:t>
      </w:r>
    </w:p>
    <w:p w:rsidR="00CA2B36" w:rsidRDefault="005435AD">
      <w:pPr>
        <w:pStyle w:val="p2"/>
      </w:pPr>
      <w:hyperlink w:anchor="_Ref1140801761" w:history="1">
        <w:r>
          <w:rPr>
            <w:color w:val="0000FF"/>
            <w:u w:val="single"/>
          </w:rPr>
          <w:t>SMTP Server Address</w:t>
        </w:r>
      </w:hyperlink>
      <w:r>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CA2B36" w:rsidRDefault="005435AD">
      <w:pPr>
        <w:pStyle w:val="p"/>
      </w:pPr>
      <w:r>
        <w:rPr>
          <w:color w:val="000000"/>
        </w:rPr>
        <w:t> </w:t>
      </w:r>
    </w:p>
    <w:p w:rsidR="00CA2B36" w:rsidRDefault="005435AD">
      <w:pPr>
        <w:pStyle w:val="p2"/>
      </w:pPr>
      <w:hyperlink w:anchor="_Ref-1992266736" w:history="1">
        <w:r>
          <w:rPr>
            <w:color w:val="0000FF"/>
            <w:u w:val="single"/>
          </w:rPr>
          <w:t>Domain Name</w:t>
        </w:r>
      </w:hyperlink>
      <w:r>
        <w:rPr>
          <w:color w:val="000000"/>
        </w:rPr>
        <w:t xml:space="preserve"> defines the users domain name which MOMI uses in alarm email. Specifying this keyword activates in the SMTP (i.e. outbound email) protocol the </w:t>
      </w:r>
      <w:r w:rsidR="002574E4">
        <w:fldChar w:fldCharType="begin"/>
      </w:r>
      <w:r>
        <w:instrText xml:space="preserve"> XE "HELO" </w:instrText>
      </w:r>
      <w:r w:rsidR="002574E4">
        <w:fldChar w:fldCharType="end"/>
      </w:r>
      <w:r>
        <w:rPr>
          <w:color w:val="000000"/>
        </w:rPr>
        <w:t>HELO protocol. Some outbound email servers may require the usage of this parameter in conjunction with SPAM detection.</w:t>
      </w:r>
    </w:p>
    <w:p w:rsidR="00CA2B36" w:rsidRDefault="005435AD">
      <w:pPr>
        <w:pStyle w:val="p"/>
      </w:pPr>
      <w:r>
        <w:rPr>
          <w:color w:val="000000"/>
        </w:rPr>
        <w:t> </w:t>
      </w:r>
    </w:p>
    <w:p w:rsidR="00CA2B36" w:rsidRDefault="005435AD">
      <w:pPr>
        <w:pStyle w:val="p2"/>
      </w:pPr>
      <w:hyperlink w:anchor="_Ref767700161" w:history="1">
        <w:r>
          <w:rPr>
            <w:color w:val="0000FF"/>
            <w:u w:val="single"/>
          </w:rPr>
          <w:t>EMail Address From</w:t>
        </w:r>
      </w:hyperlink>
      <w:r>
        <w:rPr>
          <w:color w:val="000000"/>
        </w:rPr>
        <w:t xml:space="preserve"> defines the return email address which MOMI used in alarm email. This email address should be valid monitored address so that problems in sending email or replies from users receiving email are seen.</w:t>
      </w:r>
    </w:p>
    <w:p w:rsidR="00CA2B36" w:rsidRDefault="005435AD">
      <w:pPr>
        <w:pStyle w:val="p"/>
      </w:pPr>
      <w:r>
        <w:rPr>
          <w:color w:val="000000"/>
        </w:rPr>
        <w:t> </w:t>
      </w:r>
    </w:p>
    <w:p w:rsidR="00CA2B36" w:rsidRDefault="005435AD">
      <w:pPr>
        <w:pStyle w:val="p2"/>
      </w:pPr>
      <w:hyperlink w:anchor="_Ref812349994" w:history="1">
        <w:r>
          <w:rPr>
            <w:color w:val="0000FF"/>
            <w:u w:val="single"/>
          </w:rPr>
          <w:t>Email Subject</w:t>
        </w:r>
      </w:hyperlink>
      <w:r>
        <w:rPr>
          <w:color w:val="000000"/>
        </w:rPr>
        <w:t xml:space="preserve"> has three possibilities:</w:t>
      </w:r>
    </w:p>
    <w:p w:rsidR="00CA2B36" w:rsidRDefault="005435AD">
      <w:pPr>
        <w:pStyle w:val="p"/>
      </w:pPr>
      <w:r>
        <w:rPr>
          <w:color w:val="000000"/>
        </w:rPr>
        <w:t> </w:t>
      </w:r>
    </w:p>
    <w:p w:rsidR="00CA2B36" w:rsidRDefault="005435AD">
      <w:pPr>
        <w:pStyle w:val="p3"/>
        <w:spacing w:line="360" w:lineRule="atLeast"/>
      </w:pPr>
      <w:r>
        <w:rPr>
          <w:color w:val="000000"/>
        </w:rPr>
        <w:t>1. If the CONFMOMI keyword is not present, the subject reads: MOMI Alarm</w:t>
      </w:r>
    </w:p>
    <w:p w:rsidR="00CA2B36" w:rsidRDefault="005435AD">
      <w:pPr>
        <w:pStyle w:val="p3"/>
        <w:spacing w:line="360" w:lineRule="atLeast"/>
      </w:pPr>
      <w:r>
        <w:rPr>
          <w:color w:val="000000"/>
        </w:rPr>
        <w:t>2. Use the CONFMOMI keyword and specify the desired subject line.</w:t>
      </w:r>
    </w:p>
    <w:p w:rsidR="00CA2B36" w:rsidRDefault="005435AD">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CA2B36" w:rsidRDefault="005435AD">
      <w:pPr>
        <w:pStyle w:val="p3"/>
      </w:pPr>
      <w:r>
        <w:rPr>
          <w:color w:val="000000"/>
        </w:rPr>
        <w:t> </w:t>
      </w:r>
    </w:p>
    <w:p w:rsidR="00CA2B36" w:rsidRDefault="005435AD">
      <w:pPr>
        <w:pStyle w:val="p2"/>
      </w:pPr>
      <w:hyperlink w:anchor="_Ref-60340726" w:history="1">
        <w:r>
          <w:rPr>
            <w:color w:val="0000FF"/>
            <w:u w:val="single"/>
          </w:rPr>
          <w:t>ALARMS-MAXIMUM-PER-DEFINITION</w:t>
        </w:r>
      </w:hyperlink>
      <w:r>
        <w:rPr>
          <w:color w:val="000000"/>
        </w:rPr>
        <w:t xml:space="preserve"> defines the maximum number of alarms that may be generated from a single alarm definition.</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2"/>
      </w:pPr>
      <w:hyperlink w:anchor="_Ref-944009730" w:history="1">
        <w:r>
          <w:rPr>
            <w:color w:val="0000FF"/>
            <w:u w:val="single"/>
          </w:rPr>
          <w:t>ALARM-EMS-EVENT-NBR</w:t>
        </w:r>
      </w:hyperlink>
      <w:r>
        <w:rPr>
          <w:color w:val="000000"/>
        </w:rPr>
        <w:t xml:space="preserve"> defines the message number used for the EMS events generated for alarm purposes. </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2"/>
      </w:pPr>
      <w:hyperlink w:anchor="_Ref-307993575" w:history="1">
        <w:r>
          <w:rPr>
            <w:color w:val="0000FF"/>
            <w:u w:val="single"/>
          </w:rPr>
          <w:t>ALARM-SMTP-SERVER-TIMEOUT</w:t>
        </w:r>
      </w:hyperlink>
      <w:r>
        <w:rPr>
          <w:color w:val="000000"/>
        </w:rPr>
        <w:t xml:space="preserve"> determines the maximum amount of time to wait for I/O operations to the external SMTP server.</w:t>
      </w:r>
    </w:p>
    <w:p w:rsidR="00CA2B36" w:rsidRDefault="005435AD">
      <w:pPr>
        <w:pStyle w:val="p2"/>
      </w:pPr>
      <w:r>
        <w:rPr>
          <w:color w:val="000000"/>
        </w:rPr>
        <w:t> </w:t>
      </w:r>
    </w:p>
    <w:p w:rsidR="00CA2B36" w:rsidRDefault="005435AD">
      <w:pPr>
        <w:pStyle w:val="p2"/>
      </w:pPr>
      <w:r>
        <w:rPr>
          <w:color w:val="000000"/>
        </w:rPr>
        <w:t> </w:t>
      </w:r>
    </w:p>
    <w:p w:rsidR="00CA2B36" w:rsidRDefault="005435AD">
      <w:pPr>
        <w:pStyle w:val="p2"/>
      </w:pPr>
      <w:hyperlink w:anchor="_Ref-1886977532" w:history="1">
        <w:r>
          <w:rPr>
            <w:color w:val="0000FF"/>
            <w:u w:val="single"/>
          </w:rPr>
          <w:t>ALARM-BREAKPOINTS-MAXIMUM</w:t>
        </w:r>
      </w:hyperlink>
      <w:r>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CA2B36" w:rsidRDefault="005435AD">
      <w:pPr>
        <w:pStyle w:val="p2"/>
      </w:pPr>
      <w:r>
        <w:rPr>
          <w:color w:val="000000"/>
        </w:rPr>
        <w:t> </w:t>
      </w:r>
    </w:p>
    <w:p w:rsidR="00CA2B36" w:rsidRDefault="005435AD">
      <w:pPr>
        <w:pStyle w:val="p"/>
      </w:pPr>
      <w:r>
        <w:rPr>
          <w:rStyle w:val="b"/>
        </w:rPr>
        <w:t>TCP/IP</w:t>
      </w:r>
      <w:r>
        <w:rPr>
          <w:color w:val="000000"/>
        </w:rPr>
        <w:t xml:space="preserve"> shows the TCP/IP process name, port and IP address that the MOMI server is 'listening' on. See the CONFMOMI keyword </w:t>
      </w:r>
      <w:hyperlink w:anchor="_Ref1192109583" w:history="1">
        <w:r>
          <w:rPr>
            <w:color w:val="0000FF"/>
            <w:u w:val="single"/>
          </w:rPr>
          <w:t>TCPIP-LISTEN</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FNAME-SPOOLER-PLUS-n</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rStyle w:val="b"/>
        </w:rPr>
        <w:t>I/O Stuck Checking</w:t>
      </w:r>
      <w:r>
        <w:rPr>
          <w:color w:val="000000"/>
        </w:rPr>
        <w:t xml:space="preserve"> shows the object file names which are excluded from the I/O stuck logic. See the CONFMOMI keyword </w:t>
      </w:r>
      <w:hyperlink w:anchor="_Ref-1279624217" w:history="1">
        <w:r>
          <w:rPr>
            <w:color w:val="0000FF"/>
            <w:u w:val="single"/>
          </w:rPr>
          <w:t>IO-STUCK-EXCLUDE-n</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rStyle w:val="b"/>
        </w:rPr>
        <w:t>SNTP</w:t>
      </w:r>
      <w:r>
        <w:rPr>
          <w:color w:val="000000"/>
        </w:rPr>
        <w:t xml:space="preserve"> displays configuration for Simple Network Time Protocol or the ability for MOMI to maintain the time on the System. See </w:t>
      </w:r>
      <w:hyperlink w:anchor="_Ref-1564229556" w:history="1">
        <w:r>
          <w:rPr>
            <w:color w:val="0000FF"/>
            <w:u w:val="single"/>
          </w:rPr>
          <w:t>Adjust System time via SNTP</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"MOMI Default Work Location" </w:instrText>
      </w:r>
      <w:r w:rsidR="002574E4">
        <w:fldChar w:fldCharType="end"/>
      </w:r>
      <w:r>
        <w:rPr>
          <w:rStyle w:val="b"/>
        </w:rPr>
        <w:t>MOMI Default Work Location</w:t>
      </w:r>
      <w:r>
        <w:rPr>
          <w:color w:val="000000"/>
        </w:rPr>
        <w:t xml:space="preserve"> section shows the $vol.subvol where MOMI work files are created. See the CONFMOMI keyword </w:t>
      </w:r>
      <w:hyperlink w:anchor="_Ref1715051779" w:history="1">
        <w:r>
          <w:rPr>
            <w:color w:val="0000FF"/>
            <w:u w:val="single"/>
          </w:rPr>
          <w:t>DEFAULT-WORK-LOCATION</w:t>
        </w:r>
      </w:hyperlink>
      <w:r>
        <w:rPr>
          <w:color w:val="000000"/>
        </w:rPr>
        <w:t xml:space="preserve"> for additional information.</w:t>
      </w:r>
    </w:p>
    <w:p w:rsidR="00CA2B36" w:rsidRDefault="005435AD">
      <w:pPr>
        <w:pStyle w:val="p"/>
      </w:pPr>
      <w:r>
        <w:rPr>
          <w:color w:val="000000"/>
        </w:rPr>
        <w:t> </w:t>
      </w:r>
    </w:p>
    <w:p w:rsidR="00CA2B36" w:rsidRDefault="002574E4">
      <w:pPr>
        <w:pStyle w:val="p"/>
      </w:pPr>
      <w:r>
        <w:fldChar w:fldCharType="begin"/>
      </w:r>
      <w:r w:rsidR="005435AD">
        <w:instrText xml:space="preserve"> XE "VHS Default Location" </w:instrText>
      </w:r>
      <w:r>
        <w:fldChar w:fldCharType="end"/>
      </w:r>
      <w:r w:rsidR="005435AD">
        <w:rPr>
          <w:rStyle w:val="b"/>
        </w:rPr>
        <w:t>VHS Default Location</w:t>
      </w:r>
      <w:r w:rsidR="005435AD">
        <w:rPr>
          <w:color w:val="000000"/>
        </w:rPr>
        <w:t xml:space="preserve"> shows the $vol.subvol where MOMI will initially takes a user when selecting a location for displaying VHS Log files. See the CONFMOMI keyword </w:t>
      </w:r>
      <w:hyperlink w:anchor="_Ref782057401" w:history="1">
        <w:r w:rsidR="005435AD">
          <w:rPr>
            <w:color w:val="0000FF"/>
            <w:u w:val="single"/>
          </w:rPr>
          <w:t>SELECTION-DEFAULT-VHS</w:t>
        </w:r>
      </w:hyperlink>
      <w:r w:rsidR="005435AD">
        <w:rPr>
          <w:color w:val="000000"/>
        </w:rPr>
        <w:t xml:space="preserve"> for additional information.</w:t>
      </w:r>
    </w:p>
    <w:p w:rsidR="00CA2B36" w:rsidRDefault="005435AD">
      <w:pPr>
        <w:pStyle w:val="p"/>
      </w:pPr>
      <w:r>
        <w:rPr>
          <w:color w:val="000000"/>
        </w:rPr>
        <w:t> </w:t>
      </w:r>
    </w:p>
    <w:p w:rsidR="00CA2B36" w:rsidRDefault="002574E4">
      <w:pPr>
        <w:pStyle w:val="p"/>
      </w:pPr>
      <w:r>
        <w:fldChar w:fldCharType="begin"/>
      </w:r>
      <w:r w:rsidR="005435AD">
        <w:instrText xml:space="preserve"> XE "Alternate PATHTCP2 Location" </w:instrText>
      </w:r>
      <w:r>
        <w:fldChar w:fldCharType="end"/>
      </w:r>
      <w:r w:rsidR="005435AD">
        <w:rPr>
          <w:rStyle w:val="b"/>
        </w:rPr>
        <w:t>Alternate PATHTCP2 Location</w:t>
      </w:r>
      <w:r w:rsidR="005435AD">
        <w:rPr>
          <w:color w:val="000000"/>
        </w:rPr>
        <w:t xml:space="preserve"> shows the file name used as an additional object for identifying a Pathway TCP process. See the CONFMOMI keyword </w:t>
      </w:r>
      <w:hyperlink w:anchor="_Ref1834659462" w:history="1">
        <w:r w:rsidR="005435AD">
          <w:rPr>
            <w:color w:val="0000FF"/>
            <w:u w:val="single"/>
          </w:rPr>
          <w:t>PATHWAY-TCP</w:t>
        </w:r>
      </w:hyperlink>
      <w:r w:rsidR="005435AD">
        <w:rPr>
          <w:color w:val="000000"/>
        </w:rPr>
        <w:t xml:space="preserve"> for additional information.</w:t>
      </w:r>
    </w:p>
    <w:p w:rsidR="00CA2B36" w:rsidRDefault="005435AD">
      <w:pPr>
        <w:pStyle w:val="p"/>
      </w:pPr>
      <w:r>
        <w:rPr>
          <w:color w:val="000000"/>
        </w:rPr>
        <w:t> </w:t>
      </w:r>
    </w:p>
    <w:p w:rsidR="00CA2B36" w:rsidRDefault="002574E4">
      <w:pPr>
        <w:pStyle w:val="p"/>
      </w:pPr>
      <w:r>
        <w:fldChar w:fldCharType="begin"/>
      </w:r>
      <w:r w:rsidR="005435AD">
        <w:instrText xml:space="preserve"> XE "BWSSG Info" </w:instrText>
      </w:r>
      <w:r>
        <w:fldChar w:fldCharType="end"/>
      </w:r>
      <w:r w:rsidR="005435AD">
        <w:rPr>
          <w:rStyle w:val="b"/>
        </w:rPr>
        <w:t>BWSSG Info</w:t>
      </w:r>
      <w:r w:rsidR="005435AD">
        <w:rPr>
          <w:color w:val="000000"/>
        </w:rPr>
        <w:t xml:space="preserve"> display the File Name and various attributes for the Super Group helper. This file is a copy of the BWMOMI program created by the administrator of the MOMI software during </w:t>
      </w:r>
      <w:hyperlink w:anchor="_Ref322721969" w:history="1">
        <w:r w:rsidR="005435AD">
          <w:rPr>
            <w:color w:val="0000FF"/>
            <w:u w:val="single"/>
          </w:rPr>
          <w:t>installation</w:t>
        </w:r>
      </w:hyperlink>
      <w:r w:rsidR="005435AD">
        <w:rPr>
          <w:color w:val="000000"/>
        </w:rPr>
        <w:t xml:space="preserve">. This object is used unless MOMI is started under the Super.Super User ID. See the </w:t>
      </w:r>
      <w:hyperlink w:anchor="_Ref900055520" w:history="1">
        <w:r w:rsidR="005435AD">
          <w:rPr>
            <w:color w:val="0000FF"/>
            <w:u w:val="single"/>
          </w:rPr>
          <w:t>General considerations</w:t>
        </w:r>
      </w:hyperlink>
      <w:r w:rsidR="005435AD">
        <w:rPr>
          <w:color w:val="000000"/>
        </w:rPr>
        <w:t xml:space="preserve"> of Security for additional information.</w:t>
      </w:r>
    </w:p>
    <w:p w:rsidR="00CA2B36" w:rsidRDefault="005435AD">
      <w:pPr>
        <w:pStyle w:val="p"/>
      </w:pPr>
      <w:r>
        <w:rPr>
          <w:color w:val="000000"/>
        </w:rPr>
        <w:t> </w:t>
      </w:r>
    </w:p>
    <w:p w:rsidR="00CA2B36" w:rsidRDefault="005435AD">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1636980044" w:history="1">
        <w:r>
          <w:rPr>
            <w:color w:val="0000FF"/>
            <w:u w:val="single"/>
          </w:rPr>
          <w:t>Enabling History</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The extents for a history file may be altered by right-clicking on a value in the Max Ext. (Maximum Extents) column.</w:t>
      </w:r>
    </w:p>
    <w:p w:rsidR="00CA2B36" w:rsidRDefault="005435AD">
      <w:pPr>
        <w:pStyle w:val="p2"/>
      </w:pPr>
      <w:r>
        <w:rPr>
          <w:color w:val="000000"/>
        </w:rPr>
        <w:t> </w:t>
      </w:r>
    </w:p>
    <w:p w:rsidR="00CA2B36" w:rsidRDefault="00F02B3F">
      <w:pPr>
        <w:pStyle w:val="p2"/>
        <w:jc w:val="center"/>
      </w:pPr>
      <w:r>
        <w:rPr>
          <w:noProof/>
        </w:rPr>
        <w:drawing>
          <wp:inline distT="0" distB="0" distL="0" distR="0">
            <wp:extent cx="3295650" cy="628015"/>
            <wp:effectExtent l="0" t="0" r="0" b="0"/>
            <wp:docPr id="342"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295650" cy="62801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2925445" cy="8686800"/>
            <wp:effectExtent l="0" t="0" r="0" b="0"/>
            <wp:docPr id="343"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925445" cy="8686800"/>
                    </a:xfrm>
                    <a:prstGeom prst="rect">
                      <a:avLst/>
                    </a:prstGeom>
                    <a:noFill/>
                    <a:ln>
                      <a:noFill/>
                    </a:ln>
                  </pic:spPr>
                </pic:pic>
              </a:graphicData>
            </a:graphic>
          </wp:inline>
        </w:drawing>
      </w:r>
    </w:p>
    <w:p w:rsidR="00CA2B36" w:rsidRDefault="005435AD">
      <w:pPr>
        <w:pStyle w:val="p"/>
      </w:pPr>
      <w:r>
        <w:rPr>
          <w:color w:val="000000"/>
        </w:rPr>
        <w:t> </w:t>
      </w:r>
    </w:p>
    <w:p w:rsidR="00CA2B36" w:rsidRDefault="002574E4">
      <w:pPr>
        <w:pStyle w:val="h5"/>
      </w:pPr>
      <w:r>
        <w:fldChar w:fldCharType="begin"/>
      </w:r>
      <w:r w:rsidR="005435AD">
        <w:instrText xml:space="preserve"> XE "Server / Client Connections" </w:instrText>
      </w:r>
      <w:r>
        <w:fldChar w:fldCharType="end"/>
      </w:r>
      <w:bookmarkStart w:id="499" w:name="_Toc225241682"/>
      <w:r w:rsidR="005435AD">
        <w:rPr>
          <w:color w:val="000000"/>
        </w:rPr>
        <w:t>Server / Client Connections</w:t>
      </w:r>
      <w:bookmarkEnd w:id="499"/>
    </w:p>
    <w:p w:rsidR="00CA2B36" w:rsidRDefault="00F02B3F">
      <w:pPr>
        <w:pStyle w:val="p"/>
        <w:jc w:val="center"/>
      </w:pPr>
      <w:r>
        <w:rPr>
          <w:noProof/>
        </w:rPr>
        <w:drawing>
          <wp:inline distT="0" distB="0" distL="0" distR="0">
            <wp:extent cx="3811270" cy="2780665"/>
            <wp:effectExtent l="0" t="0" r="0" b="0"/>
            <wp:docPr id="34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Server / Client Connections screen display the current connections to the MOMI server.</w:t>
      </w:r>
    </w:p>
    <w:p w:rsidR="00CA2B36" w:rsidRDefault="005435AD">
      <w:pPr>
        <w:pStyle w:val="p"/>
      </w:pPr>
      <w:r>
        <w:rPr>
          <w:color w:val="000000"/>
        </w:rPr>
        <w:t> </w:t>
      </w:r>
    </w:p>
    <w:p w:rsidR="00CA2B36" w:rsidRDefault="005435AD">
      <w:pPr>
        <w:pStyle w:val="p"/>
      </w:pPr>
      <w:r>
        <w:rPr>
          <w:color w:val="000000"/>
        </w:rPr>
        <w:t>The information displayed shows the time the client connected, the Windows computer name, IP address of the client and Login Names. The default view shows one line for each client currently connected.</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1657985" cy="532130"/>
            <wp:effectExtent l="0" t="0" r="0" b="0"/>
            <wp:docPr id="3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57985" cy="53213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3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MOMI PC Client established multiple socket connections to the MOMI server, depending on the screens or functions enabled. The detailed view displays all of these connections and their type.</w:t>
      </w:r>
    </w:p>
    <w:p w:rsidR="00CA2B36" w:rsidRDefault="002574E4">
      <w:pPr>
        <w:pStyle w:val="h5"/>
      </w:pPr>
      <w:r>
        <w:fldChar w:fldCharType="begin"/>
      </w:r>
      <w:r w:rsidR="005435AD">
        <w:instrText xml:space="preserve"> XE "Server / Trace Log" </w:instrText>
      </w:r>
      <w:r>
        <w:fldChar w:fldCharType="end"/>
      </w:r>
      <w:bookmarkStart w:id="500" w:name="_Toc225241683"/>
      <w:r w:rsidR="005435AD">
        <w:rPr>
          <w:color w:val="000000"/>
        </w:rPr>
        <w:t>Server / Trace Log</w:t>
      </w:r>
      <w:bookmarkEnd w:id="500"/>
    </w:p>
    <w:p w:rsidR="00CA2B36" w:rsidRDefault="00F02B3F">
      <w:pPr>
        <w:pStyle w:val="p"/>
        <w:jc w:val="center"/>
      </w:pPr>
      <w:r>
        <w:rPr>
          <w:noProof/>
        </w:rPr>
        <w:drawing>
          <wp:inline distT="0" distB="0" distL="0" distR="0">
            <wp:extent cx="3811270" cy="2780665"/>
            <wp:effectExtent l="0" t="0" r="0" b="0"/>
            <wp:docPr id="34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Trace Log screen shows the I/O activity between the Client and server(s).</w:t>
      </w:r>
    </w:p>
    <w:p w:rsidR="00CA2B36" w:rsidRDefault="005435AD">
      <w:pPr>
        <w:pStyle w:val="p"/>
      </w:pPr>
      <w:r>
        <w:rPr>
          <w:color w:val="000000"/>
        </w:rPr>
        <w:t> </w:t>
      </w:r>
    </w:p>
    <w:p w:rsidR="00CA2B36" w:rsidRDefault="005435AD">
      <w:pPr>
        <w:pStyle w:val="p"/>
      </w:pPr>
      <w:r>
        <w:rPr>
          <w:color w:val="000000"/>
        </w:rPr>
        <w:t>The screen is provided primarily for internal development purposes, but may be referenced during problem resolution. User ID and password information is separately and always encrypted and not viewable.</w:t>
      </w:r>
    </w:p>
    <w:p w:rsidR="00CA2B36" w:rsidRDefault="005435AD">
      <w:pPr>
        <w:pStyle w:val="h4"/>
      </w:pPr>
      <w:bookmarkStart w:id="501" w:name="_Toc225241684"/>
      <w:bookmarkStart w:id="502" w:name="_Ref582618022"/>
      <w:r>
        <w:rPr>
          <w:color w:val="000000"/>
        </w:rPr>
        <w:t>Client</w:t>
      </w:r>
      <w:bookmarkEnd w:id="501"/>
    </w:p>
    <w:bookmarkEnd w:id="502"/>
    <w:p w:rsidR="00CA2B36" w:rsidRDefault="002574E4">
      <w:pPr>
        <w:pStyle w:val="h5"/>
      </w:pPr>
      <w:r>
        <w:fldChar w:fldCharType="begin"/>
      </w:r>
      <w:r w:rsidR="005435AD">
        <w:instrText xml:space="preserve"> XE "Client / General" </w:instrText>
      </w:r>
      <w:r>
        <w:fldChar w:fldCharType="end"/>
      </w:r>
      <w:bookmarkStart w:id="503" w:name="_Toc225241685"/>
      <w:r w:rsidR="005435AD">
        <w:rPr>
          <w:color w:val="000000"/>
        </w:rPr>
        <w:t>Client / General</w:t>
      </w:r>
      <w:bookmarkEnd w:id="503"/>
    </w:p>
    <w:p w:rsidR="00CA2B36" w:rsidRDefault="00F02B3F">
      <w:pPr>
        <w:pStyle w:val="p"/>
        <w:jc w:val="center"/>
      </w:pPr>
      <w:r>
        <w:rPr>
          <w:noProof/>
        </w:rPr>
        <w:drawing>
          <wp:inline distT="0" distB="0" distL="0" distR="0">
            <wp:extent cx="3811270" cy="2713990"/>
            <wp:effectExtent l="0" t="0" r="0" b="0"/>
            <wp:docPr id="34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Client / General screen shows the current state of attributes throughout the entire Client.</w:t>
      </w:r>
    </w:p>
    <w:p w:rsidR="00CA2B36" w:rsidRDefault="005435AD">
      <w:pPr>
        <w:pStyle w:val="p"/>
      </w:pPr>
      <w:r>
        <w:rPr>
          <w:color w:val="000000"/>
        </w:rPr>
        <w:t> </w:t>
      </w:r>
    </w:p>
    <w:p w:rsidR="00CA2B36" w:rsidRDefault="005435AD">
      <w:pPr>
        <w:pStyle w:val="p"/>
      </w:pPr>
      <w:r>
        <w:rPr>
          <w:color w:val="000000"/>
        </w:rPr>
        <w:t>Click the check box or make the selection to alter the current state of an item. Place the mouse over an item to see a tool-tip for additional information about that setting.</w:t>
      </w:r>
    </w:p>
    <w:p w:rsidR="00CA2B36" w:rsidRDefault="005435AD">
      <w:pPr>
        <w:pStyle w:val="p"/>
      </w:pPr>
      <w:r>
        <w:rPr>
          <w:color w:val="000000"/>
        </w:rPr>
        <w:t> </w:t>
      </w:r>
    </w:p>
    <w:p w:rsidR="00CA2B36" w:rsidRDefault="005435AD">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CA2B36" w:rsidRDefault="005435AD">
      <w:pPr>
        <w:pStyle w:val="p"/>
      </w:pPr>
      <w:r>
        <w:rPr>
          <w:color w:val="000000"/>
        </w:rPr>
        <w:t> </w:t>
      </w:r>
    </w:p>
    <w:p w:rsidR="00CA2B36" w:rsidRDefault="005435AD">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CA2B36" w:rsidRDefault="005435AD">
      <w:pPr>
        <w:pStyle w:val="p"/>
      </w:pPr>
      <w:r>
        <w:rPr>
          <w:color w:val="000000"/>
        </w:rPr>
        <w:t> </w:t>
      </w:r>
    </w:p>
    <w:p w:rsidR="00CA2B36" w:rsidRDefault="005435AD">
      <w:pPr>
        <w:pStyle w:val="p"/>
        <w:ind w:firstLine="720"/>
      </w:pPr>
      <w:r>
        <w:rPr>
          <w:rStyle w:val="u"/>
        </w:rPr>
        <w:t>Settings notes</w:t>
      </w:r>
    </w:p>
    <w:p w:rsidR="00CA2B36" w:rsidRDefault="005435AD">
      <w:pPr>
        <w:pStyle w:val="p"/>
      </w:pPr>
      <w:r>
        <w:rPr>
          <w:color w:val="000000"/>
        </w:rPr>
        <w:t> </w:t>
      </w:r>
    </w:p>
    <w:p w:rsidR="00CA2B36" w:rsidRDefault="005435AD">
      <w:pPr>
        <w:pStyle w:val="p"/>
        <w:ind w:firstLine="720"/>
      </w:pPr>
      <w:r>
        <w:rPr>
          <w:color w:val="000000"/>
        </w:rPr>
        <w:t>Retain Connection and logon state during system change</w:t>
      </w:r>
    </w:p>
    <w:p w:rsidR="00CA2B36" w:rsidRDefault="005435AD">
      <w:pPr>
        <w:pStyle w:val="p"/>
        <w:ind w:firstLine="1440"/>
      </w:pPr>
      <w:r>
        <w:rPr>
          <w:color w:val="000000"/>
        </w:rPr>
        <w:t>-the underlying connection to the MOMI server is maintained after changing to another system and any logon is retained.</w:t>
      </w:r>
    </w:p>
    <w:p w:rsidR="00CA2B36" w:rsidRDefault="005435AD">
      <w:pPr>
        <w:pStyle w:val="p"/>
        <w:ind w:firstLine="720"/>
      </w:pPr>
      <w:r>
        <w:rPr>
          <w:color w:val="000000"/>
        </w:rPr>
        <w:t> </w:t>
      </w:r>
    </w:p>
    <w:p w:rsidR="00CA2B36" w:rsidRDefault="005435AD">
      <w:pPr>
        <w:pStyle w:val="p"/>
        <w:ind w:firstLine="720"/>
      </w:pPr>
      <w:r>
        <w:rPr>
          <w:rStyle w:val="i"/>
        </w:rPr>
        <w:t>Auto Logoff if inactivity minutes</w:t>
      </w:r>
    </w:p>
    <w:p w:rsidR="00CA2B36" w:rsidRDefault="005435AD">
      <w:pPr>
        <w:pStyle w:val="p"/>
        <w:ind w:firstLine="1440"/>
      </w:pPr>
      <w:r>
        <w:rPr>
          <w:color w:val="000000"/>
        </w:rPr>
        <w:t xml:space="preserve">- grayed out (unavailable) if over-ridden by </w:t>
      </w:r>
      <w:hyperlink w:anchor="_Ref-1403651818" w:history="1">
        <w:r>
          <w:rPr>
            <w:color w:val="0000FF"/>
            <w:u w:val="single"/>
          </w:rPr>
          <w:t>Client Access</w:t>
        </w:r>
      </w:hyperlink>
    </w:p>
    <w:p w:rsidR="00CA2B36" w:rsidRDefault="005435AD">
      <w:pPr>
        <w:pStyle w:val="p"/>
        <w:ind w:firstLine="1440"/>
      </w:pPr>
      <w:r>
        <w:rPr>
          <w:color w:val="000000"/>
        </w:rPr>
        <w:t xml:space="preserve">- does not function if an Internal </w:t>
      </w:r>
      <w:hyperlink w:anchor="_Ref-1107223483" w:history="1">
        <w:r>
          <w:rPr>
            <w:color w:val="0000FF"/>
            <w:u w:val="single"/>
          </w:rPr>
          <w:t>emulator</w:t>
        </w:r>
      </w:hyperlink>
      <w:r>
        <w:rPr>
          <w:color w:val="000000"/>
        </w:rPr>
        <w:t xml:space="preserve"> is active</w:t>
      </w:r>
    </w:p>
    <w:p w:rsidR="00CA2B36" w:rsidRDefault="005435AD">
      <w:pPr>
        <w:pStyle w:val="p"/>
        <w:ind w:firstLine="720"/>
      </w:pPr>
      <w:r>
        <w:rPr>
          <w:color w:val="000000"/>
        </w:rPr>
        <w:t> </w:t>
      </w:r>
    </w:p>
    <w:p w:rsidR="00CA2B36" w:rsidRDefault="005435AD">
      <w:pPr>
        <w:pStyle w:val="p"/>
      </w:pPr>
      <w:r>
        <w:rPr>
          <w:rStyle w:val="b"/>
        </w:rPr>
        <w:t>ScreenSaver</w:t>
      </w:r>
      <w:r>
        <w:rPr>
          <w:color w:val="000000"/>
        </w:rPr>
        <w:t xml:space="preserve"> determines if Windows screen saver is disabled when the MOMI Client is running.</w:t>
      </w:r>
    </w:p>
    <w:p w:rsidR="00CA2B36" w:rsidRDefault="005435AD">
      <w:pPr>
        <w:pStyle w:val="p"/>
      </w:pPr>
      <w:r>
        <w:rPr>
          <w:color w:val="000000"/>
        </w:rPr>
        <w:t> </w:t>
      </w:r>
    </w:p>
    <w:p w:rsidR="00CA2B36" w:rsidRDefault="005435AD">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CA2B36" w:rsidRDefault="005435AD">
      <w:pPr>
        <w:pStyle w:val="p"/>
      </w:pPr>
      <w:r>
        <w:rPr>
          <w:color w:val="000000"/>
        </w:rPr>
        <w:t> </w:t>
      </w:r>
    </w:p>
    <w:p w:rsidR="00CA2B36" w:rsidRDefault="005435AD">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CA2B36" w:rsidRDefault="005435AD">
      <w:pPr>
        <w:pStyle w:val="p"/>
      </w:pPr>
      <w:r>
        <w:rPr>
          <w:color w:val="000000"/>
        </w:rPr>
        <w:t> </w:t>
      </w:r>
    </w:p>
    <w:p w:rsidR="00CA2B36" w:rsidRDefault="005435AD">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CA2B36" w:rsidRDefault="005435AD">
      <w:pPr>
        <w:pStyle w:val="p"/>
      </w:pPr>
      <w:r>
        <w:rPr>
          <w:color w:val="000000"/>
        </w:rPr>
        <w:t> </w:t>
      </w:r>
    </w:p>
    <w:p w:rsidR="00CA2B36" w:rsidRDefault="005435AD">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791933539" w:history="1">
        <w:r>
          <w:rPr>
            <w:color w:val="0000FF"/>
            <w:u w:val="single"/>
          </w:rPr>
          <w:t>SubSystems / EMS Msgs</w:t>
        </w:r>
      </w:hyperlink>
      <w:r>
        <w:rPr>
          <w:color w:val="000000"/>
        </w:rPr>
        <w:t xml:space="preserve"> </w:t>
      </w:r>
      <w:hyperlink w:anchor="_Ref-297363921" w:history="1">
        <w:r>
          <w:rPr>
            <w:color w:val="0000FF"/>
            <w:u w:val="single"/>
          </w:rPr>
          <w:t>and Enscribe / View File</w:t>
        </w:r>
      </w:hyperlink>
      <w:r>
        <w:rPr>
          <w:color w:val="000000"/>
        </w:rPr>
        <w:t>.</w:t>
      </w:r>
    </w:p>
    <w:p w:rsidR="00CA2B36" w:rsidRDefault="005435AD">
      <w:pPr>
        <w:pStyle w:val="p"/>
      </w:pPr>
      <w:r>
        <w:rPr>
          <w:color w:val="000000"/>
        </w:rPr>
        <w:t> </w:t>
      </w:r>
    </w:p>
    <w:p w:rsidR="00CA2B36" w:rsidRDefault="005435AD">
      <w:pPr>
        <w:pStyle w:val="p"/>
      </w:pPr>
      <w:r>
        <w:rPr>
          <w:rStyle w:val="b"/>
        </w:rPr>
        <w:t>Chart Background</w:t>
      </w:r>
      <w:r>
        <w:rPr>
          <w:color w:val="000000"/>
        </w:rPr>
        <w:t xml:space="preserve"> determines the color of the furthest away (i.e. the area behind everything else) for all charts except Overview.</w:t>
      </w:r>
    </w:p>
    <w:p w:rsidR="00CA2B36" w:rsidRDefault="005435AD">
      <w:pPr>
        <w:pStyle w:val="p"/>
      </w:pPr>
      <w:r>
        <w:rPr>
          <w:color w:val="000000"/>
        </w:rPr>
        <w:t> </w:t>
      </w:r>
    </w:p>
    <w:p w:rsidR="00CA2B36" w:rsidRDefault="005435AD">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CA2B36" w:rsidRDefault="005435AD">
      <w:pPr>
        <w:pStyle w:val="p"/>
      </w:pPr>
      <w:r>
        <w:rPr>
          <w:color w:val="000000"/>
        </w:rPr>
        <w:t> </w:t>
      </w:r>
    </w:p>
    <w:p w:rsidR="00CA2B36" w:rsidRDefault="005435AD">
      <w:pPr>
        <w:pStyle w:val="p"/>
      </w:pPr>
      <w:r>
        <w:rPr>
          <w:rStyle w:val="b"/>
        </w:rPr>
        <w:t>Limits</w:t>
      </w:r>
      <w:r>
        <w:rPr>
          <w:color w:val="000000"/>
        </w:rPr>
        <w:t xml:space="preserve"> determines the number of previous entries to display when a Windows drop-down box is available.</w:t>
      </w:r>
    </w:p>
    <w:p w:rsidR="00CA2B36" w:rsidRDefault="005435AD">
      <w:pPr>
        <w:pStyle w:val="p"/>
      </w:pPr>
      <w:r>
        <w:rPr>
          <w:color w:val="000000"/>
        </w:rPr>
        <w:t> </w:t>
      </w:r>
    </w:p>
    <w:p w:rsidR="00CA2B36" w:rsidRDefault="005435AD">
      <w:pPr>
        <w:pStyle w:val="p"/>
      </w:pPr>
      <w:r>
        <w:rPr>
          <w:rStyle w:val="b"/>
        </w:rPr>
        <w:t>Hints</w:t>
      </w:r>
      <w:r>
        <w:rPr>
          <w:color w:val="000000"/>
        </w:rPr>
        <w:t xml:space="preserve"> determines how often and for how long pop-up tool tips are displayed when the mouse hovers over a field that provides additional information.</w:t>
      </w:r>
    </w:p>
    <w:p w:rsidR="00CA2B36" w:rsidRDefault="005435AD">
      <w:pPr>
        <w:pStyle w:val="p"/>
      </w:pPr>
      <w:r>
        <w:rPr>
          <w:color w:val="000000"/>
        </w:rPr>
        <w:t> </w:t>
      </w:r>
    </w:p>
    <w:p w:rsidR="00CA2B36" w:rsidRDefault="005435AD">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CA2B36" w:rsidRDefault="005435AD">
      <w:pPr>
        <w:pStyle w:val="p"/>
      </w:pPr>
      <w:r>
        <w:rPr>
          <w:color w:val="000000"/>
        </w:rPr>
        <w:t> </w:t>
      </w:r>
    </w:p>
    <w:p w:rsidR="00CA2B36" w:rsidRDefault="005435AD">
      <w:pPr>
        <w:pStyle w:val="p"/>
      </w:pPr>
      <w:r>
        <w:rPr>
          <w:color w:val="000000"/>
        </w:rPr>
        <w:t> </w:t>
      </w:r>
    </w:p>
    <w:bookmarkStart w:id="504" w:name="_Ref-479866146"/>
    <w:p w:rsidR="00CA2B36" w:rsidRDefault="002574E4">
      <w:pPr>
        <w:pStyle w:val="h5"/>
      </w:pPr>
      <w:r>
        <w:fldChar w:fldCharType="begin"/>
      </w:r>
      <w:r w:rsidR="005435AD">
        <w:instrText xml:space="preserve"> XE "Client / Single Screen" </w:instrText>
      </w:r>
      <w:r>
        <w:fldChar w:fldCharType="end"/>
      </w:r>
      <w:bookmarkStart w:id="505" w:name="_Toc225241686"/>
      <w:r w:rsidR="005435AD">
        <w:rPr>
          <w:color w:val="000000"/>
        </w:rPr>
        <w:t>Client / Single Screen</w:t>
      </w:r>
      <w:bookmarkEnd w:id="505"/>
    </w:p>
    <w:bookmarkEnd w:id="504"/>
    <w:p w:rsidR="00CA2B36" w:rsidRDefault="00F02B3F">
      <w:pPr>
        <w:pStyle w:val="p"/>
        <w:jc w:val="center"/>
      </w:pPr>
      <w:r>
        <w:rPr>
          <w:noProof/>
        </w:rPr>
        <w:drawing>
          <wp:inline distT="0" distB="0" distL="0" distR="0">
            <wp:extent cx="3811270" cy="2713990"/>
            <wp:effectExtent l="0" t="0" r="0" b="0"/>
            <wp:docPr id="3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Client / Single Screen shows the current state of attributes that are generally specific to a particular screen or group of screens within MOMI.</w:t>
      </w:r>
    </w:p>
    <w:p w:rsidR="00CA2B36" w:rsidRDefault="005435AD">
      <w:pPr>
        <w:pStyle w:val="p"/>
      </w:pPr>
      <w:r>
        <w:rPr>
          <w:color w:val="000000"/>
        </w:rPr>
        <w:t> </w:t>
      </w:r>
    </w:p>
    <w:p w:rsidR="00CA2B36" w:rsidRDefault="005435AD">
      <w:pPr>
        <w:pStyle w:val="p"/>
      </w:pPr>
      <w:r>
        <w:rPr>
          <w:color w:val="000000"/>
        </w:rPr>
        <w:t>Click the sub-categories on the left hand side of the window to display available options. Place the mouse over an item to see a tool-tip for additional information about a particular setting.</w:t>
      </w:r>
    </w:p>
    <w:p w:rsidR="00CA2B36" w:rsidRDefault="005435AD">
      <w:pPr>
        <w:pStyle w:val="p"/>
      </w:pPr>
      <w:r>
        <w:rPr>
          <w:color w:val="000000"/>
        </w:rPr>
        <w:t> </w:t>
      </w:r>
    </w:p>
    <w:p w:rsidR="00CA2B36" w:rsidRDefault="005435AD">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bookmarkStart w:id="506" w:name="_Ref-944927646"/>
    <w:p w:rsidR="00CA2B36" w:rsidRDefault="002574E4">
      <w:pPr>
        <w:pStyle w:val="h4"/>
      </w:pPr>
      <w:r>
        <w:fldChar w:fldCharType="begin"/>
      </w:r>
      <w:r w:rsidR="005435AD">
        <w:instrText xml:space="preserve"> XE "Define Systems" </w:instrText>
      </w:r>
      <w:r>
        <w:fldChar w:fldCharType="end"/>
      </w:r>
      <w:bookmarkStart w:id="507" w:name="_Toc225241687"/>
      <w:r w:rsidR="005435AD">
        <w:rPr>
          <w:color w:val="000000"/>
        </w:rPr>
        <w:t>Define Systems</w:t>
      </w:r>
      <w:bookmarkEnd w:id="507"/>
    </w:p>
    <w:bookmarkEnd w:id="506"/>
    <w:p w:rsidR="00CA2B36" w:rsidRDefault="00F02B3F">
      <w:pPr>
        <w:pStyle w:val="p"/>
        <w:jc w:val="center"/>
      </w:pPr>
      <w:r>
        <w:rPr>
          <w:noProof/>
        </w:rPr>
        <w:drawing>
          <wp:inline distT="0" distB="0" distL="0" distR="0">
            <wp:extent cx="3811270" cy="2705735"/>
            <wp:effectExtent l="0" t="0" r="0" b="0"/>
            <wp:docPr id="3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1192109583" w:history="1">
        <w:r>
          <w:rPr>
            <w:color w:val="0000FF"/>
            <w:u w:val="single"/>
          </w:rPr>
          <w:t>TCPIP-LISTEN</w:t>
        </w:r>
      </w:hyperlink>
      <w:r>
        <w:rPr>
          <w:color w:val="000000"/>
        </w:rPr>
        <w:t>.</w:t>
      </w:r>
    </w:p>
    <w:p w:rsidR="00CA2B36" w:rsidRDefault="005435AD">
      <w:pPr>
        <w:pStyle w:val="p"/>
      </w:pPr>
      <w:r>
        <w:rPr>
          <w:color w:val="000000"/>
        </w:rPr>
        <w:t> </w:t>
      </w:r>
    </w:p>
    <w:p w:rsidR="00CA2B36" w:rsidRDefault="005435AD">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CA2B36" w:rsidRDefault="005435AD">
      <w:pPr>
        <w:pStyle w:val="p"/>
      </w:pPr>
      <w:r>
        <w:rPr>
          <w:color w:val="000000"/>
        </w:rPr>
        <w:t> </w:t>
      </w:r>
    </w:p>
    <w:p w:rsidR="00CA2B36" w:rsidRDefault="005435AD">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436880"/>
            <wp:effectExtent l="0" t="0" r="0" b="0"/>
            <wp:docPr id="35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11270" cy="4368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i2"/>
        </w:rPr>
        <w:t>Connecting</w:t>
      </w:r>
      <w:r>
        <w:rPr>
          <w:color w:val="000000"/>
        </w:rPr>
        <w:t xml:space="preserve"> is displayed during the communications attempt. </w:t>
      </w:r>
    </w:p>
    <w:p w:rsidR="00CA2B36" w:rsidRDefault="005435AD">
      <w:pPr>
        <w:pStyle w:val="p"/>
      </w:pPr>
      <w:r>
        <w:rPr>
          <w:color w:val="000000"/>
        </w:rPr>
        <w:t> </w:t>
      </w:r>
    </w:p>
    <w:p w:rsidR="00CA2B36" w:rsidRDefault="00F02B3F">
      <w:pPr>
        <w:pStyle w:val="p"/>
        <w:jc w:val="center"/>
      </w:pPr>
      <w:r>
        <w:rPr>
          <w:noProof/>
        </w:rPr>
        <w:drawing>
          <wp:inline distT="0" distB="0" distL="0" distR="0">
            <wp:extent cx="1429385" cy="303530"/>
            <wp:effectExtent l="0" t="0" r="0" b="0"/>
            <wp:docPr id="35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429385" cy="30353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CA2B36" w:rsidRDefault="005435AD">
      <w:pPr>
        <w:pStyle w:val="p"/>
        <w:jc w:val="center"/>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4094480" cy="1429385"/>
            <wp:effectExtent l="0" t="0" r="0" b="0"/>
            <wp:docPr id="35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094480" cy="14293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If communications was unsuccessful, an error is displayed a pop-up window displays what address was used (if a DNS name was specified). See </w:t>
      </w:r>
      <w:hyperlink w:anchor="_Ref1430380978" w:history="1">
        <w:r>
          <w:rPr>
            <w:color w:val="0000FF"/>
            <w:u w:val="single"/>
          </w:rPr>
          <w:t>Network Information / Troubleshooting</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200785"/>
            <wp:effectExtent l="0" t="0" r="0" b="0"/>
            <wp:docPr id="35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1270" cy="12007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first system defined causes the Client to connect to that entry and display data. Subsequent entries are made available on the drop down list at the top right of the screen.</w:t>
      </w:r>
    </w:p>
    <w:p w:rsidR="00CA2B36" w:rsidRDefault="005435AD">
      <w:pPr>
        <w:pStyle w:val="p"/>
      </w:pPr>
      <w:r>
        <w:rPr>
          <w:color w:val="000000"/>
        </w:rPr>
        <w:t> </w:t>
      </w:r>
    </w:p>
    <w:p w:rsidR="00CA2B36" w:rsidRDefault="00F02B3F">
      <w:pPr>
        <w:pStyle w:val="p"/>
        <w:jc w:val="center"/>
      </w:pPr>
      <w:r>
        <w:rPr>
          <w:noProof/>
        </w:rPr>
        <w:drawing>
          <wp:inline distT="0" distB="0" distL="0" distR="0">
            <wp:extent cx="2381250" cy="1799590"/>
            <wp:effectExtent l="0" t="0" r="0" b="0"/>
            <wp:docPr id="35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81250" cy="17995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h4"/>
      </w:pPr>
      <w:bookmarkStart w:id="508" w:name="_Toc225241688"/>
      <w:bookmarkStart w:id="509" w:name="_Ref-1403651818"/>
      <w:r>
        <w:rPr>
          <w:color w:val="000000"/>
        </w:rPr>
        <w:t>Client Access</w:t>
      </w:r>
      <w:bookmarkEnd w:id="508"/>
    </w:p>
    <w:bookmarkEnd w:id="509"/>
    <w:p w:rsidR="00CA2B36" w:rsidRDefault="002574E4">
      <w:pPr>
        <w:pStyle w:val="h5"/>
      </w:pPr>
      <w:r>
        <w:fldChar w:fldCharType="begin"/>
      </w:r>
      <w:r w:rsidR="005435AD">
        <w:instrText xml:space="preserve"> XE "Client Access / Global Settings" </w:instrText>
      </w:r>
      <w:r>
        <w:fldChar w:fldCharType="end"/>
      </w:r>
      <w:bookmarkStart w:id="510" w:name="_Toc225241689"/>
      <w:r w:rsidR="005435AD">
        <w:rPr>
          <w:color w:val="000000"/>
        </w:rPr>
        <w:t>Client Access / Global Settings</w:t>
      </w:r>
      <w:bookmarkEnd w:id="510"/>
    </w:p>
    <w:p w:rsidR="00CA2B36" w:rsidRDefault="005435AD">
      <w:pPr>
        <w:pStyle w:val="p"/>
        <w:jc w:val="right"/>
      </w:pPr>
      <w:r>
        <w:rPr>
          <w:rStyle w:val="span10"/>
        </w:rPr>
        <w:t xml:space="preserve">see </w:t>
      </w:r>
      <w:hyperlink w:anchor="_Ref977760283" w:history="1">
        <w:r>
          <w:rPr>
            <w:color w:val="0000FF"/>
            <w:sz w:val="20"/>
            <w:szCs w:val="20"/>
            <w:u w:val="single"/>
          </w:rPr>
          <w:t>Client Access</w:t>
        </w:r>
      </w:hyperlink>
    </w:p>
    <w:p w:rsidR="00CA2B36" w:rsidRDefault="005435AD">
      <w:pPr>
        <w:pStyle w:val="p"/>
        <w:jc w:val="right"/>
      </w:pPr>
      <w:r>
        <w:rPr>
          <w:color w:val="000000"/>
        </w:rPr>
        <w:t> </w:t>
      </w:r>
    </w:p>
    <w:p w:rsidR="00CA2B36" w:rsidRDefault="00F02B3F">
      <w:pPr>
        <w:pStyle w:val="p"/>
        <w:jc w:val="center"/>
      </w:pPr>
      <w:r>
        <w:rPr>
          <w:noProof/>
        </w:rPr>
        <w:drawing>
          <wp:inline distT="0" distB="0" distL="0" distR="0">
            <wp:extent cx="3811270" cy="2780665"/>
            <wp:effectExtent l="0" t="0" r="0" b="0"/>
            <wp:docPr id="35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CA2B36" w:rsidRDefault="005435AD">
      <w:pPr>
        <w:pStyle w:val="p"/>
      </w:pPr>
      <w:r>
        <w:rPr>
          <w:color w:val="000000"/>
        </w:rPr>
        <w:t> </w:t>
      </w:r>
    </w:p>
    <w:p w:rsidR="00CA2B36" w:rsidRDefault="005435AD">
      <w:pPr>
        <w:pStyle w:val="p"/>
      </w:pPr>
      <w:r>
        <w:rPr>
          <w:color w:val="000000"/>
        </w:rPr>
        <w:t xml:space="preserve">The </w:t>
      </w:r>
      <w:hyperlink w:anchor="_Ref977760283" w:history="1">
        <w:r>
          <w:rPr>
            <w:color w:val="0000FF"/>
            <w:u w:val="single"/>
          </w:rPr>
          <w:t>Default Security User</w:t>
        </w:r>
      </w:hyperlink>
      <w:r>
        <w:rPr>
          <w:color w:val="000000"/>
        </w:rPr>
        <w:t xml:space="preserve"> must be logged on to enable or disable Client Access. Any Security User may change the remaining settings.</w:t>
      </w:r>
    </w:p>
    <w:p w:rsidR="00CA2B36" w:rsidRDefault="005435AD">
      <w:pPr>
        <w:pStyle w:val="p"/>
      </w:pPr>
      <w:r>
        <w:rPr>
          <w:color w:val="000000"/>
        </w:rPr>
        <w:t> </w:t>
      </w:r>
    </w:p>
    <w:p w:rsidR="00CA2B36" w:rsidRDefault="005435AD">
      <w:pPr>
        <w:pStyle w:val="p"/>
      </w:pPr>
      <w:r>
        <w:rPr>
          <w:rStyle w:val="b"/>
        </w:rPr>
        <w:t>Enable Client Access Checking on this System</w:t>
      </w:r>
      <w:r>
        <w:rPr>
          <w:color w:val="000000"/>
        </w:rPr>
        <w:t xml:space="preserve"> is the overall enable or disable of Client Access. Only the Default Security User may change this setting.</w:t>
      </w:r>
    </w:p>
    <w:p w:rsidR="00CA2B36" w:rsidRDefault="005435AD">
      <w:pPr>
        <w:pStyle w:val="p"/>
      </w:pPr>
      <w:r>
        <w:rPr>
          <w:color w:val="000000"/>
        </w:rPr>
        <w:t> </w:t>
      </w:r>
    </w:p>
    <w:p w:rsidR="00CA2B36" w:rsidRDefault="005435AD">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CA2B36" w:rsidRDefault="005435AD">
      <w:pPr>
        <w:pStyle w:val="p"/>
      </w:pPr>
      <w:r>
        <w:rPr>
          <w:color w:val="000000"/>
        </w:rPr>
        <w:t> </w:t>
      </w:r>
    </w:p>
    <w:p w:rsidR="00CA2B36" w:rsidRDefault="005435AD">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CA2B36" w:rsidRDefault="005435AD">
      <w:pPr>
        <w:pStyle w:val="p"/>
      </w:pPr>
      <w:r>
        <w:rPr>
          <w:color w:val="000000"/>
        </w:rPr>
        <w:t> </w:t>
      </w:r>
    </w:p>
    <w:p w:rsidR="00CA2B36" w:rsidRDefault="005435AD">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CA2B36" w:rsidRDefault="005435AD">
      <w:pPr>
        <w:pStyle w:val="p"/>
      </w:pPr>
      <w:r>
        <w:rPr>
          <w:color w:val="000000"/>
        </w:rPr>
        <w:t> </w:t>
      </w:r>
    </w:p>
    <w:p w:rsidR="00CA2B36" w:rsidRDefault="005435AD">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677055334" w:history="1">
        <w:r>
          <w:rPr>
            <w:color w:val="0000FF"/>
            <w:u w:val="single"/>
          </w:rPr>
          <w:t>User Define</w:t>
        </w:r>
      </w:hyperlink>
      <w:r>
        <w:rPr>
          <w:color w:val="000000"/>
        </w:rPr>
        <w:t xml:space="preserve"> tab.</w:t>
      </w:r>
    </w:p>
    <w:p w:rsidR="00CA2B36" w:rsidRDefault="005435AD">
      <w:pPr>
        <w:pStyle w:val="p"/>
      </w:pPr>
      <w:r>
        <w:rPr>
          <w:color w:val="000000"/>
        </w:rPr>
        <w:t> </w:t>
      </w:r>
    </w:p>
    <w:p w:rsidR="00CA2B36" w:rsidRDefault="005435AD">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CA2B36" w:rsidRDefault="005435AD">
      <w:pPr>
        <w:pStyle w:val="p"/>
      </w:pPr>
      <w:r>
        <w:rPr>
          <w:color w:val="000000"/>
        </w:rPr>
        <w:t> </w:t>
      </w:r>
    </w:p>
    <w:p w:rsidR="00CA2B36" w:rsidRDefault="005435AD">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82310999" w:history="1">
        <w:r>
          <w:rPr>
            <w:color w:val="0000FF"/>
            <w:u w:val="single"/>
          </w:rPr>
          <w:t>Process Detail</w:t>
        </w:r>
      </w:hyperlink>
      <w:r>
        <w:rPr>
          <w:color w:val="000000"/>
        </w:rPr>
        <w:t>, are limited by this setting. Screens that have the AutoUpdate option are also affected by this setting.</w:t>
      </w:r>
    </w:p>
    <w:p w:rsidR="00CA2B36" w:rsidRDefault="005435AD">
      <w:pPr>
        <w:pStyle w:val="p"/>
      </w:pPr>
      <w:r>
        <w:rPr>
          <w:color w:val="000000"/>
        </w:rPr>
        <w:t> </w:t>
      </w:r>
    </w:p>
    <w:p w:rsidR="00CA2B36" w:rsidRDefault="005435AD">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CA2B36" w:rsidRDefault="005435AD">
      <w:pPr>
        <w:pStyle w:val="p"/>
      </w:pPr>
      <w:r>
        <w:rPr>
          <w:color w:val="000000"/>
        </w:rPr>
        <w:t> </w:t>
      </w:r>
    </w:p>
    <w:p w:rsidR="00CA2B36" w:rsidRDefault="005435AD">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CA2B36" w:rsidRDefault="005435AD">
      <w:pPr>
        <w:pStyle w:val="p"/>
      </w:pPr>
      <w:r>
        <w:rPr>
          <w:color w:val="000000"/>
        </w:rPr>
        <w:t> </w:t>
      </w:r>
    </w:p>
    <w:p w:rsidR="00CA2B36" w:rsidRDefault="005435AD">
      <w:pPr>
        <w:pStyle w:val="p"/>
      </w:pPr>
      <w:r>
        <w:rPr>
          <w:b/>
          <w:bCs/>
          <w:color w:val="000000"/>
        </w:rPr>
        <w:t>IP Addresses/DNS names of PCs that ignore the setting for CLIENT-LOCKDOWN-MODE</w:t>
      </w:r>
    </w:p>
    <w:p w:rsidR="00CA2B36" w:rsidRDefault="005435AD">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CA2B36" w:rsidRDefault="005435AD">
      <w:pPr>
        <w:pStyle w:val="p"/>
      </w:pPr>
      <w:r>
        <w:rPr>
          <w:color w:val="000000"/>
        </w:rPr>
        <w:t> </w:t>
      </w:r>
    </w:p>
    <w:bookmarkStart w:id="511" w:name="_Ref1677055334"/>
    <w:p w:rsidR="00CA2B36" w:rsidRDefault="002574E4">
      <w:pPr>
        <w:pStyle w:val="h5"/>
      </w:pPr>
      <w:r>
        <w:fldChar w:fldCharType="begin"/>
      </w:r>
      <w:r w:rsidR="005435AD">
        <w:instrText xml:space="preserve"> XE "Client Access / User Define" </w:instrText>
      </w:r>
      <w:r>
        <w:fldChar w:fldCharType="end"/>
      </w:r>
      <w:bookmarkStart w:id="512" w:name="_Toc225241690"/>
      <w:r w:rsidR="005435AD">
        <w:rPr>
          <w:color w:val="000000"/>
        </w:rPr>
        <w:t>Client Access / User Define</w:t>
      </w:r>
      <w:bookmarkEnd w:id="512"/>
    </w:p>
    <w:bookmarkEnd w:id="511"/>
    <w:p w:rsidR="00CA2B36" w:rsidRDefault="005435AD">
      <w:pPr>
        <w:pStyle w:val="p"/>
        <w:jc w:val="right"/>
      </w:pPr>
      <w:r>
        <w:rPr>
          <w:rStyle w:val="span10"/>
        </w:rPr>
        <w:t xml:space="preserve">see </w:t>
      </w:r>
      <w:hyperlink w:anchor="_Ref977760283" w:history="1">
        <w:r>
          <w:rPr>
            <w:color w:val="0000FF"/>
            <w:sz w:val="20"/>
            <w:szCs w:val="20"/>
            <w:u w:val="single"/>
          </w:rPr>
          <w:t>Client Access</w:t>
        </w:r>
      </w:hyperlink>
    </w:p>
    <w:p w:rsidR="00CA2B36" w:rsidRDefault="005435AD">
      <w:pPr>
        <w:pStyle w:val="p"/>
        <w:jc w:val="right"/>
      </w:pPr>
      <w:r>
        <w:rPr>
          <w:color w:val="000000"/>
        </w:rPr>
        <w:t> </w:t>
      </w:r>
    </w:p>
    <w:p w:rsidR="00CA2B36" w:rsidRDefault="00F02B3F">
      <w:pPr>
        <w:pStyle w:val="p"/>
        <w:jc w:val="center"/>
      </w:pPr>
      <w:r>
        <w:rPr>
          <w:noProof/>
        </w:rPr>
        <w:drawing>
          <wp:inline distT="0" distB="0" distL="0" distR="0">
            <wp:extent cx="3811270" cy="2780665"/>
            <wp:effectExtent l="0" t="0" r="0" b="0"/>
            <wp:docPr id="35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Client Access / Define screen is used to determine which screens and features within MOMI are available to individual users or groups of users.</w:t>
      </w:r>
    </w:p>
    <w:p w:rsidR="00CA2B36" w:rsidRDefault="005435AD">
      <w:pPr>
        <w:pStyle w:val="p"/>
      </w:pPr>
      <w:r>
        <w:rPr>
          <w:color w:val="000000"/>
        </w:rPr>
        <w:t> </w:t>
      </w:r>
    </w:p>
    <w:p w:rsidR="00CA2B36" w:rsidRDefault="005435AD">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CA2B36" w:rsidRDefault="005435AD">
      <w:pPr>
        <w:pStyle w:val="p"/>
      </w:pPr>
      <w:r>
        <w:rPr>
          <w:color w:val="000000"/>
        </w:rPr>
        <w:t> </w:t>
      </w:r>
    </w:p>
    <w:p w:rsidR="00CA2B36" w:rsidRDefault="005435AD">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CA2B36" w:rsidRDefault="005435AD">
      <w:pPr>
        <w:pStyle w:val="p"/>
      </w:pPr>
      <w:r>
        <w:rPr>
          <w:color w:val="000000"/>
        </w:rPr>
        <w:t> </w:t>
      </w:r>
    </w:p>
    <w:p w:rsidR="00CA2B36" w:rsidRDefault="005435AD">
      <w:pPr>
        <w:pStyle w:val="p"/>
      </w:pPr>
      <w:r>
        <w:rPr>
          <w:rStyle w:val="b"/>
        </w:rPr>
        <w:t xml:space="preserve">No passwords are defined. All security validation is performed by the Nonstop Operating System. </w:t>
      </w:r>
    </w:p>
    <w:p w:rsidR="00CA2B36" w:rsidRDefault="005435AD">
      <w:pPr>
        <w:pStyle w:val="p"/>
      </w:pPr>
      <w:r>
        <w:rPr>
          <w:color w:val="000000"/>
        </w:rPr>
        <w:t> </w:t>
      </w:r>
    </w:p>
    <w:p w:rsidR="00CA2B36" w:rsidRDefault="005435AD">
      <w:pPr>
        <w:pStyle w:val="p"/>
      </w:pPr>
      <w:r>
        <w:rPr>
          <w:color w:val="000000"/>
        </w:rPr>
        <w:t>Two special User ID's are provided (and automatically created) by MOMI :</w:t>
      </w:r>
    </w:p>
    <w:p w:rsidR="00CA2B36" w:rsidRDefault="005435AD">
      <w:pPr>
        <w:pStyle w:val="p"/>
      </w:pPr>
      <w:r>
        <w:rPr>
          <w:color w:val="000000"/>
        </w:rPr>
        <w:t> </w:t>
      </w:r>
    </w:p>
    <w:p w:rsidR="00CA2B36" w:rsidRDefault="005435AD">
      <w:pPr>
        <w:pStyle w:val="li1"/>
        <w:numPr>
          <w:ilvl w:val="0"/>
          <w:numId w:val="13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CA2B36" w:rsidRDefault="005435AD">
      <w:pPr>
        <w:pStyle w:val="p2"/>
      </w:pPr>
      <w:r>
        <w:rPr>
          <w:color w:val="000000"/>
        </w:rPr>
        <w:t> </w:t>
      </w:r>
    </w:p>
    <w:p w:rsidR="00CA2B36" w:rsidRDefault="005435AD">
      <w:pPr>
        <w:pStyle w:val="li1"/>
        <w:numPr>
          <w:ilvl w:val="0"/>
          <w:numId w:val="13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CA2B36" w:rsidRDefault="005435AD">
      <w:pPr>
        <w:pStyle w:val="p2"/>
      </w:pPr>
      <w:r>
        <w:rPr>
          <w:color w:val="000000"/>
        </w:rPr>
        <w:t> </w:t>
      </w:r>
    </w:p>
    <w:p w:rsidR="00CA2B36" w:rsidRDefault="005435AD">
      <w:pPr>
        <w:pStyle w:val="p"/>
      </w:pPr>
      <w:r>
        <w:rPr>
          <w:color w:val="000000"/>
        </w:rPr>
        <w:t>To change an existing entry, first select if a User ID or Group ID is to be displayed in the upper left hand corner then select the existing entity in the drop-down box.</w:t>
      </w:r>
    </w:p>
    <w:p w:rsidR="00CA2B36" w:rsidRDefault="005435AD">
      <w:pPr>
        <w:pStyle w:val="p"/>
      </w:pPr>
      <w:r>
        <w:rPr>
          <w:color w:val="000000"/>
        </w:rPr>
        <w:t> </w:t>
      </w:r>
    </w:p>
    <w:p w:rsidR="00CA2B36" w:rsidRDefault="005435AD">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CA2B36" w:rsidRDefault="005435AD">
      <w:pPr>
        <w:pStyle w:val="p"/>
      </w:pPr>
      <w:r>
        <w:rPr>
          <w:color w:val="000000"/>
        </w:rPr>
        <w:t> </w:t>
      </w:r>
    </w:p>
    <w:p w:rsidR="00CA2B36" w:rsidRDefault="005435AD">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CA2B36" w:rsidRDefault="005435AD">
      <w:pPr>
        <w:pStyle w:val="p"/>
      </w:pPr>
      <w:r>
        <w:rPr>
          <w:color w:val="000000"/>
        </w:rPr>
        <w:t> </w:t>
      </w:r>
    </w:p>
    <w:p w:rsidR="00CA2B36" w:rsidRDefault="005435AD">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CA2B36" w:rsidRDefault="005435AD">
      <w:pPr>
        <w:pStyle w:val="p"/>
      </w:pPr>
      <w:r>
        <w:rPr>
          <w:color w:val="000000"/>
        </w:rPr>
        <w:t> </w:t>
      </w:r>
    </w:p>
    <w:p w:rsidR="00CA2B36" w:rsidRDefault="005435AD">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CA2B36" w:rsidRDefault="005435AD">
      <w:pPr>
        <w:pStyle w:val="p"/>
      </w:pPr>
      <w:r>
        <w:rPr>
          <w:color w:val="000000"/>
        </w:rPr>
        <w:t> </w:t>
      </w:r>
    </w:p>
    <w:p w:rsidR="00CA2B36" w:rsidRDefault="005435AD">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03651818" w:history="1">
        <w:r>
          <w:rPr>
            <w:color w:val="0000FF"/>
            <w:u w:val="single"/>
          </w:rPr>
          <w:t>Global Settings</w:t>
        </w:r>
      </w:hyperlink>
      <w:r>
        <w:rPr>
          <w:color w:val="000000"/>
        </w:rPr>
        <w:t xml:space="preserve"> screen such as disable of Client Access checking.</w:t>
      </w:r>
    </w:p>
    <w:p w:rsidR="00CA2B36" w:rsidRDefault="005435AD">
      <w:pPr>
        <w:pStyle w:val="p"/>
      </w:pPr>
      <w:r>
        <w:rPr>
          <w:color w:val="000000"/>
        </w:rPr>
        <w:t> </w:t>
      </w:r>
    </w:p>
    <w:p w:rsidR="00CA2B36" w:rsidRDefault="002574E4">
      <w:pPr>
        <w:pStyle w:val="h5"/>
      </w:pPr>
      <w:r>
        <w:fldChar w:fldCharType="begin"/>
      </w:r>
      <w:r w:rsidR="005435AD">
        <w:instrText xml:space="preserve"> XE "Client Access / User List" </w:instrText>
      </w:r>
      <w:r>
        <w:fldChar w:fldCharType="end"/>
      </w:r>
      <w:bookmarkStart w:id="513" w:name="_Toc225241691"/>
      <w:r w:rsidR="005435AD">
        <w:rPr>
          <w:color w:val="000000"/>
        </w:rPr>
        <w:t>Client Access / User List</w:t>
      </w:r>
      <w:bookmarkEnd w:id="513"/>
    </w:p>
    <w:p w:rsidR="00CA2B36" w:rsidRDefault="005435AD">
      <w:pPr>
        <w:pStyle w:val="p"/>
        <w:jc w:val="right"/>
      </w:pPr>
      <w:r>
        <w:rPr>
          <w:rStyle w:val="span10"/>
        </w:rPr>
        <w:t xml:space="preserve">see </w:t>
      </w:r>
      <w:hyperlink w:anchor="_Ref977760283" w:history="1">
        <w:r>
          <w:rPr>
            <w:color w:val="0000FF"/>
            <w:sz w:val="20"/>
            <w:szCs w:val="20"/>
            <w:u w:val="single"/>
          </w:rPr>
          <w:t>Client Access</w:t>
        </w:r>
      </w:hyperlink>
    </w:p>
    <w:p w:rsidR="00CA2B36" w:rsidRDefault="005435AD">
      <w:pPr>
        <w:pStyle w:val="p"/>
        <w:jc w:val="right"/>
      </w:pPr>
      <w:r>
        <w:rPr>
          <w:color w:val="000000"/>
        </w:rPr>
        <w:t> </w:t>
      </w:r>
    </w:p>
    <w:p w:rsidR="00CA2B36" w:rsidRDefault="00F02B3F">
      <w:pPr>
        <w:pStyle w:val="p"/>
        <w:jc w:val="center"/>
      </w:pPr>
      <w:r>
        <w:rPr>
          <w:noProof/>
        </w:rPr>
        <w:drawing>
          <wp:inline distT="0" distB="0" distL="0" distR="0">
            <wp:extent cx="3811270" cy="2780665"/>
            <wp:effectExtent l="0" t="0" r="0" b="0"/>
            <wp:docPr id="35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 </w:t>
      </w:r>
    </w:p>
    <w:p w:rsidR="00CA2B36" w:rsidRDefault="005435AD">
      <w:pPr>
        <w:pStyle w:val="p"/>
      </w:pPr>
      <w:r>
        <w:rPr>
          <w:color w:val="000000"/>
        </w:rPr>
        <w:t>The Client Access / List screen displays the User and Group ID's established with MOMI. A report can be generated with the Create Users Report button.</w:t>
      </w:r>
    </w:p>
    <w:p w:rsidR="00CA2B36" w:rsidRDefault="005435AD">
      <w:pPr>
        <w:pStyle w:val="p"/>
      </w:pPr>
      <w:r>
        <w:rPr>
          <w:color w:val="000000"/>
        </w:rPr>
        <w:t> </w:t>
      </w:r>
    </w:p>
    <w:p w:rsidR="00CA2B36" w:rsidRDefault="005435AD">
      <w:pPr>
        <w:pStyle w:val="p"/>
      </w:pPr>
      <w:r>
        <w:rPr>
          <w:color w:val="000000"/>
        </w:rPr>
        <w:t xml:space="preserve">Left-click on a User or Group ID to jump to </w:t>
      </w:r>
      <w:hyperlink w:anchor="_Ref1677055334" w:history="1">
        <w:r>
          <w:rPr>
            <w:color w:val="0000FF"/>
            <w:u w:val="single"/>
          </w:rPr>
          <w:t>Define</w:t>
        </w:r>
      </w:hyperlink>
      <w:r>
        <w:rPr>
          <w:color w:val="000000"/>
        </w:rPr>
        <w:t xml:space="preserve"> screen. Click on the [+] to expand members of a group.</w:t>
      </w:r>
    </w:p>
    <w:p w:rsidR="00CA2B36" w:rsidRDefault="005435AD">
      <w:pPr>
        <w:pStyle w:val="p"/>
      </w:pPr>
      <w:r>
        <w:rPr>
          <w:color w:val="000000"/>
        </w:rPr>
        <w:t> </w:t>
      </w:r>
    </w:p>
    <w:p w:rsidR="00CA2B36" w:rsidRDefault="005435AD">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4" w:name="_Ref-626256773"/>
    <w:p w:rsidR="00CA2B36" w:rsidRDefault="002574E4">
      <w:pPr>
        <w:pStyle w:val="h4"/>
      </w:pPr>
      <w:r>
        <w:fldChar w:fldCharType="begin"/>
      </w:r>
      <w:r w:rsidR="005435AD">
        <w:instrText xml:space="preserve"> XE "Configure / UserHints" </w:instrText>
      </w:r>
      <w:r>
        <w:fldChar w:fldCharType="end"/>
      </w:r>
      <w:bookmarkStart w:id="515" w:name="_Toc225241692"/>
      <w:r w:rsidR="005435AD">
        <w:rPr>
          <w:color w:val="000000"/>
        </w:rPr>
        <w:t>Configure / UserHints</w:t>
      </w:r>
      <w:bookmarkEnd w:id="515"/>
    </w:p>
    <w:bookmarkEnd w:id="514"/>
    <w:p w:rsidR="00CA2B36" w:rsidRDefault="005435AD">
      <w:pPr>
        <w:pStyle w:val="p"/>
        <w:jc w:val="right"/>
      </w:pPr>
      <w:r>
        <w:rPr>
          <w:rStyle w:val="span4"/>
        </w:rPr>
        <w:t>(updated client version 5.16 or later)</w:t>
      </w:r>
    </w:p>
    <w:p w:rsidR="00CA2B36" w:rsidRDefault="005435AD">
      <w:pPr>
        <w:pStyle w:val="p"/>
        <w:jc w:val="right"/>
      </w:pPr>
      <w:r>
        <w:rPr>
          <w:color w:val="000000"/>
        </w:rPr>
        <w:t> </w:t>
      </w:r>
    </w:p>
    <w:p w:rsidR="00CA2B36" w:rsidRDefault="00F02B3F">
      <w:pPr>
        <w:pStyle w:val="p"/>
        <w:jc w:val="center"/>
      </w:pPr>
      <w:r>
        <w:rPr>
          <w:noProof/>
        </w:rPr>
        <w:drawing>
          <wp:inline distT="0" distB="0" distL="0" distR="0">
            <wp:extent cx="3811270" cy="2780665"/>
            <wp:effectExtent l="0" t="0" r="0" b="0"/>
            <wp:docPr id="35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 xml:space="preserve">The UserHints screen presents hints defined by the customer and provides for maintenance activities (add/change/delete). </w:t>
      </w:r>
    </w:p>
    <w:p w:rsidR="00CA2B36" w:rsidRDefault="005435AD">
      <w:pPr>
        <w:pStyle w:val="p"/>
      </w:pPr>
      <w:r>
        <w:rPr>
          <w:color w:val="000000"/>
        </w:rPr>
        <w:t> </w:t>
      </w:r>
    </w:p>
    <w:p w:rsidR="00CA2B36" w:rsidRDefault="005435AD">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CA2B36" w:rsidRDefault="005435AD">
      <w:pPr>
        <w:pStyle w:val="p"/>
      </w:pPr>
      <w:r>
        <w:rPr>
          <w:color w:val="000000"/>
        </w:rPr>
        <w:t> </w:t>
      </w:r>
    </w:p>
    <w:p w:rsidR="00CA2B36" w:rsidRDefault="005435AD">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CA2B36" w:rsidRDefault="005435AD">
      <w:pPr>
        <w:pStyle w:val="p"/>
      </w:pPr>
      <w:r>
        <w:rPr>
          <w:color w:val="000000"/>
        </w:rPr>
        <w:t> </w:t>
      </w:r>
    </w:p>
    <w:p w:rsidR="00CA2B36" w:rsidRDefault="005435AD">
      <w:pPr>
        <w:pStyle w:val="p"/>
      </w:pPr>
      <w:r>
        <w:rPr>
          <w:color w:val="000000"/>
        </w:rPr>
        <w:t xml:space="preserve">Existing hints may be removed by clicking on the hint and then pressing </w:t>
      </w:r>
      <w:r>
        <w:rPr>
          <w:rStyle w:val="b"/>
        </w:rPr>
        <w:t>Delete</w:t>
      </w:r>
      <w:r>
        <w:rPr>
          <w:color w:val="000000"/>
        </w:rPr>
        <w:t>.</w:t>
      </w:r>
    </w:p>
    <w:p w:rsidR="00CA2B36" w:rsidRDefault="005435AD">
      <w:pPr>
        <w:pStyle w:val="p"/>
      </w:pPr>
      <w:r>
        <w:rPr>
          <w:color w:val="000000"/>
        </w:rPr>
        <w:t> </w:t>
      </w:r>
    </w:p>
    <w:p w:rsidR="00CA2B36" w:rsidRDefault="005435AD">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CA2B36" w:rsidRDefault="005435AD">
      <w:pPr>
        <w:pStyle w:val="p"/>
      </w:pPr>
      <w:r>
        <w:rPr>
          <w:color w:val="000000"/>
        </w:rPr>
        <w:t> </w:t>
      </w:r>
    </w:p>
    <w:p w:rsidR="00CA2B36" w:rsidRDefault="005435AD">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CA2B36" w:rsidRDefault="005435AD">
      <w:pPr>
        <w:pStyle w:val="p"/>
      </w:pPr>
      <w:r>
        <w:rPr>
          <w:color w:val="000000"/>
        </w:rPr>
        <w:t> </w:t>
      </w:r>
    </w:p>
    <w:p w:rsidR="00CA2B36" w:rsidRDefault="00F02B3F">
      <w:pPr>
        <w:pStyle w:val="p"/>
        <w:jc w:val="center"/>
      </w:pPr>
      <w:r>
        <w:rPr>
          <w:noProof/>
        </w:rPr>
        <w:drawing>
          <wp:inline distT="0" distB="0" distL="0" distR="0">
            <wp:extent cx="2951480" cy="1038860"/>
            <wp:effectExtent l="0" t="0" r="0" b="0"/>
            <wp:docPr id="36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951480" cy="103886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During the import process, the following resulting status screen is displayed:</w:t>
      </w:r>
    </w:p>
    <w:p w:rsidR="00CA2B36" w:rsidRDefault="005435AD">
      <w:pPr>
        <w:pStyle w:val="p"/>
      </w:pPr>
      <w:r>
        <w:rPr>
          <w:color w:val="000000"/>
        </w:rPr>
        <w:t> </w:t>
      </w:r>
    </w:p>
    <w:p w:rsidR="00CA2B36" w:rsidRDefault="00F02B3F">
      <w:pPr>
        <w:pStyle w:val="p"/>
        <w:jc w:val="center"/>
      </w:pPr>
      <w:r>
        <w:rPr>
          <w:noProof/>
        </w:rPr>
        <w:drawing>
          <wp:inline distT="0" distB="0" distL="0" distR="0">
            <wp:extent cx="5715000" cy="3475355"/>
            <wp:effectExtent l="0" t="0" r="0" b="0"/>
            <wp:docPr id="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000" cy="347535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000" w:firstRow="0" w:lastRow="0" w:firstColumn="0" w:lastColumn="0" w:noHBand="0" w:noVBand="0"/>
      </w:tblPr>
      <w:tblGrid>
        <w:gridCol w:w="10350"/>
      </w:tblGrid>
      <w:tr w:rsidR="00CA2B36">
        <w:tc>
          <w:tcPr>
            <w:tcW w:w="0" w:type="auto"/>
          </w:tcPr>
          <w:p w:rsidR="00CA2B36" w:rsidRDefault="005435AD">
            <w:pPr>
              <w:pStyle w:val="p"/>
            </w:pPr>
            <w:r>
              <w:rPr>
                <w:color w:val="000000"/>
              </w:rPr>
              <w:t> </w:t>
            </w:r>
          </w:p>
          <w:p w:rsidR="00CA2B36" w:rsidRDefault="005435AD">
            <w:pPr>
              <w:pStyle w:val="p"/>
            </w:pPr>
            <w:r>
              <w:rPr>
                <w:color w:val="000000"/>
              </w:rPr>
              <w:t>== comment line - ignored and not processed</w:t>
            </w:r>
          </w:p>
          <w:p w:rsidR="00CA2B36" w:rsidRDefault="005435AD">
            <w:pPr>
              <w:pStyle w:val="p"/>
            </w:pPr>
            <w:r>
              <w:rPr>
                <w:color w:val="000000"/>
              </w:rPr>
              <w:t> </w:t>
            </w:r>
          </w:p>
          <w:p w:rsidR="00CA2B36" w:rsidRDefault="005435AD">
            <w:pPr>
              <w:pStyle w:val="p"/>
            </w:pPr>
            <w:r>
              <w:rPr>
                <w:color w:val="000000"/>
              </w:rPr>
              <w:t>&lt;key&gt;=&lt;hint&gt;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Where:</w:t>
            </w:r>
          </w:p>
          <w:p w:rsidR="00CA2B36" w:rsidRDefault="005435AD">
            <w:pPr>
              <w:pStyle w:val="p2"/>
            </w:pPr>
            <w:r>
              <w:rPr>
                <w:color w:val="000000"/>
              </w:rPr>
              <w:t>==       - comment line, not processed</w:t>
            </w:r>
          </w:p>
          <w:p w:rsidR="00CA2B36" w:rsidRDefault="005435AD">
            <w:pPr>
              <w:pStyle w:val="p2"/>
            </w:pPr>
            <w:r>
              <w:rPr>
                <w:color w:val="000000"/>
              </w:rPr>
              <w:t>&lt;key&gt; - unique text to match, but not case sensitive</w:t>
            </w:r>
          </w:p>
          <w:p w:rsidR="00CA2B36" w:rsidRDefault="005435AD">
            <w:pPr>
              <w:pStyle w:val="p2"/>
            </w:pPr>
            <w:r>
              <w:rPr>
                <w:color w:val="000000"/>
              </w:rPr>
              <w:t>=         - required separator</w:t>
            </w:r>
          </w:p>
          <w:p w:rsidR="00CA2B36" w:rsidRDefault="005435AD">
            <w:pPr>
              <w:pStyle w:val="p2"/>
            </w:pPr>
            <w:r>
              <w:rPr>
                <w:color w:val="000000"/>
              </w:rPr>
              <w:t>&lt;hint&gt; - text to display, optionally using &lt;br&gt; to create a multi-line displayed tool tip</w:t>
            </w:r>
          </w:p>
          <w:p w:rsidR="00CA2B36" w:rsidRDefault="005435AD">
            <w:pPr>
              <w:pStyle w:val="p"/>
            </w:pPr>
            <w:r>
              <w:rPr>
                <w:color w:val="000000"/>
              </w:rPr>
              <w:t> </w:t>
            </w:r>
          </w:p>
          <w:p w:rsidR="00CA2B36" w:rsidRDefault="005435AD">
            <w:pPr>
              <w:pStyle w:val="p"/>
            </w:pPr>
            <w:r>
              <w:rPr>
                <w:color w:val="000000"/>
              </w:rPr>
              <w:t>Examples:</w:t>
            </w:r>
          </w:p>
          <w:p w:rsidR="00CA2B36" w:rsidRDefault="005435AD">
            <w:pPr>
              <w:pStyle w:val="p2"/>
            </w:pPr>
            <w:r>
              <w:rPr>
                <w:color w:val="000000"/>
              </w:rPr>
              <w:t>== file of user hints - created by Pete Williams</w:t>
            </w:r>
          </w:p>
          <w:p w:rsidR="00CA2B36" w:rsidRDefault="005435AD">
            <w:pPr>
              <w:pStyle w:val="p2"/>
            </w:pPr>
            <w:r>
              <w:rPr>
                <w:color w:val="000000"/>
              </w:rPr>
              <w:t>== updated by John Doe</w:t>
            </w:r>
          </w:p>
          <w:p w:rsidR="00CA2B36" w:rsidRDefault="005435AD">
            <w:pPr>
              <w:pStyle w:val="p2"/>
            </w:pPr>
            <w:r>
              <w:rPr>
                <w:color w:val="000000"/>
              </w:rPr>
              <w:t>==</w:t>
            </w:r>
          </w:p>
          <w:p w:rsidR="00CA2B36" w:rsidRDefault="005435AD">
            <w:pPr>
              <w:pStyle w:val="p2"/>
            </w:pPr>
            <w:r>
              <w:rPr>
                <w:color w:val="000000"/>
              </w:rPr>
              <w:t>10,33=Audit.Mike</w:t>
            </w:r>
          </w:p>
          <w:p w:rsidR="00CA2B36" w:rsidRDefault="005435AD">
            <w:pPr>
              <w:pStyle w:val="p2"/>
            </w:pPr>
            <w:r>
              <w:rPr>
                <w:color w:val="000000"/>
              </w:rPr>
              <w:t>$FRED=Fred Smith (IT - Software Developer)</w:t>
            </w:r>
          </w:p>
          <w:p w:rsidR="00CA2B36" w:rsidRDefault="005435AD">
            <w:pPr>
              <w:pStyle w:val="p2"/>
            </w:pPr>
            <w:r>
              <w:rPr>
                <w:color w:val="000000"/>
              </w:rPr>
              <w:t>$SALLY=Sally Field &lt;br&gt; QA Group &lt;br&gt; Building 2 &lt;br&gt; Fourth floor - Cube 1234</w:t>
            </w:r>
          </w:p>
          <w:p w:rsidR="00CA2B36" w:rsidRDefault="005435AD">
            <w:pPr>
              <w:pStyle w:val="p2"/>
            </w:pPr>
            <w:r>
              <w:rPr>
                <w:color w:val="000000"/>
              </w:rPr>
              <w:t>$NCP=Network Control Process</w:t>
            </w:r>
          </w:p>
          <w:p w:rsidR="00CA2B36" w:rsidRDefault="005435AD">
            <w:pPr>
              <w:pStyle w:val="p"/>
            </w:pPr>
            <w:r>
              <w:rPr>
                <w:color w:val="000000"/>
              </w:rPr>
              <w:t> </w:t>
            </w:r>
          </w:p>
          <w:p w:rsidR="00CA2B36" w:rsidRDefault="005435AD">
            <w:pPr>
              <w:pStyle w:val="p"/>
            </w:pPr>
            <w:r>
              <w:rPr>
                <w:color w:val="000000"/>
              </w:rPr>
              <w:t>Special functions</w:t>
            </w:r>
          </w:p>
          <w:p w:rsidR="00CA2B36" w:rsidRDefault="005435AD">
            <w:pPr>
              <w:pStyle w:val="p"/>
            </w:pPr>
            <w:r>
              <w:rPr>
                <w:color w:val="000000"/>
              </w:rPr>
              <w:t> </w:t>
            </w:r>
          </w:p>
          <w:p w:rsidR="00CA2B36" w:rsidRDefault="005435AD">
            <w:pPr>
              <w:pStyle w:val="p2"/>
            </w:pPr>
            <w:r>
              <w:rPr>
                <w:color w:val="000000"/>
              </w:rPr>
              <w:t>&lt;key&gt;=</w:t>
            </w:r>
          </w:p>
          <w:p w:rsidR="00CA2B36" w:rsidRDefault="005435AD">
            <w:pPr>
              <w:pStyle w:val="p3"/>
            </w:pPr>
            <w:r>
              <w:rPr>
                <w:color w:val="000000"/>
              </w:rPr>
              <w:t>delete key</w:t>
            </w:r>
          </w:p>
          <w:p w:rsidR="00CA2B36" w:rsidRDefault="005435AD">
            <w:pPr>
              <w:pStyle w:val="p3"/>
            </w:pPr>
            <w:r>
              <w:rPr>
                <w:color w:val="000000"/>
              </w:rPr>
              <w:t> </w:t>
            </w:r>
          </w:p>
          <w:p w:rsidR="00CA2B36" w:rsidRDefault="005435AD">
            <w:pPr>
              <w:pStyle w:val="p2"/>
            </w:pPr>
            <w:r>
              <w:rPr>
                <w:color w:val="000000"/>
              </w:rPr>
              <w:t>DELETE-ALL-RECORDS</w:t>
            </w:r>
          </w:p>
          <w:p w:rsidR="00CA2B36" w:rsidRDefault="005435AD">
            <w:pPr>
              <w:pStyle w:val="p3"/>
            </w:pPr>
            <w:r>
              <w:rPr>
                <w:color w:val="000000"/>
              </w:rPr>
              <w:t>deletes all UserHints</w:t>
            </w:r>
          </w:p>
          <w:p w:rsidR="00CA2B36" w:rsidRDefault="005435AD">
            <w:pPr>
              <w:pStyle w:val="p"/>
            </w:pPr>
            <w:r>
              <w:rPr>
                <w:color w:val="000000"/>
              </w:rPr>
              <w:t> </w:t>
            </w:r>
          </w:p>
        </w:tc>
      </w:tr>
    </w:tbl>
    <w:p w:rsidR="00CA2B36" w:rsidRDefault="005435AD">
      <w:pPr>
        <w:pStyle w:val="p"/>
      </w:pPr>
      <w:r>
        <w:rPr>
          <w:color w:val="000000"/>
        </w:rPr>
        <w:t>The import file is processed sequentially.</w:t>
      </w:r>
    </w:p>
    <w:p w:rsidR="00CA2B36" w:rsidRDefault="005435AD">
      <w:pPr>
        <w:pStyle w:val="p"/>
      </w:pPr>
      <w:r>
        <w:rPr>
          <w:color w:val="000000"/>
        </w:rPr>
        <w:t> </w:t>
      </w:r>
    </w:p>
    <w:p w:rsidR="00CA2B36" w:rsidRDefault="005435AD">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CA2B36" w:rsidRDefault="005435AD">
      <w:pPr>
        <w:pStyle w:val="p"/>
      </w:pPr>
      <w:r>
        <w:rPr>
          <w:color w:val="000000"/>
        </w:rPr>
        <w:t> </w:t>
      </w:r>
    </w:p>
    <w:p w:rsidR="00CA2B36" w:rsidRDefault="005435AD">
      <w:pPr>
        <w:pStyle w:val="p"/>
      </w:pPr>
      <w:r>
        <w:rPr>
          <w:color w:val="000000"/>
        </w:rPr>
        <w:t>The MOMI Export to File function uses a multi-line separator that appears as the | character. This is internally encoded as a &lt;#160&gt;&lt;|&gt;&lt;#160&gt; where #160 is the ASCII value of a hard-space character.</w:t>
      </w:r>
    </w:p>
    <w:p w:rsidR="00CA2B36" w:rsidRDefault="005435AD">
      <w:pPr>
        <w:pStyle w:val="p"/>
      </w:pPr>
      <w:r>
        <w:rPr>
          <w:color w:val="000000"/>
        </w:rPr>
        <w:t> </w:t>
      </w:r>
    </w:p>
    <w:bookmarkStart w:id="516" w:name="_Ref-1420590643"/>
    <w:p w:rsidR="00CA2B36" w:rsidRDefault="002574E4">
      <w:pPr>
        <w:pStyle w:val="h4"/>
      </w:pPr>
      <w:r>
        <w:fldChar w:fldCharType="begin"/>
      </w:r>
      <w:r w:rsidR="005435AD">
        <w:instrText xml:space="preserve"> XE "Tools" </w:instrText>
      </w:r>
      <w:r>
        <w:fldChar w:fldCharType="end"/>
      </w:r>
      <w:bookmarkStart w:id="517" w:name="_Toc225241693"/>
      <w:r w:rsidR="005435AD">
        <w:rPr>
          <w:color w:val="000000"/>
        </w:rPr>
        <w:t>Tools</w:t>
      </w:r>
      <w:bookmarkEnd w:id="517"/>
    </w:p>
    <w:bookmarkEnd w:id="516"/>
    <w:p w:rsidR="00CA2B36" w:rsidRDefault="00F02B3F">
      <w:pPr>
        <w:pStyle w:val="p"/>
        <w:jc w:val="center"/>
      </w:pPr>
      <w:r>
        <w:rPr>
          <w:noProof/>
        </w:rPr>
        <w:drawing>
          <wp:inline distT="0" distB="0" distL="0" distR="0">
            <wp:extent cx="3811270" cy="2780665"/>
            <wp:effectExtent l="0" t="0" r="0" b="0"/>
            <wp:docPr id="362"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Tools screens provides a variety of helpful utility functions such as a </w:t>
      </w:r>
      <w:r w:rsidR="002574E4">
        <w:fldChar w:fldCharType="begin"/>
      </w:r>
      <w:r>
        <w:instrText xml:space="preserve"> XE "Calculator" </w:instrText>
      </w:r>
      <w:r w:rsidR="002574E4">
        <w:fldChar w:fldCharType="end"/>
      </w:r>
      <w:r>
        <w:rPr>
          <w:color w:val="000000"/>
        </w:rPr>
        <w:t xml:space="preserve">Calculator, </w:t>
      </w:r>
      <w:r w:rsidR="002574E4">
        <w:fldChar w:fldCharType="begin"/>
      </w:r>
      <w:r>
        <w:instrText xml:space="preserve"> XE "Stopwatch" </w:instrText>
      </w:r>
      <w:r w:rsidR="002574E4">
        <w:fldChar w:fldCharType="end"/>
      </w:r>
      <w:r>
        <w:rPr>
          <w:color w:val="000000"/>
        </w:rPr>
        <w:t xml:space="preserve">Stopwatch, </w:t>
      </w:r>
      <w:r w:rsidR="002574E4">
        <w:fldChar w:fldCharType="begin"/>
      </w:r>
      <w:r>
        <w:instrText xml:space="preserve"> XE "Count   down timer" </w:instrText>
      </w:r>
      <w:r w:rsidR="002574E4">
        <w:fldChar w:fldCharType="end"/>
      </w:r>
      <w:r>
        <w:rPr>
          <w:color w:val="000000"/>
        </w:rPr>
        <w:t>Count down timer, numeric base converter, DNS and WhoIs look-up.</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36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CountDown Timer</w:t>
      </w:r>
      <w:r>
        <w:rPr>
          <w:color w:val="000000"/>
        </w:rPr>
        <w:t xml:space="preserve"> drop-down box allows storing of multiple events for later reference</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36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05735"/>
            <wp:effectExtent l="0" t="0" r="0" b="0"/>
            <wp:docPr id="36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Pr>
          <w:rStyle w:val="b"/>
        </w:rPr>
        <w:t>Others</w:t>
      </w:r>
      <w:r>
        <w:rPr>
          <w:color w:val="000000"/>
        </w:rPr>
        <w:t xml:space="preserve"> screen provides access to various tools.</w:t>
      </w:r>
    </w:p>
    <w:p w:rsidR="00CA2B36" w:rsidRDefault="005435AD">
      <w:pPr>
        <w:pStyle w:val="p"/>
      </w:pPr>
      <w:r>
        <w:rPr>
          <w:color w:val="000000"/>
        </w:rPr>
        <w:t> </w:t>
      </w:r>
    </w:p>
    <w:p w:rsidR="00CA2B36" w:rsidRDefault="005435AD">
      <w:pPr>
        <w:pStyle w:val="p"/>
      </w:pPr>
      <w:hyperlink w:anchor="_Ref108039696" w:history="1">
        <w:r>
          <w:rPr>
            <w:rStyle w:val="b"/>
            <w:color w:val="0000FF"/>
            <w:u w:val="single"/>
          </w:rPr>
          <w:t>TimeZone</w:t>
        </w:r>
      </w:hyperlink>
      <w:r>
        <w:rPr>
          <w:color w:val="000000"/>
        </w:rPr>
        <w:t xml:space="preserve"> displays a world map of timezones and displays the current location of sun at Noon.</w:t>
      </w:r>
    </w:p>
    <w:p w:rsidR="00CA2B36" w:rsidRDefault="005435AD">
      <w:pPr>
        <w:pStyle w:val="p"/>
      </w:pPr>
      <w:r>
        <w:rPr>
          <w:color w:val="000000"/>
        </w:rPr>
        <w:t> </w:t>
      </w:r>
    </w:p>
    <w:p w:rsidR="00CA2B36" w:rsidRDefault="005435AD">
      <w:pPr>
        <w:pStyle w:val="p"/>
      </w:pPr>
      <w:hyperlink w:anchor="_Ref-1212926926" w:history="1">
        <w:r>
          <w:rPr>
            <w:rStyle w:val="b"/>
            <w:color w:val="0000FF"/>
            <w:u w:val="single"/>
          </w:rPr>
          <w:t>Calendar</w:t>
        </w:r>
      </w:hyperlink>
      <w:r>
        <w:rPr>
          <w:color w:val="000000"/>
        </w:rPr>
        <w:t xml:space="preserve"> displays a calendar of the current month.</w:t>
      </w:r>
    </w:p>
    <w:p w:rsidR="00CA2B36" w:rsidRDefault="005435AD">
      <w:pPr>
        <w:pStyle w:val="p"/>
      </w:pPr>
      <w:r>
        <w:rPr>
          <w:color w:val="000000"/>
        </w:rPr>
        <w:t> </w:t>
      </w:r>
    </w:p>
    <w:p w:rsidR="00CA2B36" w:rsidRDefault="005435AD">
      <w:pPr>
        <w:pStyle w:val="p"/>
      </w:pPr>
      <w:hyperlink w:anchor="_Ref1916114991" w:history="1">
        <w:r>
          <w:rPr>
            <w:rStyle w:val="b"/>
            <w:color w:val="0000FF"/>
            <w:u w:val="single"/>
          </w:rPr>
          <w:t>Lunch Finder</w:t>
        </w:r>
      </w:hyperlink>
      <w:r>
        <w:rPr>
          <w:color w:val="000000"/>
        </w:rPr>
        <w:t xml:space="preserve"> displays a help tool to determine where to goto lunch.</w:t>
      </w:r>
    </w:p>
    <w:p w:rsidR="00CA2B36" w:rsidRDefault="005435AD">
      <w:pPr>
        <w:pStyle w:val="p"/>
      </w:pPr>
      <w:r>
        <w:rPr>
          <w:color w:val="000000"/>
        </w:rPr>
        <w:t> </w:t>
      </w:r>
    </w:p>
    <w:p w:rsidR="00CA2B36" w:rsidRDefault="005435AD">
      <w:pPr>
        <w:pStyle w:val="p"/>
      </w:pPr>
      <w:hyperlink w:anchor="_Ref780772858" w:history="1">
        <w:r>
          <w:rPr>
            <w:rStyle w:val="b"/>
            <w:color w:val="0000FF"/>
            <w:u w:val="single"/>
          </w:rPr>
          <w:t>PState</w:t>
        </w:r>
      </w:hyperlink>
      <w:r>
        <w:rPr>
          <w:color w:val="000000"/>
        </w:rPr>
        <w:t xml:space="preserve"> launches the PSTATE / PSTATE2 utility to display internal information about a process.</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494280"/>
            <wp:effectExtent l="0" t="0" r="0" b="0"/>
            <wp:docPr id="36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11270" cy="249428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"IP Workshop Professional" </w:instrText>
      </w:r>
      <w:r w:rsidR="002574E4">
        <w:fldChar w:fldCharType="end"/>
      </w:r>
      <w:r>
        <w:rPr>
          <w:rStyle w:val="b"/>
        </w:rPr>
        <w:t>IP Workshop Professional</w:t>
      </w:r>
      <w:r>
        <w:rPr>
          <w:color w:val="000000"/>
        </w:rPr>
        <w:t xml:space="preserve"> TCP/IP Subnet calculator is provided courtesy of </w:t>
      </w:r>
      <w:r w:rsidR="002574E4">
        <w:fldChar w:fldCharType="begin"/>
      </w:r>
      <w:r>
        <w:instrText xml:space="preserve"> XE "Peter Kostov" </w:instrText>
      </w:r>
      <w:r w:rsidR="002574E4">
        <w:fldChar w:fldCharType="end"/>
      </w:r>
      <w:r>
        <w:rPr>
          <w:color w:val="000000"/>
        </w:rPr>
        <w:t xml:space="preserve">Peter Kostov and </w:t>
      </w:r>
      <w:r w:rsidR="002574E4">
        <w:fldChar w:fldCharType="begin"/>
      </w:r>
      <w:r>
        <w:instrText xml:space="preserve"> XE "Peko Software" </w:instrText>
      </w:r>
      <w:r w:rsidR="002574E4">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CA2B36" w:rsidRDefault="005435AD">
      <w:pPr>
        <w:pStyle w:val="p"/>
      </w:pPr>
      <w:r>
        <w:rPr>
          <w:color w:val="000000"/>
        </w:rPr>
        <w:t> </w:t>
      </w:r>
    </w:p>
    <w:p w:rsidR="00CA2B36" w:rsidRDefault="005435AD">
      <w:pPr>
        <w:pStyle w:val="h4"/>
      </w:pPr>
      <w:bookmarkStart w:id="518" w:name="_Toc225241694"/>
      <w:r>
        <w:rPr>
          <w:color w:val="000000"/>
        </w:rPr>
        <w:t>Reference</w:t>
      </w:r>
      <w:bookmarkEnd w:id="518"/>
    </w:p>
    <w:p w:rsidR="00CA2B36" w:rsidRDefault="002574E4">
      <w:pPr>
        <w:pStyle w:val="h5"/>
      </w:pPr>
      <w:r>
        <w:fldChar w:fldCharType="begin"/>
      </w:r>
      <w:r w:rsidR="005435AD">
        <w:instrText xml:space="preserve"> XE "Reference" </w:instrText>
      </w:r>
      <w:r>
        <w:fldChar w:fldCharType="end"/>
      </w:r>
      <w:bookmarkStart w:id="519" w:name="_Toc225241695"/>
      <w:r w:rsidR="005435AD">
        <w:rPr>
          <w:color w:val="000000"/>
        </w:rPr>
        <w:t>Reference</w:t>
      </w:r>
      <w:bookmarkEnd w:id="519"/>
    </w:p>
    <w:p w:rsidR="00CA2B36" w:rsidRDefault="00F02B3F">
      <w:pPr>
        <w:pStyle w:val="p"/>
        <w:jc w:val="center"/>
      </w:pPr>
      <w:r>
        <w:rPr>
          <w:noProof/>
        </w:rPr>
        <w:drawing>
          <wp:inline distT="0" distB="0" distL="0" distR="0">
            <wp:extent cx="3811270" cy="2780665"/>
            <wp:effectExtent l="0" t="0" r="0" b="0"/>
            <wp:docPr id="36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Remember the last time you needed to know how many </w:t>
      </w:r>
      <w:r w:rsidR="002574E4">
        <w:fldChar w:fldCharType="begin"/>
      </w:r>
      <w:r>
        <w:instrText xml:space="preserve"> XE "Hectares" </w:instrText>
      </w:r>
      <w:r w:rsidR="002574E4">
        <w:fldChar w:fldCharType="end"/>
      </w:r>
      <w:r>
        <w:rPr>
          <w:color w:val="000000"/>
        </w:rPr>
        <w:t xml:space="preserve">Hectares there were in an </w:t>
      </w:r>
      <w:r w:rsidR="002574E4">
        <w:fldChar w:fldCharType="begin"/>
      </w:r>
      <w:r>
        <w:instrText xml:space="preserve"> XE "Acre" </w:instrText>
      </w:r>
      <w:r w:rsidR="002574E4">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CA2B36" w:rsidRDefault="005435AD">
      <w:pPr>
        <w:pStyle w:val="p"/>
      </w:pPr>
      <w:r>
        <w:rPr>
          <w:color w:val="000000"/>
        </w:rPr>
        <w:t> </w:t>
      </w:r>
    </w:p>
    <w:p w:rsidR="00CA2B36" w:rsidRDefault="005435AD">
      <w:pPr>
        <w:pStyle w:val="p"/>
      </w:pPr>
      <w:r>
        <w:rPr>
          <w:color w:val="000000"/>
        </w:rPr>
        <w:t>Unit Conversion works by selecting the types of units to be converted, entering the value and clicking on the 'From' units. In the example below under Time, 20 Fortnights is equivalent to 280 Days.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36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"ASCII" </w:instrText>
      </w:r>
      <w:r w:rsidR="002574E4">
        <w:fldChar w:fldCharType="end"/>
      </w:r>
      <w:r>
        <w:rPr>
          <w:color w:val="000000"/>
        </w:rPr>
        <w:t xml:space="preserve">ASCII to </w:t>
      </w:r>
      <w:r w:rsidR="002574E4">
        <w:fldChar w:fldCharType="begin"/>
      </w:r>
      <w:r>
        <w:instrText xml:space="preserve"> XE "EBCDIC" </w:instrText>
      </w:r>
      <w:r w:rsidR="002574E4">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3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"Errors/Codes" </w:instrText>
      </w:r>
      <w:r w:rsidR="002574E4">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37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5"/>
      </w:pPr>
      <w:r>
        <w:fldChar w:fldCharType="begin"/>
      </w:r>
      <w:r w:rsidR="005435AD">
        <w:instrText xml:space="preserve"> XE "BlackWood Systems" </w:instrText>
      </w:r>
      <w:r>
        <w:fldChar w:fldCharType="end"/>
      </w:r>
      <w:bookmarkStart w:id="520" w:name="_Toc225241696"/>
      <w:r w:rsidR="005435AD">
        <w:rPr>
          <w:color w:val="000000"/>
        </w:rPr>
        <w:t>BlackWood Systems</w:t>
      </w:r>
      <w:bookmarkEnd w:id="520"/>
    </w:p>
    <w:p w:rsidR="00CA2B36" w:rsidRDefault="00F02B3F">
      <w:pPr>
        <w:pStyle w:val="p"/>
        <w:jc w:val="center"/>
      </w:pPr>
      <w:r>
        <w:rPr>
          <w:noProof/>
        </w:rPr>
        <w:drawing>
          <wp:inline distT="0" distB="0" distL="0" distR="0">
            <wp:extent cx="3811270" cy="2780665"/>
            <wp:effectExtent l="0" t="0" r="0" b="0"/>
            <wp:docPr id="37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The Reference / BlackWood Systems screen provides short cuts to bring up the BlackWood System web site or Forum, generate an email to MOMI support, and check for MOMI software updates.</w:t>
      </w:r>
    </w:p>
    <w:p w:rsidR="00CA2B36" w:rsidRDefault="005435AD">
      <w:pPr>
        <w:pStyle w:val="p"/>
      </w:pPr>
      <w:r>
        <w:rPr>
          <w:color w:val="000000"/>
        </w:rPr>
        <w:t> </w:t>
      </w:r>
    </w:p>
    <w:p w:rsidR="00CA2B36" w:rsidRDefault="005435AD">
      <w:pPr>
        <w:pStyle w:val="p"/>
      </w:pPr>
      <w:r>
        <w:rPr>
          <w:color w:val="000000"/>
        </w:rPr>
        <w:t>The Web and Forum functions will launch the Window PC browser to these web sites.</w:t>
      </w:r>
    </w:p>
    <w:p w:rsidR="00CA2B36" w:rsidRDefault="005435AD">
      <w:pPr>
        <w:pStyle w:val="p"/>
      </w:pPr>
      <w:r>
        <w:rPr>
          <w:color w:val="000000"/>
        </w:rPr>
        <w:t> </w:t>
      </w:r>
    </w:p>
    <w:p w:rsidR="00CA2B36" w:rsidRDefault="005435AD">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CA2B36" w:rsidRDefault="005435AD">
      <w:pPr>
        <w:pStyle w:val="p"/>
      </w:pPr>
      <w:r>
        <w:rPr>
          <w:color w:val="000000"/>
        </w:rPr>
        <w:t> </w:t>
      </w:r>
    </w:p>
    <w:p w:rsidR="00CA2B36" w:rsidRDefault="005435AD">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37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80665"/>
            <wp:effectExtent l="0" t="0" r="0" b="0"/>
            <wp:docPr id="3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2574E4">
      <w:pPr>
        <w:pStyle w:val="h4"/>
      </w:pPr>
      <w:r>
        <w:fldChar w:fldCharType="begin"/>
      </w:r>
      <w:r w:rsidR="005435AD">
        <w:instrText xml:space="preserve"> XE "Chat" </w:instrText>
      </w:r>
      <w:r>
        <w:fldChar w:fldCharType="end"/>
      </w:r>
      <w:bookmarkStart w:id="521" w:name="_Toc225241697"/>
      <w:r w:rsidR="005435AD">
        <w:rPr>
          <w:color w:val="000000"/>
        </w:rPr>
        <w:t>Chat</w:t>
      </w:r>
      <w:bookmarkEnd w:id="521"/>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705735"/>
            <wp:effectExtent l="0" t="0" r="0" b="0"/>
            <wp:docPr id="37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pPr>
      <w:r>
        <w:rPr>
          <w:color w:val="000000"/>
        </w:rPr>
        <w:t>The Chat screen provides a simple means to communicate with other MOMI users.</w:t>
      </w:r>
    </w:p>
    <w:p w:rsidR="00CA2B36" w:rsidRDefault="005435AD">
      <w:pPr>
        <w:pStyle w:val="p"/>
      </w:pPr>
      <w:r>
        <w:rPr>
          <w:color w:val="000000"/>
        </w:rPr>
        <w:t> </w:t>
      </w:r>
    </w:p>
    <w:p w:rsidR="00CA2B36" w:rsidRDefault="005435AD">
      <w:pPr>
        <w:pStyle w:val="p"/>
      </w:pPr>
      <w:r>
        <w:rPr>
          <w:color w:val="000000"/>
        </w:rPr>
        <w:t xml:space="preserve">Anyone may view Chat, unless restricted by </w:t>
      </w:r>
      <w:hyperlink w:anchor="_Ref977760283" w:history="1">
        <w:r>
          <w:rPr>
            <w:color w:val="0000FF"/>
            <w:u w:val="single"/>
          </w:rPr>
          <w:t>Client Access</w:t>
        </w:r>
      </w:hyperlink>
      <w:r>
        <w:rPr>
          <w:color w:val="000000"/>
        </w:rPr>
        <w:t>, but you must be logged on in order to participate. Chat is NOT a secured means of communication.</w:t>
      </w:r>
    </w:p>
    <w:p w:rsidR="00CA2B36" w:rsidRDefault="005435AD">
      <w:pPr>
        <w:pStyle w:val="p"/>
      </w:pPr>
      <w:r>
        <w:rPr>
          <w:color w:val="000000"/>
        </w:rPr>
        <w:t> </w:t>
      </w:r>
    </w:p>
    <w:p w:rsidR="00CA2B36" w:rsidRDefault="005435AD">
      <w:pPr>
        <w:pStyle w:val="p"/>
      </w:pPr>
      <w:r>
        <w:rPr>
          <w:color w:val="000000"/>
        </w:rPr>
        <w:t xml:space="preserve">To use chat, logon, select a Channel, type in text and press </w:t>
      </w:r>
      <w:r>
        <w:rPr>
          <w:rStyle w:val="b"/>
        </w:rPr>
        <w:t>Send</w:t>
      </w:r>
      <w:r>
        <w:rPr>
          <w:color w:val="000000"/>
        </w:rPr>
        <w:t xml:space="preserve">. </w:t>
      </w:r>
    </w:p>
    <w:p w:rsidR="00CA2B36" w:rsidRDefault="005435AD">
      <w:pPr>
        <w:pStyle w:val="p"/>
      </w:pPr>
      <w:r>
        <w:rPr>
          <w:color w:val="000000"/>
        </w:rPr>
        <w:t> </w:t>
      </w:r>
    </w:p>
    <w:p w:rsidR="00CA2B36" w:rsidRDefault="005435AD">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3"/>
      </w:pPr>
      <w:bookmarkStart w:id="522" w:name="_Toc225241698"/>
      <w:bookmarkStart w:id="523" w:name="_Ref1916114991"/>
      <w:r>
        <w:rPr>
          <w:color w:val="000000"/>
        </w:rPr>
        <w:t>Additional Screens</w:t>
      </w:r>
      <w:bookmarkEnd w:id="522"/>
    </w:p>
    <w:bookmarkEnd w:id="523"/>
    <w:p w:rsidR="00CA2B36" w:rsidRDefault="002574E4">
      <w:pPr>
        <w:pStyle w:val="h4"/>
      </w:pPr>
      <w:r>
        <w:fldChar w:fldCharType="begin"/>
      </w:r>
      <w:r w:rsidR="005435AD">
        <w:instrText xml:space="preserve"> XE "Lunch Finder" </w:instrText>
      </w:r>
      <w:r>
        <w:fldChar w:fldCharType="end"/>
      </w:r>
      <w:bookmarkStart w:id="524" w:name="_Toc225241699"/>
      <w:r w:rsidR="005435AD">
        <w:rPr>
          <w:color w:val="000000"/>
        </w:rPr>
        <w:t>Lunch Finder</w:t>
      </w:r>
      <w:bookmarkEnd w:id="524"/>
    </w:p>
    <w:p w:rsidR="00CA2B36" w:rsidRDefault="00F02B3F">
      <w:pPr>
        <w:pStyle w:val="p"/>
        <w:jc w:val="center"/>
      </w:pPr>
      <w:r>
        <w:rPr>
          <w:noProof/>
        </w:rPr>
        <w:drawing>
          <wp:inline distT="0" distB="0" distL="0" distR="0">
            <wp:extent cx="1962150" cy="1429385"/>
            <wp:effectExtent l="0" t="0" r="0" b="0"/>
            <wp:docPr id="375"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62150" cy="14293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CA2B36" w:rsidRDefault="005435AD">
      <w:pPr>
        <w:pStyle w:val="p"/>
      </w:pPr>
      <w:r>
        <w:rPr>
          <w:color w:val="000000"/>
        </w:rPr>
        <w:t> </w:t>
      </w:r>
    </w:p>
    <w:p w:rsidR="00CA2B36" w:rsidRDefault="00F02B3F">
      <w:pPr>
        <w:pStyle w:val="p"/>
        <w:jc w:val="center"/>
      </w:pPr>
      <w:r>
        <w:rPr>
          <w:noProof/>
        </w:rPr>
        <w:drawing>
          <wp:inline distT="0" distB="0" distL="0" distR="0">
            <wp:extent cx="3486785" cy="1429385"/>
            <wp:effectExtent l="0" t="0" r="0" b="0"/>
            <wp:docPr id="37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486785" cy="14293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To use the lunch finder:</w:t>
      </w:r>
    </w:p>
    <w:p w:rsidR="00CA2B36" w:rsidRDefault="005435AD">
      <w:pPr>
        <w:pStyle w:val="p"/>
      </w:pPr>
      <w:r>
        <w:rPr>
          <w:color w:val="000000"/>
        </w:rPr>
        <w:t> </w:t>
      </w:r>
    </w:p>
    <w:p w:rsidR="00CA2B36" w:rsidRDefault="005435AD">
      <w:pPr>
        <w:pStyle w:val="li1"/>
        <w:numPr>
          <w:ilvl w:val="0"/>
          <w:numId w:val="13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CA2B36" w:rsidRDefault="005435AD">
      <w:pPr>
        <w:pStyle w:val="li1"/>
        <w:numPr>
          <w:ilvl w:val="0"/>
          <w:numId w:val="139"/>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CA2B36" w:rsidRDefault="005435AD">
      <w:pPr>
        <w:pStyle w:val="li1"/>
        <w:numPr>
          <w:ilvl w:val="0"/>
          <w:numId w:val="139"/>
        </w:numPr>
        <w:ind w:left="1200"/>
      </w:pPr>
      <w:r>
        <w:rPr>
          <w:color w:val="000000"/>
        </w:rPr>
        <w:t xml:space="preserve">Press </w:t>
      </w:r>
      <w:r>
        <w:rPr>
          <w:rStyle w:val="b"/>
        </w:rPr>
        <w:t>Where do I go for lunch today?</w:t>
      </w:r>
    </w:p>
    <w:p w:rsidR="00CA2B36" w:rsidRDefault="005435AD">
      <w:pPr>
        <w:pStyle w:val="li1"/>
        <w:numPr>
          <w:ilvl w:val="0"/>
          <w:numId w:val="139"/>
        </w:numPr>
        <w:ind w:left="1200"/>
      </w:pPr>
      <w:r>
        <w:rPr>
          <w:color w:val="000000"/>
        </w:rPr>
        <w:t>Consider the location displayed - if unsure of the location, repeat step 3</w:t>
      </w:r>
    </w:p>
    <w:p w:rsidR="00CA2B36" w:rsidRDefault="005435AD">
      <w:pPr>
        <w:pStyle w:val="li1"/>
        <w:numPr>
          <w:ilvl w:val="0"/>
          <w:numId w:val="139"/>
        </w:numPr>
        <w:ind w:left="1200"/>
      </w:pPr>
      <w:r>
        <w:rPr>
          <w:color w:val="000000"/>
        </w:rPr>
        <w:t xml:space="preserve">Press </w:t>
      </w:r>
      <w:r>
        <w:rPr>
          <w:rStyle w:val="b"/>
        </w:rPr>
        <w:t>Close</w:t>
      </w:r>
      <w:r>
        <w:rPr>
          <w:color w:val="000000"/>
        </w:rPr>
        <w:t xml:space="preserve"> and secure your workstation</w:t>
      </w:r>
    </w:p>
    <w:p w:rsidR="00CA2B36" w:rsidRDefault="005435AD">
      <w:pPr>
        <w:pStyle w:val="li1"/>
        <w:numPr>
          <w:ilvl w:val="0"/>
          <w:numId w:val="139"/>
        </w:numPr>
        <w:ind w:left="1200"/>
      </w:pPr>
      <w:r>
        <w:rPr>
          <w:color w:val="000000"/>
        </w:rPr>
        <w:t xml:space="preserve">Goto and </w:t>
      </w:r>
      <w:r w:rsidR="002574E4">
        <w:fldChar w:fldCharType="begin"/>
      </w:r>
      <w:r>
        <w:instrText xml:space="preserve"> XE "eat lunch" </w:instrText>
      </w:r>
      <w:r w:rsidR="002574E4">
        <w:fldChar w:fldCharType="end"/>
      </w:r>
      <w:r>
        <w:rPr>
          <w:color w:val="000000"/>
        </w:rPr>
        <w:t>eat lunch at indicated location</w:t>
      </w:r>
    </w:p>
    <w:p w:rsidR="00CA2B36" w:rsidRDefault="005435AD">
      <w:pPr>
        <w:pStyle w:val="li1"/>
        <w:numPr>
          <w:ilvl w:val="0"/>
          <w:numId w:val="139"/>
        </w:numPr>
        <w:ind w:left="1200"/>
      </w:pPr>
      <w:r>
        <w:rPr>
          <w:color w:val="000000"/>
        </w:rPr>
        <w:t>Return back to work</w:t>
      </w:r>
    </w:p>
    <w:p w:rsidR="00CA2B36" w:rsidRDefault="005435AD">
      <w:pPr>
        <w:pStyle w:val="p2"/>
      </w:pPr>
      <w:r>
        <w:rPr>
          <w:color w:val="000000"/>
        </w:rPr>
        <w:t> </w:t>
      </w:r>
    </w:p>
    <w:p w:rsidR="00CA2B36" w:rsidRDefault="005435AD">
      <w:pPr>
        <w:pStyle w:val="p"/>
      </w:pPr>
      <w:r>
        <w:rPr>
          <w:color w:val="000000"/>
        </w:rPr>
        <w:t> </w:t>
      </w:r>
    </w:p>
    <w:p w:rsidR="00CA2B36" w:rsidRDefault="005435AD">
      <w:pPr>
        <w:pStyle w:val="p"/>
      </w:pPr>
      <w:r>
        <w:rPr>
          <w:color w:val="000000"/>
        </w:rPr>
        <w:t xml:space="preserve">MOMI's lunch finder uses the latest in </w:t>
      </w:r>
      <w:r w:rsidR="002574E4">
        <w:fldChar w:fldCharType="begin"/>
      </w:r>
      <w:r>
        <w:instrText xml:space="preserve"> XE "Human Biometrics" </w:instrText>
      </w:r>
      <w:r w:rsidR="002574E4">
        <w:fldChar w:fldCharType="end"/>
      </w:r>
      <w:r>
        <w:rPr>
          <w:color w:val="000000"/>
        </w:rPr>
        <w:t>Human Biometrics to determine the optimum lunch for the User for that day. Some of the many factors it takes into account are:</w:t>
      </w:r>
    </w:p>
    <w:p w:rsidR="00CA2B36" w:rsidRDefault="005435AD">
      <w:pPr>
        <w:pStyle w:val="p2"/>
      </w:pPr>
      <w:r>
        <w:rPr>
          <w:color w:val="000000"/>
        </w:rPr>
        <w:t> </w:t>
      </w:r>
    </w:p>
    <w:p w:rsidR="00CA2B36" w:rsidRDefault="005435AD">
      <w:pPr>
        <w:pStyle w:val="p2"/>
      </w:pPr>
      <w:r>
        <w:rPr>
          <w:color w:val="000000"/>
        </w:rPr>
        <w:t>a) Key press impact strength (your need for nourishment)</w:t>
      </w:r>
    </w:p>
    <w:p w:rsidR="00CA2B36" w:rsidRDefault="005435AD">
      <w:pPr>
        <w:pStyle w:val="p2"/>
      </w:pPr>
      <w:r>
        <w:rPr>
          <w:color w:val="000000"/>
        </w:rPr>
        <w:t xml:space="preserve">b) User </w:t>
      </w:r>
      <w:r w:rsidR="002574E4">
        <w:fldChar w:fldCharType="begin"/>
      </w:r>
      <w:r>
        <w:instrText xml:space="preserve"> XE "Biorhythm" </w:instrText>
      </w:r>
      <w:r w:rsidR="002574E4">
        <w:fldChar w:fldCharType="end"/>
      </w:r>
      <w:r>
        <w:rPr>
          <w:color w:val="000000"/>
        </w:rPr>
        <w:t xml:space="preserve">Biorhythm cycle (your </w:t>
      </w:r>
      <w:r w:rsidR="002574E4">
        <w:fldChar w:fldCharType="begin"/>
      </w:r>
      <w:r>
        <w:instrText xml:space="preserve"> XE "Emotional" </w:instrText>
      </w:r>
      <w:r w:rsidR="002574E4">
        <w:fldChar w:fldCharType="end"/>
      </w:r>
      <w:r>
        <w:rPr>
          <w:color w:val="000000"/>
        </w:rPr>
        <w:t xml:space="preserve">Emotional, </w:t>
      </w:r>
      <w:r w:rsidR="002574E4">
        <w:fldChar w:fldCharType="begin"/>
      </w:r>
      <w:r>
        <w:instrText xml:space="preserve"> XE "Intellectual" </w:instrText>
      </w:r>
      <w:r w:rsidR="002574E4">
        <w:fldChar w:fldCharType="end"/>
      </w:r>
      <w:r>
        <w:rPr>
          <w:color w:val="000000"/>
        </w:rPr>
        <w:t xml:space="preserve">Intellectual, and </w:t>
      </w:r>
      <w:r w:rsidR="002574E4">
        <w:fldChar w:fldCharType="begin"/>
      </w:r>
      <w:r>
        <w:instrText xml:space="preserve"> XE "Physical" </w:instrText>
      </w:r>
      <w:r w:rsidR="002574E4">
        <w:fldChar w:fldCharType="end"/>
      </w:r>
      <w:r>
        <w:rPr>
          <w:color w:val="000000"/>
        </w:rPr>
        <w:t>Physical needs)</w:t>
      </w:r>
    </w:p>
    <w:p w:rsidR="00CA2B36" w:rsidRDefault="005435AD">
      <w:pPr>
        <w:pStyle w:val="p2"/>
      </w:pPr>
      <w:r>
        <w:rPr>
          <w:color w:val="000000"/>
        </w:rPr>
        <w:t>c) What lunch you've had the last week (reduce duplication and increase oral stimulation)</w:t>
      </w:r>
    </w:p>
    <w:p w:rsidR="00CA2B36" w:rsidRDefault="005435AD">
      <w:pPr>
        <w:pStyle w:val="p2"/>
      </w:pPr>
      <w:r>
        <w:rPr>
          <w:color w:val="000000"/>
        </w:rPr>
        <w:t>d) Recent computer use (if you've been making a lot of mistakes lately indicating a lack of certain minerals)</w:t>
      </w:r>
    </w:p>
    <w:p w:rsidR="00CA2B36" w:rsidRDefault="005435AD">
      <w:pPr>
        <w:pStyle w:val="p"/>
      </w:pPr>
      <w:r>
        <w:rPr>
          <w:color w:val="000000"/>
        </w:rPr>
        <w:t> </w:t>
      </w:r>
    </w:p>
    <w:p w:rsidR="00CA2B36" w:rsidRDefault="005435AD">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CA2B36" w:rsidRDefault="005435AD">
      <w:pPr>
        <w:pStyle w:val="p"/>
      </w:pPr>
      <w:r>
        <w:rPr>
          <w:color w:val="000000"/>
        </w:rPr>
        <w:t> </w:t>
      </w:r>
    </w:p>
    <w:p w:rsidR="00CA2B36" w:rsidRDefault="005435AD">
      <w:pPr>
        <w:pStyle w:val="p"/>
      </w:pPr>
      <w:r>
        <w:rPr>
          <w:color w:val="000000"/>
        </w:rPr>
        <w:t xml:space="preserve">The </w:t>
      </w:r>
      <w:r w:rsidR="002574E4">
        <w:fldChar w:fldCharType="begin"/>
      </w:r>
      <w:r>
        <w:instrText xml:space="preserve"> XE "ROI" </w:instrText>
      </w:r>
      <w:r w:rsidR="002574E4">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5" w:name="_Ref-1212926926"/>
    <w:p w:rsidR="00CA2B36" w:rsidRDefault="002574E4">
      <w:pPr>
        <w:pStyle w:val="h4"/>
      </w:pPr>
      <w:r>
        <w:fldChar w:fldCharType="begin"/>
      </w:r>
      <w:r w:rsidR="005435AD">
        <w:instrText xml:space="preserve"> XE "Calendar" </w:instrText>
      </w:r>
      <w:r>
        <w:fldChar w:fldCharType="end"/>
      </w:r>
      <w:bookmarkStart w:id="526" w:name="_Toc225241700"/>
      <w:r w:rsidR="005435AD">
        <w:rPr>
          <w:color w:val="000000"/>
        </w:rPr>
        <w:t>Calendar</w:t>
      </w:r>
      <w:bookmarkEnd w:id="526"/>
    </w:p>
    <w:bookmarkEnd w:id="525"/>
    <w:p w:rsidR="00CA2B36" w:rsidRDefault="005435AD">
      <w:pPr>
        <w:pStyle w:val="p"/>
        <w:jc w:val="center"/>
      </w:pPr>
      <w:r>
        <w:rPr>
          <w:color w:val="000000"/>
        </w:rPr>
        <w:t> </w:t>
      </w:r>
    </w:p>
    <w:p w:rsidR="00CA2B36" w:rsidRDefault="00F02B3F">
      <w:pPr>
        <w:pStyle w:val="p"/>
        <w:jc w:val="center"/>
      </w:pPr>
      <w:r>
        <w:rPr>
          <w:noProof/>
        </w:rPr>
        <w:drawing>
          <wp:inline distT="0" distB="0" distL="0" distR="0">
            <wp:extent cx="3811270" cy="2792095"/>
            <wp:effectExtent l="0" t="0" r="0" b="0"/>
            <wp:docPr id="37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CA2B36" w:rsidRDefault="005435AD">
      <w:pPr>
        <w:pStyle w:val="p"/>
      </w:pPr>
      <w:r>
        <w:rPr>
          <w:color w:val="000000"/>
        </w:rPr>
        <w:t> </w:t>
      </w:r>
    </w:p>
    <w:p w:rsidR="00CA2B36" w:rsidRDefault="005435AD">
      <w:pPr>
        <w:pStyle w:val="p"/>
      </w:pPr>
      <w:r>
        <w:rPr>
          <w:color w:val="000000"/>
        </w:rPr>
        <w:t xml:space="preserve">Calendar color labels are saved in the local MOMI.INI file and Calendar date items are saved in the </w:t>
      </w:r>
      <w:r w:rsidR="002574E4">
        <w:fldChar w:fldCharType="begin"/>
      </w:r>
      <w:r>
        <w:instrText xml:space="preserve"> XE "CALENDAR.MOM" </w:instrText>
      </w:r>
      <w:r w:rsidR="002574E4">
        <w:fldChar w:fldCharType="end"/>
      </w:r>
      <w:r>
        <w:rPr>
          <w:color w:val="000000"/>
        </w:rPr>
        <w:t xml:space="preserve">CALENDAR.MOM database. MOMI is shipped with a basic database containing a couple years of </w:t>
      </w:r>
      <w:r w:rsidR="002574E4">
        <w:fldChar w:fldCharType="begin"/>
      </w:r>
      <w:r>
        <w:instrText xml:space="preserve"> XE "US Holidays" </w:instrText>
      </w:r>
      <w:r w:rsidR="002574E4">
        <w:fldChar w:fldCharType="end"/>
      </w:r>
      <w:r>
        <w:rPr>
          <w:color w:val="000000"/>
        </w:rPr>
        <w:t xml:space="preserve">US Holidays and some interesting </w:t>
      </w:r>
      <w:r>
        <w:rPr>
          <w:rStyle w:val="i"/>
        </w:rPr>
        <w:t>On this day in history</w:t>
      </w:r>
      <w:r>
        <w:rPr>
          <w:color w:val="000000"/>
        </w:rPr>
        <w:t xml:space="preserve"> facts.</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923290"/>
            <wp:effectExtent l="0" t="0" r="0" b="0"/>
            <wp:docPr id="37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1270" cy="9232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Left-click on a day will display a pop-up with information saved about that day in history.</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1296670"/>
            <wp:effectExtent l="0" t="0" r="0" b="0"/>
            <wp:docPr id="3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Right-click on a day to alter existing or add new items.</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38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CA2B36" w:rsidRDefault="005435AD">
      <w:pPr>
        <w:pStyle w:val="p"/>
      </w:pPr>
      <w:r>
        <w:rPr>
          <w:color w:val="000000"/>
        </w:rPr>
        <w:t> </w:t>
      </w:r>
    </w:p>
    <w:bookmarkStart w:id="527" w:name="_Ref108039696"/>
    <w:p w:rsidR="00CA2B36" w:rsidRDefault="002574E4">
      <w:pPr>
        <w:pStyle w:val="h4"/>
      </w:pPr>
      <w:r>
        <w:fldChar w:fldCharType="begin"/>
      </w:r>
      <w:r w:rsidR="005435AD">
        <w:instrText xml:space="preserve"> XE "World TimeZone Map" </w:instrText>
      </w:r>
      <w:r>
        <w:fldChar w:fldCharType="end"/>
      </w:r>
      <w:bookmarkStart w:id="528" w:name="_Toc225241701"/>
      <w:r w:rsidR="005435AD">
        <w:rPr>
          <w:color w:val="000000"/>
        </w:rPr>
        <w:t>World TimeZone Map</w:t>
      </w:r>
      <w:bookmarkEnd w:id="528"/>
    </w:p>
    <w:bookmarkEnd w:id="527"/>
    <w:p w:rsidR="00CA2B36" w:rsidRDefault="00F02B3F">
      <w:pPr>
        <w:pStyle w:val="p"/>
        <w:jc w:val="center"/>
      </w:pPr>
      <w:r>
        <w:rPr>
          <w:noProof/>
        </w:rPr>
        <w:drawing>
          <wp:inline distT="0" distB="0" distL="0" distR="0">
            <wp:extent cx="3811270" cy="2780665"/>
            <wp:effectExtent l="0" t="0" r="0" b="0"/>
            <wp:docPr id="3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2574E4">
        <w:fldChar w:fldCharType="begin"/>
      </w:r>
      <w:r>
        <w:instrText xml:space="preserve"> XE "TIMEZONE.MOM" </w:instrText>
      </w:r>
      <w:r w:rsidR="002574E4">
        <w:fldChar w:fldCharType="end"/>
      </w:r>
      <w:r>
        <w:rPr>
          <w:color w:val="000000"/>
        </w:rPr>
        <w:t>TIMEZONE.MOM . You may make changes and add new time zones by editing this file using Notepad. Instructions on the format are found within in the file.</w:t>
      </w:r>
    </w:p>
    <w:p w:rsidR="00CA2B36" w:rsidRDefault="005435AD">
      <w:pPr>
        <w:pStyle w:val="p"/>
      </w:pPr>
      <w:r>
        <w:rPr>
          <w:color w:val="000000"/>
        </w:rPr>
        <w:t> </w:t>
      </w:r>
    </w:p>
    <w:p w:rsidR="00CA2B36" w:rsidRDefault="005435AD">
      <w:pPr>
        <w:pStyle w:val="p"/>
      </w:pPr>
      <w:r>
        <w:rPr>
          <w:color w:val="000000"/>
        </w:rPr>
        <w:t>MOMI is shipped with a basic TIMEZONE.MOM database containing several hundred entries.</w:t>
      </w:r>
    </w:p>
    <w:p w:rsidR="00CA2B36" w:rsidRDefault="005435AD">
      <w:pPr>
        <w:pStyle w:val="p"/>
      </w:pPr>
      <w:r>
        <w:rPr>
          <w:color w:val="000000"/>
        </w:rPr>
        <w:t> </w:t>
      </w:r>
    </w:p>
    <w:p w:rsidR="00CA2B36" w:rsidRDefault="005435AD">
      <w:pPr>
        <w:pStyle w:val="p"/>
      </w:pPr>
      <w:r>
        <w:rPr>
          <w:color w:val="000000"/>
        </w:rPr>
        <w:t>A User may select a time zone either by selecting an entry from the drop-down list or by clicking an offset from the GMT value near the bottom of the window.</w:t>
      </w:r>
    </w:p>
    <w:p w:rsidR="00CA2B36" w:rsidRDefault="005435AD">
      <w:pPr>
        <w:pStyle w:val="p"/>
      </w:pPr>
      <w:r>
        <w:rPr>
          <w:color w:val="000000"/>
        </w:rPr>
        <w:t> </w:t>
      </w:r>
    </w:p>
    <w:p w:rsidR="00CA2B36" w:rsidRDefault="005435AD">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2574E4">
        <w:fldChar w:fldCharType="begin"/>
      </w:r>
      <w:r>
        <w:instrText xml:space="preserve"> XE "Time Base" </w:instrText>
      </w:r>
      <w:r w:rsidR="002574E4">
        <w:fldChar w:fldCharType="end"/>
      </w:r>
      <w:r>
        <w:rPr>
          <w:rStyle w:val="b"/>
        </w:rPr>
        <w:t>Time Base</w:t>
      </w:r>
      <w:r>
        <w:rPr>
          <w:color w:val="000000"/>
        </w:rPr>
        <w:t xml:space="preserve"> field.</w:t>
      </w:r>
    </w:p>
    <w:p w:rsidR="00CA2B36" w:rsidRDefault="005435AD">
      <w:pPr>
        <w:pStyle w:val="p"/>
      </w:pPr>
      <w:r>
        <w:rPr>
          <w:color w:val="000000"/>
        </w:rPr>
        <w:t> </w:t>
      </w:r>
    </w:p>
    <w:p w:rsidR="00CA2B36" w:rsidRDefault="005435AD">
      <w:pPr>
        <w:pStyle w:val="p"/>
      </w:pPr>
      <w:r>
        <w:rPr>
          <w:color w:val="000000"/>
        </w:rPr>
        <w:t>To exit this screen, click on the X below the date/time.</w:t>
      </w:r>
    </w:p>
    <w:bookmarkStart w:id="529" w:name="_Ref780772858"/>
    <w:p w:rsidR="00CA2B36" w:rsidRDefault="002574E4">
      <w:pPr>
        <w:pStyle w:val="h4"/>
      </w:pPr>
      <w:r>
        <w:fldChar w:fldCharType="begin"/>
      </w:r>
      <w:r w:rsidR="005435AD">
        <w:instrText xml:space="preserve"> XE "PSTATE" </w:instrText>
      </w:r>
      <w:r>
        <w:fldChar w:fldCharType="end"/>
      </w:r>
      <w:bookmarkStart w:id="530" w:name="_Toc225241702"/>
      <w:r w:rsidR="005435AD">
        <w:rPr>
          <w:color w:val="000000"/>
        </w:rPr>
        <w:t>PSTATE</w:t>
      </w:r>
      <w:bookmarkEnd w:id="530"/>
    </w:p>
    <w:bookmarkEnd w:id="529"/>
    <w:p w:rsidR="00CA2B36" w:rsidRDefault="005435AD">
      <w:pPr>
        <w:pStyle w:val="p"/>
      </w:pPr>
      <w:r>
        <w:rPr>
          <w:color w:val="000000"/>
        </w:rPr>
        <w:t> </w:t>
      </w:r>
    </w:p>
    <w:p w:rsidR="00CA2B36" w:rsidRDefault="00F02B3F">
      <w:pPr>
        <w:pStyle w:val="p"/>
        <w:jc w:val="center"/>
      </w:pPr>
      <w:r>
        <w:rPr>
          <w:noProof/>
        </w:rPr>
        <w:drawing>
          <wp:inline distT="0" distB="0" distL="0" distR="0">
            <wp:extent cx="3811270" cy="2896870"/>
            <wp:effectExtent l="0" t="0" r="0" b="0"/>
            <wp:docPr id="38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1270" cy="289687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CA2B36" w:rsidRDefault="005435AD">
      <w:pPr>
        <w:pStyle w:val="p"/>
      </w:pPr>
      <w:r>
        <w:rPr>
          <w:color w:val="000000"/>
        </w:rPr>
        <w:t> </w:t>
      </w:r>
    </w:p>
    <w:p w:rsidR="00CA2B36" w:rsidRDefault="005435AD">
      <w:pPr>
        <w:pStyle w:val="p"/>
      </w:pPr>
      <w:r>
        <w:rPr>
          <w:color w:val="000000"/>
        </w:rPr>
        <w:t xml:space="preserve">PSTATE2 is an enhanced version of PSTATE. A drop-down box determines which program is launched. </w:t>
      </w:r>
    </w:p>
    <w:p w:rsidR="00CA2B36" w:rsidRDefault="005435AD">
      <w:pPr>
        <w:pStyle w:val="p"/>
      </w:pPr>
      <w:r>
        <w:rPr>
          <w:color w:val="000000"/>
        </w:rPr>
        <w:t> </w:t>
      </w:r>
    </w:p>
    <w:p w:rsidR="00CA2B36" w:rsidRDefault="005435AD">
      <w:pPr>
        <w:pStyle w:val="p"/>
      </w:pPr>
      <w:r>
        <w:rPr>
          <w:color w:val="000000"/>
        </w:rPr>
        <w:t xml:space="preserve">Newer versions PSTATE/PSTATE2 impose run-time security restrictions. See the CONFMOMI keyword </w:t>
      </w:r>
      <w:hyperlink w:anchor="_Ref-445338610" w:history="1">
        <w:r>
          <w:rPr>
            <w:color w:val="0000FF"/>
            <w:u w:val="single"/>
          </w:rPr>
          <w:t>LOGON-PSTATE</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2882265" cy="3200400"/>
            <wp:effectExtent l="0" t="0" r="0" b="0"/>
            <wp:docPr id="38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r w:rsidR="005435AD">
        <w:rPr>
          <w:color w:val="000000"/>
        </w:rPr>
        <w:t>         </w:t>
      </w:r>
      <w:r>
        <w:rPr>
          <w:noProof/>
        </w:rPr>
        <w:drawing>
          <wp:inline distT="0" distB="0" distL="0" distR="0">
            <wp:extent cx="2882265" cy="3200400"/>
            <wp:effectExtent l="0" t="0" r="0" b="0"/>
            <wp:docPr id="38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618740"/>
            <wp:effectExtent l="0" t="0" r="0" b="0"/>
            <wp:docPr id="38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1270" cy="261874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MOMI provides two means to launch the utility. Right-clicks are available on many screens, such </w:t>
      </w:r>
      <w:hyperlink w:anchor="_Ref-1682711927" w:history="1">
        <w:r>
          <w:rPr>
            <w:color w:val="0000FF"/>
            <w:u w:val="single"/>
          </w:rPr>
          <w:t>Overview</w:t>
        </w:r>
      </w:hyperlink>
      <w:r>
        <w:rPr>
          <w:color w:val="000000"/>
        </w:rPr>
        <w:t xml:space="preserve">,when the mouse is over a process name. The program can be directory launched on the </w:t>
      </w:r>
      <w:hyperlink w:anchor="_Ref-1420590643" w:history="1">
        <w:r>
          <w:rPr>
            <w:color w:val="0000FF"/>
            <w:u w:val="single"/>
          </w:rPr>
          <w:t>Tools</w:t>
        </w:r>
      </w:hyperlink>
      <w:r>
        <w:rPr>
          <w:color w:val="000000"/>
        </w:rPr>
        <w:t xml:space="preserve"> screen.</w:t>
      </w:r>
    </w:p>
    <w:p w:rsidR="00CA2B36" w:rsidRDefault="005435AD">
      <w:pPr>
        <w:pStyle w:val="p"/>
      </w:pPr>
      <w:r>
        <w:rPr>
          <w:color w:val="000000"/>
        </w:rPr>
        <w:t> </w:t>
      </w:r>
    </w:p>
    <w:p w:rsidR="00CA2B36" w:rsidRDefault="005435AD">
      <w:pPr>
        <w:pStyle w:val="p"/>
      </w:pPr>
      <w:r>
        <w:rPr>
          <w:color w:val="000000"/>
        </w:rPr>
        <w:t> </w:t>
      </w:r>
    </w:p>
    <w:p w:rsidR="00CA2B36" w:rsidRDefault="00CA2B36">
      <w:pPr>
        <w:sectPr w:rsidR="00CA2B36">
          <w:headerReference w:type="even" r:id="rId422"/>
          <w:headerReference w:type="default" r:id="rId423"/>
          <w:footerReference w:type="even" r:id="rId424"/>
          <w:footerReference w:type="default" r:id="rId425"/>
          <w:pgSz w:w="12240" w:h="15840"/>
          <w:pgMar w:top="1290" w:right="900" w:bottom="870" w:left="990" w:header="360" w:footer="420" w:gutter="0"/>
          <w:cols w:space="720"/>
        </w:sectPr>
      </w:pPr>
    </w:p>
    <w:p w:rsidR="00CA2B36" w:rsidRDefault="002574E4">
      <w:pPr>
        <w:pStyle w:val="h2"/>
      </w:pPr>
      <w:r>
        <w:fldChar w:fldCharType="begin"/>
      </w:r>
      <w:r w:rsidR="005435AD">
        <w:instrText xml:space="preserve"> XE "PC Quirks" </w:instrText>
      </w:r>
      <w:r>
        <w:fldChar w:fldCharType="end"/>
      </w:r>
      <w:bookmarkStart w:id="531" w:name="_Toc225241703"/>
      <w:r w:rsidR="005435AD">
        <w:rPr>
          <w:color w:val="000000"/>
        </w:rPr>
        <w:t>PC Quirks</w:t>
      </w:r>
      <w:bookmarkEnd w:id="531"/>
    </w:p>
    <w:p w:rsidR="00CA2B36" w:rsidRDefault="005435AD">
      <w:pPr>
        <w:pStyle w:val="p"/>
      </w:pPr>
      <w:r>
        <w:rPr>
          <w:color w:val="000000"/>
        </w:rPr>
        <w:t>This section describes various situations or "quirks" present on the PC:</w:t>
      </w:r>
    </w:p>
    <w:p w:rsidR="00CA2B36" w:rsidRDefault="005435AD">
      <w:pPr>
        <w:pStyle w:val="p"/>
      </w:pPr>
      <w:r>
        <w:rPr>
          <w:color w:val="000000"/>
        </w:rPr>
        <w:t> </w:t>
      </w:r>
    </w:p>
    <w:p w:rsidR="00CA2B36" w:rsidRDefault="005435AD">
      <w:pPr>
        <w:pStyle w:val="p2"/>
      </w:pPr>
      <w:hyperlink w:anchor="_Ref-2069725172" w:history="1">
        <w:r>
          <w:rPr>
            <w:color w:val="0000FF"/>
            <w:u w:val="single"/>
          </w:rPr>
          <w:t>Client window re-size</w:t>
        </w:r>
      </w:hyperlink>
    </w:p>
    <w:p w:rsidR="00CA2B36" w:rsidRDefault="005435AD">
      <w:pPr>
        <w:pStyle w:val="p2"/>
      </w:pPr>
      <w:r>
        <w:rPr>
          <w:color w:val="000000"/>
        </w:rPr>
        <w:t> </w:t>
      </w:r>
    </w:p>
    <w:p w:rsidR="00CA2B36" w:rsidRDefault="005435AD">
      <w:pPr>
        <w:pStyle w:val="p2"/>
      </w:pPr>
      <w:hyperlink w:anchor="_Ref-1305240675" w:history="1">
        <w:r>
          <w:rPr>
            <w:color w:val="0000FF"/>
            <w:u w:val="single"/>
          </w:rPr>
          <w:t>System resources - Out of Memory</w:t>
        </w:r>
      </w:hyperlink>
    </w:p>
    <w:p w:rsidR="00CA2B36" w:rsidRDefault="005435AD">
      <w:pPr>
        <w:pStyle w:val="p2"/>
      </w:pPr>
      <w:r>
        <w:rPr>
          <w:color w:val="000000"/>
        </w:rPr>
        <w:t> </w:t>
      </w:r>
    </w:p>
    <w:p w:rsidR="00CA2B36" w:rsidRDefault="005435AD">
      <w:pPr>
        <w:pStyle w:val="p2"/>
      </w:pPr>
      <w:hyperlink w:anchor="_Ref-512370541" w:history="1">
        <w:r>
          <w:rPr>
            <w:color w:val="0000FF"/>
            <w:u w:val="single"/>
          </w:rPr>
          <w:t>Print dialog box</w:t>
        </w:r>
      </w:hyperlink>
    </w:p>
    <w:p w:rsidR="00CA2B36" w:rsidRDefault="005435AD">
      <w:pPr>
        <w:pStyle w:val="p2"/>
      </w:pPr>
      <w:r>
        <w:rPr>
          <w:color w:val="000000"/>
        </w:rPr>
        <w:t> </w:t>
      </w:r>
    </w:p>
    <w:p w:rsidR="00CA2B36" w:rsidRDefault="005435AD">
      <w:pPr>
        <w:pStyle w:val="p2"/>
      </w:pPr>
      <w:r>
        <w:rPr>
          <w:color w:val="000000"/>
        </w:rPr>
        <w:t> </w:t>
      </w:r>
    </w:p>
    <w:bookmarkStart w:id="532" w:name="_Ref-2069725172"/>
    <w:p w:rsidR="00CA2B36" w:rsidRDefault="002574E4">
      <w:pPr>
        <w:pStyle w:val="h3"/>
      </w:pPr>
      <w:r>
        <w:fldChar w:fldCharType="begin"/>
      </w:r>
      <w:r w:rsidR="005435AD">
        <w:instrText xml:space="preserve"> XE "Client window resize" </w:instrText>
      </w:r>
      <w:r>
        <w:fldChar w:fldCharType="end"/>
      </w:r>
      <w:bookmarkStart w:id="533" w:name="_Toc225241704"/>
      <w:r w:rsidR="005435AD">
        <w:rPr>
          <w:color w:val="000000"/>
        </w:rPr>
        <w:t>Client window re-size</w:t>
      </w:r>
      <w:bookmarkEnd w:id="533"/>
    </w:p>
    <w:bookmarkEnd w:id="532"/>
    <w:p w:rsidR="00CA2B36" w:rsidRDefault="005435AD">
      <w:pPr>
        <w:pStyle w:val="p"/>
      </w:pPr>
      <w:r>
        <w:rPr>
          <w:color w:val="000000"/>
        </w:rPr>
        <w:t>The MOMI PC Client adjusts the size of most screen elements when its window size is changed to allow most aspects to remain in proportion.</w:t>
      </w:r>
    </w:p>
    <w:p w:rsidR="00CA2B36" w:rsidRDefault="005435AD">
      <w:pPr>
        <w:pStyle w:val="p"/>
      </w:pPr>
      <w:r>
        <w:rPr>
          <w:color w:val="000000"/>
        </w:rPr>
        <w:t> </w:t>
      </w:r>
    </w:p>
    <w:p w:rsidR="00CA2B36" w:rsidRDefault="005435AD">
      <w:pPr>
        <w:pStyle w:val="p"/>
      </w:pPr>
      <w:r>
        <w:rPr>
          <w:color w:val="000000"/>
        </w:rPr>
        <w:t>This entire adjustment process may take, depending on how many screens are active and the computer's performance, 15-30 seconds.</w:t>
      </w:r>
    </w:p>
    <w:bookmarkStart w:id="534" w:name="_Ref-1305240675"/>
    <w:p w:rsidR="00CA2B36" w:rsidRDefault="002574E4">
      <w:pPr>
        <w:pStyle w:val="h3"/>
      </w:pPr>
      <w:r>
        <w:fldChar w:fldCharType="begin"/>
      </w:r>
      <w:r w:rsidR="005435AD">
        <w:instrText xml:space="preserve"> XE "System resources - \"Out of Memory\"" </w:instrText>
      </w:r>
      <w:r>
        <w:fldChar w:fldCharType="end"/>
      </w:r>
      <w:bookmarkStart w:id="535" w:name="_Toc225241705"/>
      <w:r w:rsidR="005435AD">
        <w:rPr>
          <w:color w:val="000000"/>
        </w:rPr>
        <w:t>System resources - "Out of Memory"</w:t>
      </w:r>
      <w:bookmarkEnd w:id="535"/>
    </w:p>
    <w:bookmarkEnd w:id="534"/>
    <w:p w:rsidR="00CA2B36" w:rsidRDefault="005435AD">
      <w:pPr>
        <w:pStyle w:val="p"/>
      </w:pPr>
      <w:r>
        <w:rPr>
          <w:color w:val="000000"/>
        </w:rPr>
        <w:t>If a PC encounters an error indicating, to the effect, that insufficient memory is available, there are three general possibilities:</w:t>
      </w:r>
    </w:p>
    <w:p w:rsidR="00CA2B36" w:rsidRDefault="005435AD">
      <w:pPr>
        <w:pStyle w:val="p"/>
      </w:pPr>
      <w:r>
        <w:rPr>
          <w:color w:val="000000"/>
        </w:rPr>
        <w:t> </w:t>
      </w:r>
    </w:p>
    <w:p w:rsidR="00CA2B36" w:rsidRDefault="005435AD">
      <w:pPr>
        <w:pStyle w:val="li1"/>
        <w:numPr>
          <w:ilvl w:val="0"/>
          <w:numId w:val="140"/>
        </w:numPr>
        <w:ind w:left="1200"/>
      </w:pPr>
      <w:r>
        <w:rPr>
          <w:color w:val="000000"/>
        </w:rPr>
        <w:t>The Windows paging file, also referred to as virtual memory, is nearing capacity.</w:t>
      </w:r>
    </w:p>
    <w:p w:rsidR="00CA2B36" w:rsidRDefault="005435AD">
      <w:pPr>
        <w:pStyle w:val="li1"/>
        <w:numPr>
          <w:ilvl w:val="0"/>
          <w:numId w:val="140"/>
        </w:numPr>
        <w:ind w:left="1200"/>
      </w:pPr>
      <w:r>
        <w:rPr>
          <w:color w:val="000000"/>
        </w:rPr>
        <w:t>Physical memory is at capacity.</w:t>
      </w:r>
    </w:p>
    <w:p w:rsidR="00CA2B36" w:rsidRDefault="005435AD">
      <w:pPr>
        <w:pStyle w:val="li1"/>
        <w:numPr>
          <w:ilvl w:val="0"/>
          <w:numId w:val="140"/>
        </w:numPr>
        <w:ind w:left="1200"/>
      </w:pPr>
      <w:r>
        <w:rPr>
          <w:color w:val="000000"/>
        </w:rPr>
        <w:t>Windows internal control blocks are at capacity.</w:t>
      </w:r>
    </w:p>
    <w:p w:rsidR="00CA2B36" w:rsidRDefault="005435AD">
      <w:pPr>
        <w:pStyle w:val="p2"/>
      </w:pPr>
      <w:r>
        <w:rPr>
          <w:color w:val="000000"/>
        </w:rPr>
        <w:t> </w:t>
      </w:r>
    </w:p>
    <w:p w:rsidR="00CA2B36" w:rsidRDefault="005435AD">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CA2B36" w:rsidRDefault="005435AD">
      <w:pPr>
        <w:pStyle w:val="p"/>
      </w:pPr>
      <w:r>
        <w:rPr>
          <w:color w:val="000000"/>
        </w:rPr>
        <w:t> </w:t>
      </w:r>
    </w:p>
    <w:p w:rsidR="00CA2B36" w:rsidRDefault="005435AD">
      <w:pPr>
        <w:pStyle w:val="p"/>
      </w:pPr>
      <w:r>
        <w:rPr>
          <w:color w:val="000000"/>
        </w:rPr>
        <w:t>To view the paging file usage:</w:t>
      </w:r>
    </w:p>
    <w:p w:rsidR="00CA2B36" w:rsidRDefault="005435AD">
      <w:pPr>
        <w:pStyle w:val="p"/>
      </w:pPr>
      <w:r>
        <w:rPr>
          <w:color w:val="000000"/>
        </w:rPr>
        <w:t> </w:t>
      </w:r>
    </w:p>
    <w:p w:rsidR="00CA2B36" w:rsidRDefault="005435AD">
      <w:pPr>
        <w:pStyle w:val="li"/>
        <w:numPr>
          <w:ilvl w:val="0"/>
          <w:numId w:val="141"/>
        </w:numPr>
        <w:ind w:left="600"/>
      </w:pPr>
      <w:r>
        <w:rPr>
          <w:color w:val="000000"/>
        </w:rPr>
        <w:t>Start MOMI and any other applications normally used.</w:t>
      </w:r>
    </w:p>
    <w:p w:rsidR="00CA2B36" w:rsidRDefault="005435AD">
      <w:pPr>
        <w:pStyle w:val="li"/>
        <w:numPr>
          <w:ilvl w:val="0"/>
          <w:numId w:val="141"/>
        </w:numPr>
        <w:ind w:left="600"/>
      </w:pPr>
      <w:r>
        <w:rPr>
          <w:color w:val="000000"/>
        </w:rPr>
        <w:t>Under the Windows start menu, click on Windows Administrative Tools / Performance Monitor.</w:t>
      </w:r>
    </w:p>
    <w:p w:rsidR="00CA2B36" w:rsidRDefault="005435AD">
      <w:pPr>
        <w:pStyle w:val="li"/>
        <w:numPr>
          <w:ilvl w:val="0"/>
          <w:numId w:val="141"/>
        </w:numPr>
        <w:ind w:left="600"/>
      </w:pPr>
      <w:r>
        <w:rPr>
          <w:color w:val="000000"/>
        </w:rPr>
        <w:t>Right-click on the graph and select Add Counters... from the context menu.</w:t>
      </w:r>
    </w:p>
    <w:p w:rsidR="00CA2B36" w:rsidRDefault="005435AD">
      <w:pPr>
        <w:pStyle w:val="li"/>
        <w:numPr>
          <w:ilvl w:val="0"/>
          <w:numId w:val="141"/>
        </w:numPr>
        <w:ind w:left="600"/>
      </w:pPr>
      <w:r>
        <w:rPr>
          <w:color w:val="000000"/>
        </w:rPr>
        <w:t>Under Available counters, select Paging File.</w:t>
      </w:r>
    </w:p>
    <w:p w:rsidR="00CA2B36" w:rsidRDefault="005435AD">
      <w:pPr>
        <w:pStyle w:val="li"/>
        <w:numPr>
          <w:ilvl w:val="0"/>
          <w:numId w:val="141"/>
        </w:numPr>
        <w:ind w:left="600"/>
      </w:pPr>
      <w:r>
        <w:rPr>
          <w:color w:val="000000"/>
        </w:rPr>
        <w:t>Click on the down-arrow icon to the right of Paging File.</w:t>
      </w:r>
    </w:p>
    <w:p w:rsidR="00CA2B36" w:rsidRDefault="005435AD">
      <w:pPr>
        <w:pStyle w:val="li"/>
        <w:numPr>
          <w:ilvl w:val="0"/>
          <w:numId w:val="141"/>
        </w:numPr>
        <w:ind w:left="600"/>
      </w:pPr>
      <w:r>
        <w:rPr>
          <w:color w:val="000000"/>
        </w:rPr>
        <w:t>Select % Usage and then click the Add &gt;&gt; button.</w:t>
      </w:r>
    </w:p>
    <w:p w:rsidR="00CA2B36" w:rsidRDefault="005435AD">
      <w:pPr>
        <w:pStyle w:val="li"/>
        <w:numPr>
          <w:ilvl w:val="0"/>
          <w:numId w:val="141"/>
        </w:numPr>
        <w:ind w:left="600"/>
      </w:pPr>
      <w:r>
        <w:rPr>
          <w:color w:val="000000"/>
        </w:rPr>
        <w:t>Click OK to close the Add Counters dialog.</w:t>
      </w:r>
    </w:p>
    <w:p w:rsidR="00CA2B36" w:rsidRDefault="005435AD">
      <w:pPr>
        <w:pStyle w:val="p"/>
      </w:pPr>
      <w:r>
        <w:rPr>
          <w:color w:val="000000"/>
        </w:rPr>
        <w:t> </w:t>
      </w:r>
    </w:p>
    <w:p w:rsidR="00CA2B36" w:rsidRDefault="005435AD">
      <w:pPr>
        <w:pStyle w:val="p"/>
      </w:pPr>
      <w:r>
        <w:rPr>
          <w:color w:val="000000"/>
        </w:rPr>
        <w:t>By default, Windows automatically manages the Paging file. However, if the usage is nearing 100% consider increasing the size.</w:t>
      </w:r>
    </w:p>
    <w:p w:rsidR="00CA2B36" w:rsidRDefault="005435AD">
      <w:pPr>
        <w:pStyle w:val="p"/>
      </w:pPr>
      <w:r>
        <w:rPr>
          <w:color w:val="000000"/>
        </w:rPr>
        <w:t> </w:t>
      </w:r>
    </w:p>
    <w:p w:rsidR="00CA2B36" w:rsidRDefault="005435AD">
      <w:pPr>
        <w:pStyle w:val="p"/>
      </w:pPr>
      <w:r>
        <w:rPr>
          <w:color w:val="000000"/>
        </w:rPr>
        <w:t>Physical memory usage can be examined by the Windows Task Manager. Under the Performance tab click on Memory. If usage is above 80% consider adding memory.</w:t>
      </w:r>
    </w:p>
    <w:p w:rsidR="00CA2B36" w:rsidRDefault="005435AD">
      <w:pPr>
        <w:pStyle w:val="p"/>
      </w:pPr>
      <w:r>
        <w:rPr>
          <w:color w:val="000000"/>
        </w:rPr>
        <w:t> </w:t>
      </w:r>
    </w:p>
    <w:p w:rsidR="00CA2B36" w:rsidRDefault="005435AD">
      <w:pPr>
        <w:pStyle w:val="p"/>
      </w:pPr>
      <w:r>
        <w:rPr>
          <w:color w:val="000000"/>
        </w:rPr>
        <w:t xml:space="preserve">If the first two items are not the issue, another possibility (item 3) is that Windows has exhausted internal control blocks. See </w:t>
      </w:r>
      <w:hyperlink w:anchor="_Ref-904494704" w:history="1">
        <w:r>
          <w:rPr>
            <w:color w:val="0000FF"/>
            <w:u w:val="single"/>
          </w:rPr>
          <w:t>Configuration recommendations</w:t>
        </w:r>
      </w:hyperlink>
      <w:r>
        <w:rPr>
          <w:color w:val="000000"/>
        </w:rPr>
        <w:t xml:space="preserve"> for additional information.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bookmarkStart w:id="536" w:name="_Ref-512370541"/>
    <w:p w:rsidR="00CA2B36" w:rsidRDefault="002574E4">
      <w:pPr>
        <w:pStyle w:val="h3"/>
      </w:pPr>
      <w:r>
        <w:fldChar w:fldCharType="begin"/>
      </w:r>
      <w:r w:rsidR="005435AD">
        <w:instrText xml:space="preserve"> XE "Windows Vista / Windows 7" </w:instrText>
      </w:r>
      <w:r>
        <w:fldChar w:fldCharType="end"/>
      </w:r>
      <w:bookmarkStart w:id="537" w:name="_Toc225241706"/>
      <w:r w:rsidR="005435AD">
        <w:rPr>
          <w:color w:val="000000"/>
        </w:rPr>
        <w:t>Print dialog box</w:t>
      </w:r>
      <w:bookmarkEnd w:id="537"/>
    </w:p>
    <w:bookmarkEnd w:id="536"/>
    <w:p w:rsidR="00CA2B36" w:rsidRDefault="005435AD">
      <w:pPr>
        <w:pStyle w:val="p"/>
      </w:pPr>
      <w:r>
        <w:rPr>
          <w:color w:val="000000"/>
        </w:rPr>
        <w:t> </w:t>
      </w:r>
    </w:p>
    <w:p w:rsidR="00CA2B36" w:rsidRDefault="005435AD">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CA2B36" w:rsidRDefault="005435AD">
      <w:pPr>
        <w:pStyle w:val="p"/>
      </w:pPr>
      <w:r>
        <w:rPr>
          <w:color w:val="000000"/>
        </w:rPr>
        <w:t> </w:t>
      </w:r>
    </w:p>
    <w:p w:rsidR="00CA2B36" w:rsidRDefault="005435AD">
      <w:pPr>
        <w:pStyle w:val="p"/>
      </w:pPr>
      <w:r>
        <w:rPr>
          <w:color w:val="000000"/>
        </w:rPr>
        <w:t>Pressing ALT + TAB and select the dialog box will cause it to return to the foreground.</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w:t>
      </w:r>
    </w:p>
    <w:p w:rsidR="00CA2B36" w:rsidRDefault="00CA2B36">
      <w:pPr>
        <w:sectPr w:rsidR="00CA2B36">
          <w:headerReference w:type="even" r:id="rId426"/>
          <w:headerReference w:type="default" r:id="rId427"/>
          <w:footerReference w:type="even" r:id="rId428"/>
          <w:footerReference w:type="default" r:id="rId429"/>
          <w:pgSz w:w="12240" w:h="15840"/>
          <w:pgMar w:top="1290" w:right="900" w:bottom="870" w:left="990" w:header="360" w:footer="420" w:gutter="0"/>
          <w:cols w:space="720"/>
        </w:sectPr>
      </w:pPr>
    </w:p>
    <w:p w:rsidR="00CA2B36" w:rsidRDefault="005435AD">
      <w:pPr>
        <w:pStyle w:val="h1"/>
      </w:pPr>
      <w:bookmarkStart w:id="538" w:name="_Toc225241707"/>
      <w:r>
        <w:rPr>
          <w:color w:val="000000"/>
        </w:rPr>
        <w:t>Information</w:t>
      </w:r>
      <w:bookmarkEnd w:id="538"/>
    </w:p>
    <w:p w:rsidR="00CA2B36" w:rsidRDefault="002574E4">
      <w:pPr>
        <w:pStyle w:val="h2"/>
      </w:pPr>
      <w:r>
        <w:fldChar w:fldCharType="begin"/>
      </w:r>
      <w:r w:rsidR="005435AD">
        <w:instrText xml:space="preserve"> XE "Acknowledgments" </w:instrText>
      </w:r>
      <w:r>
        <w:fldChar w:fldCharType="end"/>
      </w:r>
      <w:bookmarkStart w:id="539" w:name="_Toc225241708"/>
      <w:r w:rsidR="005435AD">
        <w:rPr>
          <w:color w:val="000000"/>
        </w:rPr>
        <w:t>Acknowledgments</w:t>
      </w:r>
      <w:bookmarkEnd w:id="539"/>
    </w:p>
    <w:p w:rsidR="00CA2B36" w:rsidRDefault="005435AD">
      <w:pPr>
        <w:pStyle w:val="p"/>
      </w:pPr>
      <w:r>
        <w:rPr>
          <w:color w:val="000000"/>
        </w:rPr>
        <w:t> </w:t>
      </w:r>
    </w:p>
    <w:p w:rsidR="00CA2B36" w:rsidRDefault="005435AD">
      <w:pPr>
        <w:pStyle w:val="p"/>
      </w:pPr>
      <w:r>
        <w:rPr>
          <w:rStyle w:val="b"/>
        </w:rPr>
        <w:t>CAIL emulator</w:t>
      </w:r>
    </w:p>
    <w:p w:rsidR="00CA2B36" w:rsidRDefault="005435AD">
      <w:pPr>
        <w:pStyle w:val="p"/>
      </w:pPr>
      <w:r>
        <w:rPr>
          <w:color w:val="000000"/>
        </w:rPr>
        <w:t> </w:t>
      </w:r>
    </w:p>
    <w:p w:rsidR="00CA2B36" w:rsidRDefault="005435AD">
      <w:pPr>
        <w:pStyle w:val="p"/>
      </w:pPr>
      <w:r>
        <w:rPr>
          <w:color w:val="000000"/>
        </w:rPr>
        <w:t>The CAIL Emulator was provided courtesy of CAIL (</w:t>
      </w:r>
      <w:hyperlink r:id="rId430"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b"/>
        </w:rPr>
        <w:t>IP Workshop Professional</w:t>
      </w:r>
    </w:p>
    <w:p w:rsidR="00CA2B36" w:rsidRDefault="005435AD">
      <w:pPr>
        <w:pStyle w:val="p"/>
      </w:pPr>
      <w:r>
        <w:rPr>
          <w:b/>
          <w:bCs/>
          <w:color w:val="000000"/>
        </w:rPr>
        <w:t> </w:t>
      </w:r>
    </w:p>
    <w:p w:rsidR="00CA2B36" w:rsidRDefault="005435AD">
      <w:pPr>
        <w:pStyle w:val="p"/>
      </w:pPr>
      <w:r>
        <w:rPr>
          <w:color w:val="000000"/>
        </w:rPr>
        <w:t>IP Workshop is provided courtesy of Peter Kostov (www.pkostov.com).</w:t>
      </w:r>
    </w:p>
    <w:p w:rsidR="00CA2B36" w:rsidRDefault="002574E4">
      <w:pPr>
        <w:pStyle w:val="h2"/>
      </w:pPr>
      <w:r>
        <w:fldChar w:fldCharType="begin"/>
      </w:r>
      <w:r w:rsidR="005435AD">
        <w:instrText xml:space="preserve"> XE "Export Information" </w:instrText>
      </w:r>
      <w:r>
        <w:fldChar w:fldCharType="end"/>
      </w:r>
      <w:bookmarkStart w:id="540" w:name="_Toc225241709"/>
      <w:r w:rsidR="005435AD">
        <w:rPr>
          <w:color w:val="000000"/>
        </w:rPr>
        <w:t>Export Information</w:t>
      </w:r>
      <w:bookmarkEnd w:id="540"/>
    </w:p>
    <w:p w:rsidR="00CA2B36" w:rsidRDefault="005435AD">
      <w:pPr>
        <w:pStyle w:val="p"/>
      </w:pPr>
      <w:r>
        <w:rPr>
          <w:color w:val="000000"/>
        </w:rPr>
        <w:t> </w:t>
      </w:r>
    </w:p>
    <w:p w:rsidR="00CA2B36" w:rsidRDefault="005435AD">
      <w:pPr>
        <w:pStyle w:val="p"/>
      </w:pPr>
      <w:r>
        <w:rPr>
          <w:color w:val="000000"/>
        </w:rPr>
        <w:t>MOMI is assigned the following classification for export purposes:</w:t>
      </w:r>
    </w:p>
    <w:p w:rsidR="00CA2B36" w:rsidRDefault="005435AD">
      <w:pPr>
        <w:pStyle w:val="p"/>
      </w:pPr>
      <w:r>
        <w:rPr>
          <w:color w:val="000000"/>
        </w:rPr>
        <w:t> </w:t>
      </w:r>
    </w:p>
    <w:p w:rsidR="00CA2B36" w:rsidRDefault="005435AD">
      <w:pPr>
        <w:pStyle w:val="p2"/>
      </w:pPr>
      <w:r>
        <w:rPr>
          <w:color w:val="000000"/>
        </w:rPr>
        <w:t>ECCN: 5D992</w:t>
      </w:r>
    </w:p>
    <w:p w:rsidR="00CA2B36" w:rsidRDefault="005435AD">
      <w:pPr>
        <w:pStyle w:val="p"/>
      </w:pPr>
      <w:r>
        <w:rPr>
          <w:color w:val="000000"/>
        </w:rPr>
        <w:t> </w:t>
      </w:r>
    </w:p>
    <w:p w:rsidR="00CA2B36" w:rsidRDefault="005435AD">
      <w:pPr>
        <w:pStyle w:val="p"/>
      </w:pPr>
      <w:r>
        <w:rPr>
          <w:color w:val="000000"/>
        </w:rPr>
        <w:t>MOMI does not contain an open encryption capability. The embedded encryption capability is for the protection of passwords and internal data flow and considered Ancillary Cryptography.</w:t>
      </w:r>
    </w:p>
    <w:p w:rsidR="00CA2B36" w:rsidRDefault="005435AD">
      <w:pPr>
        <w:pStyle w:val="p"/>
      </w:pPr>
      <w:r>
        <w:rPr>
          <w:color w:val="000000"/>
        </w:rPr>
        <w:t> </w:t>
      </w:r>
    </w:p>
    <w:tbl>
      <w:tblPr>
        <w:tblW w:w="5000" w:type="pct"/>
        <w:tblCellMar>
          <w:left w:w="10" w:type="dxa"/>
          <w:right w:w="10" w:type="dxa"/>
        </w:tblCellMar>
        <w:tblLook w:val="0000" w:firstRow="0" w:lastRow="0" w:firstColumn="0" w:lastColumn="0" w:noHBand="0" w:noVBand="0"/>
      </w:tblPr>
      <w:tblGrid>
        <w:gridCol w:w="10224"/>
      </w:tblGrid>
      <w:tr w:rsidR="00CA2B36">
        <w:tc>
          <w:tcPr>
            <w:tcW w:w="0" w:type="auto"/>
          </w:tcPr>
          <w:p w:rsidR="00CA2B36" w:rsidRDefault="005435AD">
            <w:pPr>
              <w:pStyle w:val="p"/>
            </w:pPr>
            <w:r>
              <w:rPr>
                <w:color w:val="000000"/>
              </w:rPr>
              <w:t> </w:t>
            </w:r>
          </w:p>
        </w:tc>
      </w:tr>
    </w:tbl>
    <w:p w:rsidR="00CA2B36" w:rsidRDefault="002574E4">
      <w:pPr>
        <w:pStyle w:val="h2"/>
      </w:pPr>
      <w:r>
        <w:fldChar w:fldCharType="begin"/>
      </w:r>
      <w:r w:rsidR="005435AD">
        <w:instrText xml:space="preserve"> XE "General Limitations" </w:instrText>
      </w:r>
      <w:r>
        <w:fldChar w:fldCharType="end"/>
      </w:r>
      <w:bookmarkStart w:id="541" w:name="_Toc225241710"/>
      <w:r w:rsidR="005435AD">
        <w:rPr>
          <w:color w:val="000000"/>
        </w:rPr>
        <w:t>General Limitations</w:t>
      </w:r>
      <w:bookmarkEnd w:id="541"/>
    </w:p>
    <w:p w:rsidR="00CA2B36" w:rsidRDefault="005435AD">
      <w:pPr>
        <w:pStyle w:val="p"/>
      </w:pPr>
      <w:r>
        <w:rPr>
          <w:color w:val="000000"/>
        </w:rPr>
        <w:t> </w:t>
      </w:r>
    </w:p>
    <w:p w:rsidR="00CA2B36" w:rsidRDefault="002574E4">
      <w:pPr>
        <w:pStyle w:val="h3"/>
      </w:pPr>
      <w:r>
        <w:fldChar w:fldCharType="begin"/>
      </w:r>
      <w:r w:rsidR="005435AD">
        <w:instrText xml:space="preserve"> XE "Non-privileged operation" </w:instrText>
      </w:r>
      <w:r>
        <w:fldChar w:fldCharType="end"/>
      </w:r>
      <w:bookmarkStart w:id="542" w:name="_Toc225241711"/>
      <w:r w:rsidR="005435AD">
        <w:rPr>
          <w:color w:val="000000"/>
        </w:rPr>
        <w:t>Non-privileged operation</w:t>
      </w:r>
      <w:bookmarkEnd w:id="542"/>
      <w:r w:rsidR="005435AD">
        <w:rPr>
          <w:color w:val="000000"/>
        </w:rPr>
        <w:t xml:space="preserve"> </w:t>
      </w:r>
    </w:p>
    <w:p w:rsidR="00CA2B36" w:rsidRDefault="005435AD">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82310999"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CA2B36" w:rsidRDefault="005435AD">
      <w:pPr>
        <w:pStyle w:val="p"/>
      </w:pPr>
      <w:r>
        <w:rPr>
          <w:color w:val="000000"/>
        </w:rPr>
        <w:t> </w:t>
      </w:r>
    </w:p>
    <w:p w:rsidR="00CA2B36" w:rsidRDefault="002574E4">
      <w:pPr>
        <w:pStyle w:val="h3"/>
      </w:pPr>
      <w:r>
        <w:fldChar w:fldCharType="begin"/>
      </w:r>
      <w:r w:rsidR="005435AD">
        <w:instrText xml:space="preserve"> XE "Processes in the future" </w:instrText>
      </w:r>
      <w:r>
        <w:fldChar w:fldCharType="end"/>
      </w:r>
      <w:bookmarkStart w:id="543" w:name="_Toc225241712"/>
      <w:r w:rsidR="005435AD">
        <w:rPr>
          <w:color w:val="000000"/>
        </w:rPr>
        <w:t>Processes in the future</w:t>
      </w:r>
      <w:bookmarkEnd w:id="543"/>
    </w:p>
    <w:p w:rsidR="00CA2B36" w:rsidRDefault="005435AD">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CA2B36" w:rsidRDefault="005435AD">
      <w:pPr>
        <w:pStyle w:val="p"/>
      </w:pPr>
      <w:r>
        <w:rPr>
          <w:color w:val="000000"/>
        </w:rPr>
        <w:t> </w:t>
      </w:r>
    </w:p>
    <w:p w:rsidR="00CA2B36" w:rsidRDefault="005435AD">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CA2B36" w:rsidRDefault="005435AD">
      <w:pPr>
        <w:pStyle w:val="p"/>
      </w:pPr>
      <w:r>
        <w:rPr>
          <w:color w:val="000000"/>
        </w:rPr>
        <w:t> </w:t>
      </w:r>
    </w:p>
    <w:p w:rsidR="00CA2B36" w:rsidRDefault="005435AD">
      <w:pPr>
        <w:pStyle w:val="p"/>
      </w:pPr>
      <w:r>
        <w:rPr>
          <w:color w:val="000000"/>
        </w:rPr>
        <w:t xml:space="preserve">The CONFMOMI keyword </w:t>
      </w:r>
      <w:hyperlink w:anchor="_Ref-1206612244" w:history="1">
        <w:r>
          <w:rPr>
            <w:color w:val="0000FF"/>
            <w:u w:val="single"/>
          </w:rPr>
          <w:t>COLLECT-ALL-PROCESSES</w:t>
        </w:r>
      </w:hyperlink>
      <w:r>
        <w:rPr>
          <w:color w:val="000000"/>
        </w:rPr>
        <w:t xml:space="preserve"> is provided to change the default mode of operation.</w:t>
      </w:r>
    </w:p>
    <w:p w:rsidR="00CA2B36" w:rsidRDefault="005435AD">
      <w:pPr>
        <w:pStyle w:val="p"/>
      </w:pPr>
      <w:r>
        <w:rPr>
          <w:color w:val="000000"/>
        </w:rPr>
        <w:t> </w:t>
      </w:r>
    </w:p>
    <w:p w:rsidR="00CA2B36" w:rsidRDefault="002574E4">
      <w:pPr>
        <w:pStyle w:val="h3"/>
      </w:pPr>
      <w:r>
        <w:fldChar w:fldCharType="begin"/>
      </w:r>
      <w:r w:rsidR="005435AD">
        <w:instrText xml:space="preserve"> XE "Snapshot operation" </w:instrText>
      </w:r>
      <w:r>
        <w:fldChar w:fldCharType="end"/>
      </w:r>
      <w:bookmarkStart w:id="544" w:name="_Toc225241713"/>
      <w:r w:rsidR="005435AD">
        <w:rPr>
          <w:color w:val="000000"/>
        </w:rPr>
        <w:t>Snapshot operation</w:t>
      </w:r>
      <w:bookmarkEnd w:id="544"/>
    </w:p>
    <w:p w:rsidR="00CA2B36" w:rsidRDefault="005435AD">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CA2B36" w:rsidRDefault="005435AD">
      <w:pPr>
        <w:pStyle w:val="p"/>
      </w:pPr>
      <w:r>
        <w:rPr>
          <w:color w:val="000000"/>
        </w:rPr>
        <w:t> </w:t>
      </w:r>
    </w:p>
    <w:p w:rsidR="00CA2B36" w:rsidRDefault="005435AD">
      <w:pPr>
        <w:pStyle w:val="p"/>
      </w:pPr>
      <w:r>
        <w:rPr>
          <w:color w:val="000000"/>
        </w:rPr>
        <w:t xml:space="preserve">For example, viewing the screen </w:t>
      </w:r>
      <w:hyperlink w:anchor="_Ref-168271192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CA2B36" w:rsidRDefault="005435AD">
      <w:pPr>
        <w:pStyle w:val="p"/>
      </w:pPr>
      <w:r>
        <w:rPr>
          <w:color w:val="000000"/>
        </w:rPr>
        <w:t> </w:t>
      </w:r>
    </w:p>
    <w:p w:rsidR="00CA2B36" w:rsidRDefault="005435AD">
      <w:pPr>
        <w:pStyle w:val="p"/>
      </w:pPr>
      <w:r>
        <w:rPr>
          <w:color w:val="000000"/>
        </w:rPr>
        <w:t xml:space="preserve">Some screens, such as the screen </w:t>
      </w:r>
      <w:hyperlink w:anchor="_Ref-205045021" w:history="1">
        <w:r>
          <w:rPr>
            <w:color w:val="0000FF"/>
            <w:u w:val="single"/>
          </w:rPr>
          <w:t>Processes / Process Entity</w:t>
        </w:r>
      </w:hyperlink>
      <w:r>
        <w:rPr>
          <w:color w:val="000000"/>
        </w:rPr>
        <w:t>, that directly invoke MEASURE and read its result do capture all process activity.</w:t>
      </w:r>
    </w:p>
    <w:p w:rsidR="00CA2B36" w:rsidRDefault="005435AD">
      <w:pPr>
        <w:pStyle w:val="p"/>
      </w:pPr>
      <w:r>
        <w:rPr>
          <w:color w:val="000000"/>
        </w:rPr>
        <w:t> </w:t>
      </w:r>
    </w:p>
    <w:p w:rsidR="00CA2B36" w:rsidRDefault="005435AD">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CA2B36" w:rsidRDefault="005435AD">
      <w:pPr>
        <w:pStyle w:val="p"/>
      </w:pPr>
      <w:r>
        <w:rPr>
          <w:color w:val="000000"/>
        </w:rPr>
        <w:t> </w:t>
      </w:r>
    </w:p>
    <w:p w:rsidR="00CA2B36" w:rsidRDefault="005435AD">
      <w:pPr>
        <w:pStyle w:val="p"/>
      </w:pPr>
      <w:r>
        <w:rPr>
          <w:color w:val="000000"/>
        </w:rPr>
        <w:t xml:space="preserve">MEASURE can capture every process start up and shutdown. MOMI snapshots cannot. MOMI can display short duration processes on the screen </w:t>
      </w:r>
      <w:hyperlink w:anchor="_Ref-205045021"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CA2B36" w:rsidRDefault="005435AD">
      <w:pPr>
        <w:pStyle w:val="p"/>
      </w:pPr>
      <w:r>
        <w:rPr>
          <w:color w:val="000000"/>
        </w:rPr>
        <w:t> </w:t>
      </w:r>
    </w:p>
    <w:p w:rsidR="00CA2B36" w:rsidRDefault="002574E4">
      <w:pPr>
        <w:pStyle w:val="h3"/>
      </w:pPr>
      <w:r>
        <w:fldChar w:fldCharType="begin"/>
      </w:r>
      <w:r w:rsidR="005435AD">
        <w:instrText xml:space="preserve"> XE "SubSystems / TCP/IP" </w:instrText>
      </w:r>
      <w:r>
        <w:fldChar w:fldCharType="end"/>
      </w:r>
      <w:bookmarkStart w:id="545" w:name="_Toc225241714"/>
      <w:r w:rsidR="005435AD">
        <w:rPr>
          <w:rStyle w:val="b2"/>
          <w:b/>
          <w:bCs/>
        </w:rPr>
        <w:t>SubSystems / TCP/IP</w:t>
      </w:r>
      <w:bookmarkEnd w:id="545"/>
    </w:p>
    <w:p w:rsidR="00CA2B36" w:rsidRDefault="005435AD">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CA2B36" w:rsidRDefault="002574E4">
      <w:pPr>
        <w:pStyle w:val="h2"/>
      </w:pPr>
      <w:r>
        <w:fldChar w:fldCharType="begin"/>
      </w:r>
      <w:r w:rsidR="005435AD">
        <w:instrText xml:space="preserve"> XE "Optional Features" </w:instrText>
      </w:r>
      <w:r>
        <w:fldChar w:fldCharType="end"/>
      </w:r>
      <w:bookmarkStart w:id="546" w:name="_Toc225241715"/>
      <w:r w:rsidR="005435AD">
        <w:rPr>
          <w:color w:val="000000"/>
        </w:rPr>
        <w:t>Optional Features</w:t>
      </w:r>
      <w:bookmarkEnd w:id="546"/>
    </w:p>
    <w:p w:rsidR="00CA2B36" w:rsidRDefault="005435AD">
      <w:pPr>
        <w:pStyle w:val="p"/>
      </w:pPr>
      <w:r>
        <w:rPr>
          <w:color w:val="000000"/>
        </w:rPr>
        <w:t>Certain functions within MOMI are optional and require authorization in the MOMI password in order to function. This document does not generally differentiate optional features.</w:t>
      </w:r>
    </w:p>
    <w:p w:rsidR="00CA2B36" w:rsidRDefault="005435AD">
      <w:pPr>
        <w:pStyle w:val="p"/>
      </w:pPr>
      <w:r>
        <w:rPr>
          <w:color w:val="000000"/>
        </w:rPr>
        <w:t> </w:t>
      </w:r>
    </w:p>
    <w:p w:rsidR="00CA2B36" w:rsidRDefault="005435AD">
      <w:pPr>
        <w:pStyle w:val="p"/>
      </w:pPr>
      <w:r>
        <w:rPr>
          <w:color w:val="000000"/>
        </w:rPr>
        <w:t>If you have any questions about your level of optional features, please contact us.</w:t>
      </w:r>
    </w:p>
    <w:bookmarkStart w:id="547" w:name="_Ref694494214"/>
    <w:p w:rsidR="00CA2B36" w:rsidRDefault="002574E4">
      <w:pPr>
        <w:pStyle w:val="h2"/>
      </w:pPr>
      <w:r>
        <w:fldChar w:fldCharType="begin"/>
      </w:r>
      <w:r w:rsidR="005435AD">
        <w:instrText xml:space="preserve"> XE "Where MOMI stores data" </w:instrText>
      </w:r>
      <w:r>
        <w:fldChar w:fldCharType="end"/>
      </w:r>
      <w:bookmarkStart w:id="548" w:name="_Toc225241716"/>
      <w:r w:rsidR="005435AD">
        <w:rPr>
          <w:color w:val="000000"/>
        </w:rPr>
        <w:t>Where MOMI stores data</w:t>
      </w:r>
      <w:bookmarkEnd w:id="548"/>
    </w:p>
    <w:bookmarkEnd w:id="547"/>
    <w:p w:rsidR="00CA2B36" w:rsidRDefault="005435AD">
      <w:pPr>
        <w:pStyle w:val="p"/>
      </w:pPr>
      <w:r>
        <w:rPr>
          <w:color w:val="000000"/>
        </w:rPr>
        <w:t>Generally speaking, MOMI data concerning the overall subsystem is stored on the NonStop System and user specific settings on the local PC.</w:t>
      </w:r>
    </w:p>
    <w:p w:rsidR="00CA2B36" w:rsidRDefault="005435AD">
      <w:pPr>
        <w:pStyle w:val="p"/>
      </w:pPr>
      <w:r>
        <w:rPr>
          <w:color w:val="000000"/>
        </w:rPr>
        <w:t> </w:t>
      </w:r>
    </w:p>
    <w:p w:rsidR="00CA2B36" w:rsidRDefault="005435AD">
      <w:pPr>
        <w:pStyle w:val="h3"/>
      </w:pPr>
      <w:bookmarkStart w:id="549" w:name="_Toc225241717"/>
      <w:r>
        <w:rPr>
          <w:color w:val="000000"/>
        </w:rPr>
        <w:t>MOMI Server</w:t>
      </w:r>
      <w:bookmarkEnd w:id="549"/>
    </w:p>
    <w:p w:rsidR="00CA2B36" w:rsidRDefault="005435AD">
      <w:pPr>
        <w:pStyle w:val="p"/>
      </w:pPr>
      <w:r>
        <w:rPr>
          <w:color w:val="000000"/>
        </w:rPr>
        <w:t xml:space="preserve">The MOMI server stores configuration data in the </w:t>
      </w:r>
      <w:hyperlink w:anchor="_Ref-1348422121" w:history="1">
        <w:r>
          <w:rPr>
            <w:color w:val="0000FF"/>
            <w:u w:val="single"/>
          </w:rPr>
          <w:t>CNF01DB</w:t>
        </w:r>
      </w:hyperlink>
      <w:r>
        <w:rPr>
          <w:color w:val="000000"/>
        </w:rPr>
        <w:t xml:space="preserve"> file and contains the following:</w:t>
      </w:r>
    </w:p>
    <w:p w:rsidR="00CA2B36" w:rsidRDefault="005435AD">
      <w:pPr>
        <w:pStyle w:val="p"/>
      </w:pPr>
      <w:r>
        <w:rPr>
          <w:color w:val="000000"/>
        </w:rPr>
        <w:t> </w:t>
      </w:r>
    </w:p>
    <w:p w:rsidR="00CA2B36" w:rsidRDefault="005435AD">
      <w:pPr>
        <w:pStyle w:val="p2"/>
      </w:pPr>
      <w:r>
        <w:rPr>
          <w:color w:val="000000"/>
        </w:rPr>
        <w:t>Alarm definitions (including actions, times, email and email group)</w:t>
      </w:r>
    </w:p>
    <w:p w:rsidR="00CA2B36" w:rsidRDefault="005435AD">
      <w:pPr>
        <w:pStyle w:val="p2"/>
      </w:pPr>
      <w:r>
        <w:rPr>
          <w:color w:val="000000"/>
        </w:rPr>
        <w:t>Client Access (all settings and users)</w:t>
      </w:r>
    </w:p>
    <w:p w:rsidR="00CA2B36" w:rsidRDefault="005435AD">
      <w:pPr>
        <w:pStyle w:val="p2"/>
      </w:pPr>
      <w:r>
        <w:rPr>
          <w:color w:val="000000"/>
        </w:rPr>
        <w:t>EventBX</w:t>
      </w:r>
    </w:p>
    <w:p w:rsidR="00CA2B36" w:rsidRDefault="005435AD">
      <w:pPr>
        <w:pStyle w:val="p2"/>
      </w:pPr>
      <w:r>
        <w:rPr>
          <w:color w:val="000000"/>
        </w:rPr>
        <w:t>User Hints</w:t>
      </w:r>
    </w:p>
    <w:p w:rsidR="00CA2B36" w:rsidRDefault="005435AD">
      <w:pPr>
        <w:pStyle w:val="p2"/>
      </w:pPr>
      <w:r>
        <w:rPr>
          <w:color w:val="000000"/>
        </w:rPr>
        <w:t> </w:t>
      </w:r>
    </w:p>
    <w:p w:rsidR="00CA2B36" w:rsidRDefault="005435AD">
      <w:pPr>
        <w:pStyle w:val="p"/>
      </w:pPr>
      <w:r>
        <w:rPr>
          <w:color w:val="000000"/>
        </w:rPr>
        <w:t xml:space="preserve">The file can be moved from one NonStop System to another. Stop $MOMI prior to making a copy or moving in a new file. </w:t>
      </w:r>
    </w:p>
    <w:p w:rsidR="00CA2B36" w:rsidRDefault="005435AD">
      <w:pPr>
        <w:pStyle w:val="p"/>
      </w:pPr>
      <w:r>
        <w:rPr>
          <w:color w:val="000000"/>
        </w:rPr>
        <w:t> </w:t>
      </w:r>
    </w:p>
    <w:p w:rsidR="00CA2B36" w:rsidRDefault="005435AD">
      <w:pPr>
        <w:pStyle w:val="p"/>
      </w:pPr>
      <w:r>
        <w:rPr>
          <w:color w:val="000000"/>
        </w:rPr>
        <w:t xml:space="preserve">The MOMI server stores history data in the </w:t>
      </w:r>
      <w:hyperlink w:anchor="_Ref1167455374" w:history="1">
        <w:r>
          <w:rPr>
            <w:color w:val="0000FF"/>
            <w:u w:val="single"/>
          </w:rPr>
          <w:t>HSTnnDB</w:t>
        </w:r>
      </w:hyperlink>
      <w:r>
        <w:rPr>
          <w:color w:val="000000"/>
        </w:rPr>
        <w:t xml:space="preserve"> file(s) and generally contain the following entities:</w:t>
      </w:r>
    </w:p>
    <w:p w:rsidR="00CA2B36" w:rsidRDefault="005435AD">
      <w:pPr>
        <w:pStyle w:val="p"/>
      </w:pPr>
      <w:r>
        <w:rPr>
          <w:color w:val="000000"/>
        </w:rPr>
        <w:t> </w:t>
      </w:r>
    </w:p>
    <w:p w:rsidR="00CA2B36" w:rsidRDefault="005435AD">
      <w:pPr>
        <w:pStyle w:val="p"/>
        <w:ind w:firstLine="720"/>
      </w:pPr>
      <w:r>
        <w:rPr>
          <w:color w:val="000000"/>
        </w:rPr>
        <w:t>CPU</w:t>
      </w:r>
    </w:p>
    <w:p w:rsidR="00CA2B36" w:rsidRDefault="005435AD">
      <w:pPr>
        <w:pStyle w:val="p"/>
        <w:ind w:firstLine="720"/>
      </w:pPr>
      <w:r>
        <w:rPr>
          <w:color w:val="000000"/>
        </w:rPr>
        <w:t>DISC</w:t>
      </w:r>
    </w:p>
    <w:p w:rsidR="00CA2B36" w:rsidRDefault="005435AD">
      <w:pPr>
        <w:pStyle w:val="p"/>
        <w:ind w:firstLine="720"/>
      </w:pPr>
      <w:r>
        <w:rPr>
          <w:color w:val="000000"/>
        </w:rPr>
        <w:t>MSYSTEM</w:t>
      </w:r>
    </w:p>
    <w:p w:rsidR="00CA2B36" w:rsidRDefault="005435AD">
      <w:pPr>
        <w:pStyle w:val="p"/>
        <w:ind w:firstLine="720"/>
      </w:pPr>
      <w:r>
        <w:rPr>
          <w:color w:val="000000"/>
        </w:rPr>
        <w:t>OSS CPU</w:t>
      </w:r>
    </w:p>
    <w:p w:rsidR="00CA2B36" w:rsidRDefault="005435AD">
      <w:pPr>
        <w:pStyle w:val="p"/>
        <w:ind w:firstLine="720"/>
      </w:pPr>
      <w:r>
        <w:rPr>
          <w:color w:val="000000"/>
        </w:rPr>
        <w:t>OSS NS</w:t>
      </w:r>
    </w:p>
    <w:p w:rsidR="00CA2B36" w:rsidRDefault="005435AD">
      <w:pPr>
        <w:pStyle w:val="p"/>
        <w:ind w:firstLine="720"/>
      </w:pPr>
      <w:r>
        <w:rPr>
          <w:color w:val="000000"/>
        </w:rPr>
        <w:t xml:space="preserve">Process </w:t>
      </w:r>
    </w:p>
    <w:p w:rsidR="00CA2B36" w:rsidRDefault="005435AD">
      <w:pPr>
        <w:pStyle w:val="p"/>
        <w:ind w:firstLine="720"/>
      </w:pPr>
      <w:r>
        <w:rPr>
          <w:color w:val="000000"/>
        </w:rPr>
        <w:t>System </w:t>
      </w:r>
    </w:p>
    <w:p w:rsidR="00CA2B36" w:rsidRDefault="005435AD">
      <w:pPr>
        <w:pStyle w:val="p"/>
        <w:ind w:firstLine="720"/>
      </w:pPr>
      <w:r>
        <w:rPr>
          <w:color w:val="000000"/>
        </w:rPr>
        <w:t> </w:t>
      </w:r>
    </w:p>
    <w:p w:rsidR="00CA2B36" w:rsidRDefault="005435AD">
      <w:pPr>
        <w:pStyle w:val="p"/>
      </w:pPr>
      <w:r>
        <w:rPr>
          <w:color w:val="000000"/>
        </w:rPr>
        <w:t>These files can be moved from one NonStop System to another. Stop $MOMI prior to making a copy or moving in a new file.</w:t>
      </w:r>
    </w:p>
    <w:p w:rsidR="00CA2B36" w:rsidRDefault="005435AD">
      <w:pPr>
        <w:pStyle w:val="p"/>
      </w:pPr>
      <w:r>
        <w:rPr>
          <w:color w:val="000000"/>
        </w:rPr>
        <w:t> </w:t>
      </w:r>
    </w:p>
    <w:p w:rsidR="00CA2B36" w:rsidRDefault="005435AD">
      <w:pPr>
        <w:pStyle w:val="p"/>
      </w:pPr>
      <w:r>
        <w:rPr>
          <w:color w:val="000000"/>
        </w:rPr>
        <w:t xml:space="preserve">Temporary MEASURE data files are located by default in the same subvolume as the BWMOMI executable. They may be directed to another location with the CONFMOMI keyword </w:t>
      </w:r>
      <w:hyperlink w:anchor="_Ref1715051779" w:history="1">
        <w:r>
          <w:rPr>
            <w:color w:val="0000FF"/>
            <w:u w:val="single"/>
          </w:rPr>
          <w:t>DEFAULT-WORK-LOCATION</w:t>
        </w:r>
      </w:hyperlink>
      <w:r>
        <w:rPr>
          <w:color w:val="000000"/>
        </w:rPr>
        <w:t>.</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3"/>
      </w:pPr>
      <w:bookmarkStart w:id="550" w:name="_Toc225241718"/>
      <w:r>
        <w:rPr>
          <w:color w:val="000000"/>
        </w:rPr>
        <w:t>MOMI PC Client</w:t>
      </w:r>
      <w:bookmarkEnd w:id="550"/>
    </w:p>
    <w:p w:rsidR="00CA2B36" w:rsidRDefault="005435AD">
      <w:pPr>
        <w:pStyle w:val="p"/>
      </w:pPr>
      <w:r>
        <w:rPr>
          <w:color w:val="000000"/>
        </w:rPr>
        <w:t>When a Client is started for the first time, it creates the MOMI.INI file with a default location:</w:t>
      </w:r>
    </w:p>
    <w:p w:rsidR="00CA2B36" w:rsidRDefault="005435AD">
      <w:pPr>
        <w:pStyle w:val="p3"/>
      </w:pPr>
      <w:r>
        <w:rPr>
          <w:color w:val="000000"/>
        </w:rPr>
        <w:t xml:space="preserve">Windows 10 and later - </w:t>
      </w:r>
    </w:p>
    <w:p w:rsidR="00CA2B36" w:rsidRDefault="005435AD">
      <w:pPr>
        <w:pStyle w:val="p4"/>
      </w:pPr>
      <w:r>
        <w:rPr>
          <w:color w:val="000000"/>
        </w:rPr>
        <w:t>C:\Users\&lt;User ID&gt;\AppData\Roaming\BlackWood Systems\MOMI\</w:t>
      </w:r>
    </w:p>
    <w:p w:rsidR="00CA2B36" w:rsidRDefault="005435AD">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CA2B36" w:rsidRDefault="005435AD">
      <w:pPr>
        <w:pStyle w:val="p"/>
      </w:pPr>
      <w:r>
        <w:rPr>
          <w:color w:val="000000"/>
        </w:rPr>
        <w:t> </w:t>
      </w:r>
    </w:p>
    <w:p w:rsidR="00CA2B36" w:rsidRDefault="005435AD">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CA2B36" w:rsidRDefault="005435AD">
      <w:pPr>
        <w:pStyle w:val="p"/>
      </w:pPr>
      <w:r>
        <w:rPr>
          <w:color w:val="000000"/>
        </w:rPr>
        <w:t> </w:t>
      </w:r>
    </w:p>
    <w:p w:rsidR="00CA2B36" w:rsidRDefault="005435AD">
      <w:pPr>
        <w:pStyle w:val="p"/>
      </w:pPr>
      <w:r>
        <w:rPr>
          <w:color w:val="000000"/>
        </w:rPr>
        <w:t xml:space="preserve">The file can be moved to another PC to transfer settings. Export and Import abilities are found on the screen </w:t>
      </w:r>
      <w:hyperlink r:id="rId431" w:history="1">
        <w:r>
          <w:rPr>
            <w:color w:val="0000FF"/>
            <w:u w:val="single"/>
          </w:rPr>
          <w:t>Configure / Client / Actions</w:t>
        </w:r>
      </w:hyperlink>
      <w:r>
        <w:rPr>
          <w:color w:val="000000"/>
        </w:rPr>
        <w:t xml:space="preserve"> .</w:t>
      </w:r>
    </w:p>
    <w:p w:rsidR="00CA2B36" w:rsidRDefault="005435AD">
      <w:pPr>
        <w:pStyle w:val="p"/>
      </w:pPr>
      <w:r>
        <w:rPr>
          <w:color w:val="000000"/>
        </w:rPr>
        <w:t> </w:t>
      </w:r>
    </w:p>
    <w:p w:rsidR="00CA2B36" w:rsidRDefault="005435AD">
      <w:pPr>
        <w:pStyle w:val="p"/>
      </w:pPr>
      <w:r>
        <w:rPr>
          <w:color w:val="000000"/>
        </w:rPr>
        <w:t xml:space="preserve">Systems known to the MOMI PC Client on the screen </w:t>
      </w:r>
      <w:hyperlink w:anchor="_Ref-944927646" w:history="1">
        <w:r>
          <w:rPr>
            <w:color w:val="0000FF"/>
            <w:u w:val="single"/>
          </w:rPr>
          <w:t>Configure / Define Systems</w:t>
        </w:r>
      </w:hyperlink>
      <w:r>
        <w:rPr>
          <w:color w:val="000000"/>
        </w:rPr>
        <w:t xml:space="preserve"> can be preloaded for new MOMI Client users via this </w:t>
      </w:r>
      <w:hyperlink w:anchor="_Ref-2093477345" w:history="1">
        <w:r>
          <w:rPr>
            <w:color w:val="0000FF"/>
            <w:u w:val="single"/>
          </w:rPr>
          <w:t>procedure</w:t>
        </w:r>
      </w:hyperlink>
      <w:r>
        <w:rPr>
          <w:color w:val="000000"/>
        </w:rPr>
        <w:t>.</w:t>
      </w:r>
    </w:p>
    <w:p w:rsidR="00CA2B36" w:rsidRDefault="002574E4">
      <w:pPr>
        <w:pStyle w:val="h2"/>
      </w:pPr>
      <w:r>
        <w:fldChar w:fldCharType="begin"/>
      </w:r>
      <w:r w:rsidR="005435AD">
        <w:instrText xml:space="preserve"> XE "SNMP Trap Recommendation" </w:instrText>
      </w:r>
      <w:r>
        <w:fldChar w:fldCharType="end"/>
      </w:r>
      <w:bookmarkStart w:id="551" w:name="_Toc225241719"/>
      <w:r w:rsidR="005435AD">
        <w:rPr>
          <w:color w:val="000000"/>
        </w:rPr>
        <w:t>SNMP Trap Recommendation</w:t>
      </w:r>
      <w:bookmarkEnd w:id="551"/>
    </w:p>
    <w:p w:rsidR="00CA2B36" w:rsidRDefault="005435AD">
      <w:pPr>
        <w:pStyle w:val="p"/>
      </w:pPr>
      <w:r>
        <w:rPr>
          <w:color w:val="000000"/>
        </w:rPr>
        <w:t>MOMI does not have the ability to directly generate SNMP traps.</w:t>
      </w:r>
    </w:p>
    <w:p w:rsidR="00CA2B36" w:rsidRDefault="005435AD">
      <w:pPr>
        <w:pStyle w:val="p"/>
      </w:pPr>
      <w:r>
        <w:rPr>
          <w:color w:val="000000"/>
        </w:rPr>
        <w:t> </w:t>
      </w:r>
    </w:p>
    <w:p w:rsidR="00CA2B36" w:rsidRDefault="005435AD">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CA2B36" w:rsidRDefault="005435AD">
      <w:pPr>
        <w:pStyle w:val="p"/>
      </w:pPr>
      <w:r>
        <w:rPr>
          <w:color w:val="000000"/>
        </w:rPr>
        <w:t> </w:t>
      </w:r>
    </w:p>
    <w:p w:rsidR="00CA2B36" w:rsidRDefault="005435AD">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CA2B36" w:rsidRDefault="005435AD">
      <w:pPr>
        <w:pStyle w:val="p"/>
      </w:pPr>
      <w:r>
        <w:rPr>
          <w:color w:val="000000"/>
        </w:rPr>
        <w:t> </w:t>
      </w:r>
    </w:p>
    <w:p w:rsidR="00CA2B36" w:rsidRDefault="005435AD">
      <w:pPr>
        <w:pStyle w:val="p"/>
      </w:pPr>
      <w:r>
        <w:rPr>
          <w:color w:val="000000"/>
        </w:rPr>
        <w:t xml:space="preserve"> The manual for the NonStop SNMP is somewhat confusing, but here is some 'quick start' information to get you in the right direction (this is just a sample) -</w:t>
      </w:r>
    </w:p>
    <w:p w:rsidR="00CA2B36" w:rsidRDefault="005435AD">
      <w:pPr>
        <w:pStyle w:val="p"/>
      </w:pPr>
      <w:r>
        <w:rPr>
          <w:color w:val="000000"/>
        </w:rPr>
        <w:t> </w:t>
      </w:r>
    </w:p>
    <w:p w:rsidR="00CA2B36" w:rsidRDefault="005435AD">
      <w:pPr>
        <w:pStyle w:val="p2"/>
      </w:pPr>
      <w:r>
        <w:rPr>
          <w:color w:val="000000"/>
        </w:rPr>
        <w:t>a) On the NonStop System start an SNMP agent to send traps to a destination (an IP address). The TACL obey file below starts an agent which is then configured to send traps to a PC with an IP 192.168.20.21:</w:t>
      </w:r>
    </w:p>
    <w:p w:rsidR="00CA2B36" w:rsidRDefault="005435AD">
      <w:pPr>
        <w:pStyle w:val="p"/>
        <w:ind w:firstLine="7200"/>
      </w:pPr>
      <w:r>
        <w:rPr>
          <w:color w:val="000000"/>
        </w:rPr>
        <w:t>== start snmp agent</w:t>
      </w:r>
    </w:p>
    <w:p w:rsidR="00CA2B36" w:rsidRDefault="005435AD">
      <w:pPr>
        <w:pStyle w:val="p"/>
        <w:ind w:firstLine="1440"/>
      </w:pPr>
      <w:r>
        <w:rPr>
          <w:rFonts w:ascii="Courier New" w:hAnsi="Courier New" w:cs="Courier New"/>
          <w:color w:val="000000"/>
        </w:rPr>
        <w:t>SNMPAGT / NAME $trap ,CPU 1,PRI 170, TERM $ZHOME,OUT $ZHOME,NOWAIT / &amp;</w:t>
      </w:r>
    </w:p>
    <w:p w:rsidR="00CA2B36" w:rsidRDefault="005435AD">
      <w:pPr>
        <w:pStyle w:val="p"/>
        <w:ind w:firstLine="2880"/>
      </w:pPr>
      <w:r>
        <w:rPr>
          <w:rFonts w:ascii="Courier New" w:hAnsi="Courier New" w:cs="Courier New"/>
          <w:color w:val="000000"/>
        </w:rPr>
        <w:t>0, TCPIP^PROCESS^NAME $ztc0</w:t>
      </w:r>
    </w:p>
    <w:p w:rsidR="00CA2B36" w:rsidRDefault="005435AD">
      <w:pPr>
        <w:pStyle w:val="p"/>
      </w:pPr>
      <w:r>
        <w:rPr>
          <w:rFonts w:ascii="Courier New" w:hAnsi="Courier New" w:cs="Courier New"/>
          <w:color w:val="000000"/>
        </w:rPr>
        <w:t> </w:t>
      </w:r>
    </w:p>
    <w:p w:rsidR="00CA2B36" w:rsidRDefault="005435AD">
      <w:pPr>
        <w:pStyle w:val="p"/>
        <w:ind w:firstLine="7200"/>
      </w:pPr>
      <w:r>
        <w:rPr>
          <w:rFonts w:ascii="Courier New" w:hAnsi="Courier New" w:cs="Courier New"/>
          <w:color w:val="000000"/>
        </w:rPr>
        <w:t>== clear existing destinations</w:t>
      </w:r>
    </w:p>
    <w:p w:rsidR="00CA2B36" w:rsidRDefault="005435AD">
      <w:pPr>
        <w:pStyle w:val="p"/>
        <w:ind w:firstLine="7200"/>
      </w:pPr>
      <w:r>
        <w:rPr>
          <w:rFonts w:ascii="Courier New" w:hAnsi="Courier New" w:cs="Courier New"/>
          <w:color w:val="000000"/>
        </w:rPr>
        <w:t>== and add new (the IP address</w:t>
      </w:r>
    </w:p>
    <w:p w:rsidR="00CA2B36" w:rsidRDefault="005435AD">
      <w:pPr>
        <w:pStyle w:val="p"/>
        <w:ind w:firstLine="7200"/>
      </w:pPr>
      <w:r>
        <w:rPr>
          <w:rFonts w:ascii="Courier New" w:hAnsi="Courier New" w:cs="Courier New"/>
          <w:color w:val="000000"/>
        </w:rPr>
        <w:t>== is where traps are sent)</w:t>
      </w:r>
    </w:p>
    <w:p w:rsidR="00CA2B36" w:rsidRDefault="005435AD">
      <w:pPr>
        <w:pStyle w:val="p"/>
        <w:ind w:firstLine="1440"/>
      </w:pPr>
      <w:r>
        <w:rPr>
          <w:rFonts w:ascii="Courier New" w:hAnsi="Courier New" w:cs="Courier New"/>
          <w:color w:val="000000"/>
        </w:rPr>
        <w:t>scf delete trapdest $trap.#*</w:t>
      </w:r>
    </w:p>
    <w:p w:rsidR="00CA2B36" w:rsidRDefault="005435AD">
      <w:pPr>
        <w:pStyle w:val="p"/>
      </w:pPr>
      <w:r>
        <w:rPr>
          <w:rFonts w:ascii="Courier New" w:hAnsi="Courier New" w:cs="Courier New"/>
          <w:color w:val="000000"/>
        </w:rPr>
        <w:t> </w:t>
      </w:r>
    </w:p>
    <w:p w:rsidR="00CA2B36" w:rsidRDefault="005435AD">
      <w:pPr>
        <w:pStyle w:val="p"/>
        <w:ind w:firstLine="1440"/>
      </w:pPr>
      <w:r>
        <w:rPr>
          <w:rFonts w:ascii="Courier New" w:hAnsi="Courier New" w:cs="Courier New"/>
          <w:color w:val="000000"/>
        </w:rPr>
        <w:t>scf add trapdest $trap.#mypc, hostaddr "192.168.20.21"</w:t>
      </w:r>
    </w:p>
    <w:p w:rsidR="00CA2B36" w:rsidRDefault="005435AD">
      <w:pPr>
        <w:pStyle w:val="p"/>
      </w:pPr>
      <w:r>
        <w:rPr>
          <w:rFonts w:ascii="Courier New" w:hAnsi="Courier New" w:cs="Courier New"/>
          <w:color w:val="000000"/>
        </w:rPr>
        <w:t> </w:t>
      </w:r>
    </w:p>
    <w:p w:rsidR="00CA2B36" w:rsidRDefault="005435AD">
      <w:pPr>
        <w:pStyle w:val="p"/>
        <w:ind w:firstLine="1440"/>
      </w:pPr>
      <w:r>
        <w:rPr>
          <w:rFonts w:ascii="Courier New" w:hAnsi="Courier New" w:cs="Courier New"/>
          <w:color w:val="000000"/>
        </w:rPr>
        <w:t>scf start trapdest $trap.#*</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ind w:firstLine="720"/>
      </w:pPr>
      <w:r>
        <w:rPr>
          <w:color w:val="000000"/>
        </w:rPr>
        <w:t>b) Create an EMS filter (copy text below to an edit file named FILTER) to control what events are passed. In this example, all events pass:</w:t>
      </w:r>
    </w:p>
    <w:p w:rsidR="00CA2B36" w:rsidRDefault="005435AD">
      <w:pPr>
        <w:pStyle w:val="p"/>
        <w:ind w:firstLine="720"/>
      </w:pPr>
      <w:r>
        <w:rPr>
          <w:color w:val="000000"/>
        </w:rPr>
        <w:t> </w:t>
      </w:r>
    </w:p>
    <w:p w:rsidR="00CA2B36" w:rsidRDefault="005435AD">
      <w:pPr>
        <w:pStyle w:val="p3"/>
        <w:ind w:firstLine="720"/>
      </w:pPr>
      <w:r>
        <w:rPr>
          <w:rFonts w:ascii="Courier New" w:hAnsi="Courier New" w:cs="Courier New"/>
          <w:color w:val="000000"/>
        </w:rPr>
        <w:t>filter MYFILTER;</w:t>
      </w:r>
    </w:p>
    <w:p w:rsidR="00CA2B36" w:rsidRDefault="005435AD">
      <w:pPr>
        <w:pStyle w:val="p4"/>
        <w:ind w:firstLine="720"/>
      </w:pPr>
      <w:r>
        <w:rPr>
          <w:rFonts w:ascii="Courier New" w:hAnsi="Courier New" w:cs="Courier New"/>
          <w:color w:val="000000"/>
        </w:rPr>
        <w:t>begin</w:t>
      </w:r>
    </w:p>
    <w:p w:rsidR="00CA2B36" w:rsidRDefault="005435AD">
      <w:pPr>
        <w:pStyle w:val="p5"/>
        <w:ind w:firstLine="720"/>
      </w:pPr>
      <w:r>
        <w:rPr>
          <w:rFonts w:ascii="Courier New" w:hAnsi="Courier New" w:cs="Courier New"/>
          <w:color w:val="000000"/>
        </w:rPr>
        <w:t>destination</w:t>
      </w:r>
    </w:p>
    <w:p w:rsidR="00CA2B36" w:rsidRDefault="005435AD">
      <w:pPr>
        <w:pStyle w:val="p5"/>
        <w:ind w:firstLine="720"/>
      </w:pPr>
      <w:r>
        <w:rPr>
          <w:rFonts w:ascii="Courier New" w:hAnsi="Courier New" w:cs="Courier New"/>
          <w:color w:val="000000"/>
        </w:rPr>
        <w:t>rid 1,</w:t>
      </w:r>
    </w:p>
    <w:p w:rsidR="00CA2B36" w:rsidRDefault="005435AD">
      <w:pPr>
        <w:pStyle w:val="p5"/>
        <w:ind w:firstLine="720"/>
      </w:pPr>
      <w:r>
        <w:rPr>
          <w:rFonts w:ascii="Courier New" w:hAnsi="Courier New" w:cs="Courier New"/>
          <w:color w:val="000000"/>
        </w:rPr>
        <w:t>type process,</w:t>
      </w:r>
    </w:p>
    <w:p w:rsidR="00CA2B36" w:rsidRDefault="005435AD">
      <w:pPr>
        <w:pStyle w:val="p5"/>
        <w:ind w:firstLine="720"/>
      </w:pPr>
      <w:r>
        <w:rPr>
          <w:rFonts w:ascii="Courier New" w:hAnsi="Courier New" w:cs="Courier New"/>
          <w:color w:val="000000"/>
        </w:rPr>
        <w:t>name =_snmp_agent,</w:t>
      </w:r>
    </w:p>
    <w:p w:rsidR="00CA2B36" w:rsidRDefault="005435AD">
      <w:pPr>
        <w:pStyle w:val="p5"/>
        <w:ind w:firstLine="720"/>
      </w:pPr>
      <w:r>
        <w:rPr>
          <w:rFonts w:ascii="Courier New" w:hAnsi="Courier New" w:cs="Courier New"/>
          <w:color w:val="000000"/>
        </w:rPr>
        <w:t>format off;</w:t>
      </w:r>
    </w:p>
    <w:p w:rsidR="00CA2B36" w:rsidRDefault="005435AD">
      <w:pPr>
        <w:pStyle w:val="p5"/>
        <w:ind w:firstLine="720"/>
      </w:pPr>
      <w:r>
        <w:rPr>
          <w:rFonts w:ascii="Courier New" w:hAnsi="Courier New" w:cs="Courier New"/>
          <w:color w:val="000000"/>
        </w:rPr>
        <w:t> </w:t>
      </w:r>
    </w:p>
    <w:p w:rsidR="00CA2B36" w:rsidRDefault="005435AD">
      <w:pPr>
        <w:pStyle w:val="p5"/>
        <w:ind w:firstLine="720"/>
      </w:pPr>
      <w:r>
        <w:rPr>
          <w:rFonts w:ascii="Courier New" w:hAnsi="Courier New" w:cs="Courier New"/>
          <w:color w:val="000000"/>
        </w:rPr>
        <w:t>[#def ssid^structure struct</w:t>
      </w:r>
    </w:p>
    <w:p w:rsidR="00CA2B36" w:rsidRDefault="005435AD">
      <w:pPr>
        <w:pStyle w:val="p13"/>
        <w:ind w:firstLine="720"/>
      </w:pPr>
      <w:r>
        <w:rPr>
          <w:rFonts w:ascii="Courier New" w:hAnsi="Courier New" w:cs="Courier New"/>
          <w:color w:val="000000"/>
        </w:rPr>
        <w:t>begin</w:t>
      </w:r>
    </w:p>
    <w:p w:rsidR="00CA2B36" w:rsidRDefault="005435AD">
      <w:pPr>
        <w:pStyle w:val="p19"/>
        <w:ind w:firstLine="720"/>
      </w:pPr>
      <w:r>
        <w:rPr>
          <w:rFonts w:ascii="Courier New" w:hAnsi="Courier New" w:cs="Courier New"/>
          <w:color w:val="000000"/>
        </w:rPr>
        <w:t>char z^owner(0:7);</w:t>
      </w:r>
    </w:p>
    <w:p w:rsidR="00CA2B36" w:rsidRDefault="005435AD">
      <w:pPr>
        <w:pStyle w:val="p19"/>
        <w:ind w:firstLine="720"/>
      </w:pPr>
      <w:r>
        <w:rPr>
          <w:rFonts w:ascii="Courier New" w:hAnsi="Courier New" w:cs="Courier New"/>
          <w:color w:val="000000"/>
        </w:rPr>
        <w:t>int z^number;</w:t>
      </w:r>
    </w:p>
    <w:p w:rsidR="00CA2B36" w:rsidRDefault="005435AD">
      <w:pPr>
        <w:pStyle w:val="p19"/>
        <w:ind w:firstLine="720"/>
      </w:pPr>
      <w:r>
        <w:rPr>
          <w:rFonts w:ascii="Courier New" w:hAnsi="Courier New" w:cs="Courier New"/>
          <w:color w:val="000000"/>
        </w:rPr>
        <w:t>int z^version;</w:t>
      </w:r>
    </w:p>
    <w:p w:rsidR="00CA2B36" w:rsidRDefault="005435AD">
      <w:pPr>
        <w:pStyle w:val="p13"/>
        <w:ind w:firstLine="720"/>
      </w:pPr>
      <w:r>
        <w:rPr>
          <w:rFonts w:ascii="Courier New" w:hAnsi="Courier New" w:cs="Courier New"/>
          <w:color w:val="000000"/>
        </w:rPr>
        <w:t>end;]</w:t>
      </w:r>
    </w:p>
    <w:p w:rsidR="00CA2B36" w:rsidRDefault="005435AD">
      <w:pPr>
        <w:pStyle w:val="p5"/>
        <w:ind w:firstLine="720"/>
      </w:pPr>
      <w:r>
        <w:rPr>
          <w:rFonts w:ascii="Courier New" w:hAnsi="Courier New" w:cs="Courier New"/>
          <w:color w:val="000000"/>
        </w:rPr>
        <w:t>pass;</w:t>
      </w:r>
    </w:p>
    <w:p w:rsidR="00CA2B36" w:rsidRDefault="005435AD">
      <w:pPr>
        <w:pStyle w:val="p4"/>
        <w:ind w:firstLine="720"/>
      </w:pPr>
      <w:r>
        <w:rPr>
          <w:rFonts w:ascii="Courier New" w:hAnsi="Courier New" w:cs="Courier New"/>
          <w:color w:val="000000"/>
        </w:rPr>
        <w:t>end;</w:t>
      </w:r>
    </w:p>
    <w:p w:rsidR="00CA2B36" w:rsidRDefault="005435AD">
      <w:pPr>
        <w:pStyle w:val="p"/>
      </w:pPr>
      <w:r>
        <w:rPr>
          <w:color w:val="000000"/>
        </w:rPr>
        <w:t> </w:t>
      </w:r>
    </w:p>
    <w:p w:rsidR="00CA2B36" w:rsidRDefault="005435AD">
      <w:pPr>
        <w:pStyle w:val="p"/>
        <w:ind w:firstLine="720"/>
      </w:pPr>
      <w:r>
        <w:rPr>
          <w:color w:val="000000"/>
        </w:rPr>
        <w:t>c) Compile the filter. This is a one-time action unless the filter is changed:</w:t>
      </w:r>
    </w:p>
    <w:p w:rsidR="00CA2B36" w:rsidRDefault="005435AD">
      <w:pPr>
        <w:pStyle w:val="p3"/>
      </w:pPr>
      <w:r>
        <w:rPr>
          <w:rFonts w:ascii="Courier New" w:hAnsi="Courier New" w:cs="Courier New"/>
          <w:color w:val="000000"/>
        </w:rPr>
        <w:t>#PUSH DUMMY</w:t>
      </w:r>
    </w:p>
    <w:p w:rsidR="00CA2B36" w:rsidRDefault="005435AD">
      <w:pPr>
        <w:pStyle w:val="p3"/>
      </w:pPr>
      <w:r>
        <w:rPr>
          <w:rFonts w:ascii="Courier New" w:hAnsi="Courier New" w:cs="Courier New"/>
          <w:color w:val="000000"/>
        </w:rPr>
        <w:t>#LOAD /KEEP 1, LOADED DUMMY/ $SYSTEM.ZSPIDEF.ZSPITACL</w:t>
      </w:r>
    </w:p>
    <w:p w:rsidR="00CA2B36" w:rsidRDefault="005435AD">
      <w:pPr>
        <w:pStyle w:val="p3"/>
      </w:pPr>
      <w:r>
        <w:rPr>
          <w:rFonts w:ascii="Courier New" w:hAnsi="Courier New" w:cs="Courier New"/>
          <w:color w:val="000000"/>
        </w:rPr>
        <w:t>#POP DUMMY</w:t>
      </w:r>
    </w:p>
    <w:p w:rsidR="00CA2B36" w:rsidRDefault="005435AD">
      <w:pPr>
        <w:pStyle w:val="p3"/>
      </w:pPr>
      <w:r>
        <w:rPr>
          <w:rFonts w:ascii="Courier New" w:hAnsi="Courier New" w:cs="Courier New"/>
          <w:color w:val="000000"/>
        </w:rPr>
        <w:t>EMF /IN filter/ filter</w:t>
      </w:r>
    </w:p>
    <w:p w:rsidR="00CA2B36" w:rsidRDefault="005435AD">
      <w:pPr>
        <w:pStyle w:val="p2"/>
      </w:pPr>
      <w:r>
        <w:rPr>
          <w:rFonts w:ascii="Courier New" w:hAnsi="Courier New" w:cs="Courier New"/>
          <w:color w:val="000000"/>
        </w:rPr>
        <w:t> </w:t>
      </w:r>
    </w:p>
    <w:p w:rsidR="00CA2B36" w:rsidRDefault="005435AD">
      <w:pPr>
        <w:pStyle w:val="p"/>
        <w:ind w:firstLine="720"/>
      </w:pPr>
      <w:r>
        <w:rPr>
          <w:color w:val="000000"/>
        </w:rPr>
        <w:t>d) enter the define =_snmp_agent (which is referenced by the filter) and point to $trap started earlier then start the EMS distributor:</w:t>
      </w:r>
    </w:p>
    <w:p w:rsidR="00CA2B36" w:rsidRDefault="005435AD">
      <w:pPr>
        <w:pStyle w:val="p3"/>
        <w:ind w:firstLine="2880"/>
      </w:pPr>
      <w:r>
        <w:rPr>
          <w:rFonts w:ascii="Courier New" w:hAnsi="Courier New" w:cs="Courier New"/>
          <w:color w:val="000000"/>
        </w:rPr>
        <w:t>== add output destination (note .#TRAP is required)</w:t>
      </w:r>
    </w:p>
    <w:p w:rsidR="00CA2B36" w:rsidRDefault="005435AD">
      <w:pPr>
        <w:pStyle w:val="p3"/>
      </w:pPr>
      <w:r>
        <w:rPr>
          <w:rFonts w:ascii="Courier New" w:hAnsi="Courier New" w:cs="Courier New"/>
          <w:color w:val="000000"/>
        </w:rPr>
        <w:t>delete define **</w:t>
      </w:r>
    </w:p>
    <w:p w:rsidR="00CA2B36" w:rsidRDefault="005435AD">
      <w:pPr>
        <w:pStyle w:val="p3"/>
      </w:pPr>
      <w:r>
        <w:rPr>
          <w:rFonts w:ascii="Courier New" w:hAnsi="Courier New" w:cs="Courier New"/>
          <w:color w:val="000000"/>
        </w:rPr>
        <w:t>add define =_snmp_agent,file $trap.#TRAP</w:t>
      </w:r>
    </w:p>
    <w:p w:rsidR="00CA2B36" w:rsidRDefault="005435AD">
      <w:pPr>
        <w:pStyle w:val="p3"/>
      </w:pPr>
      <w:r>
        <w:rPr>
          <w:rFonts w:ascii="Courier New" w:hAnsi="Courier New" w:cs="Courier New"/>
          <w:color w:val="000000"/>
        </w:rPr>
        <w:t> </w:t>
      </w:r>
    </w:p>
    <w:p w:rsidR="00CA2B36" w:rsidRDefault="005435AD">
      <w:pPr>
        <w:pStyle w:val="p3"/>
        <w:ind w:firstLine="2880"/>
      </w:pPr>
      <w:r>
        <w:rPr>
          <w:rFonts w:ascii="Courier New" w:hAnsi="Courier New" w:cs="Courier New"/>
          <w:color w:val="000000"/>
        </w:rPr>
        <w:t>== start snmp agent</w:t>
      </w:r>
    </w:p>
    <w:p w:rsidR="00CA2B36" w:rsidRDefault="005435AD">
      <w:pPr>
        <w:pStyle w:val="p3"/>
      </w:pPr>
      <w:r>
        <w:rPr>
          <w:rFonts w:ascii="Courier New" w:hAnsi="Courier New" w:cs="Courier New"/>
          <w:color w:val="000000"/>
        </w:rPr>
        <w:t>emsdist / NAME $etrap ,CPU 0,PRI 170,TERM $ZHOME,OUT $ZHOME,NOWAIT / &amp;</w:t>
      </w:r>
    </w:p>
    <w:p w:rsidR="00CA2B36" w:rsidRDefault="005435AD">
      <w:pPr>
        <w:pStyle w:val="p3"/>
        <w:ind w:firstLine="1440"/>
      </w:pPr>
      <w:r>
        <w:rPr>
          <w:rFonts w:ascii="Courier New" w:hAnsi="Courier New" w:cs="Courier New"/>
          <w:color w:val="000000"/>
        </w:rPr>
        <w:t>type printing, collector $0, filter filter</w:t>
      </w:r>
    </w:p>
    <w:p w:rsidR="00CA2B36" w:rsidRDefault="005435AD">
      <w:pPr>
        <w:pStyle w:val="p2"/>
        <w:ind w:firstLine="1440"/>
      </w:pPr>
      <w:r>
        <w:rPr>
          <w:rFonts w:ascii="Courier New" w:hAnsi="Courier New" w:cs="Courier New"/>
          <w:color w:val="000000"/>
        </w:rPr>
        <w:t> </w:t>
      </w:r>
    </w:p>
    <w:p w:rsidR="00CA2B36" w:rsidRDefault="005435AD">
      <w:pPr>
        <w:pStyle w:val="p"/>
        <w:ind w:firstLine="720"/>
      </w:pPr>
      <w:r>
        <w:rPr>
          <w:color w:val="000000"/>
        </w:rPr>
        <w:t>e) generate some EMS messages to $0 and view the traps at the destination specified above:</w:t>
      </w:r>
    </w:p>
    <w:p w:rsidR="00CA2B36" w:rsidRDefault="005435AD">
      <w:pPr>
        <w:pStyle w:val="p"/>
      </w:pPr>
      <w:r>
        <w:rPr>
          <w:color w:val="000000"/>
        </w:rPr>
        <w:t> </w:t>
      </w:r>
    </w:p>
    <w:p w:rsidR="00CA2B36" w:rsidRDefault="005435AD">
      <w:pPr>
        <w:pStyle w:val="p2"/>
        <w:ind w:firstLine="720"/>
      </w:pPr>
      <w:r>
        <w:rPr>
          <w:i/>
          <w:iCs/>
          <w:color w:val="000000"/>
        </w:rPr>
        <w:t>A program to display traps on your PC was found at (no affiliation with us - no guarantees - just the result of a Google search):</w:t>
      </w:r>
    </w:p>
    <w:p w:rsidR="00CA2B36" w:rsidRDefault="005435AD">
      <w:pPr>
        <w:pStyle w:val="p2"/>
      </w:pPr>
      <w:r>
        <w:rPr>
          <w:i/>
          <w:iCs/>
          <w:color w:val="000000"/>
        </w:rPr>
        <w:t> </w:t>
      </w:r>
    </w:p>
    <w:p w:rsidR="00CA2B36" w:rsidRDefault="005435AD">
      <w:pPr>
        <w:pStyle w:val="p2"/>
        <w:ind w:firstLine="1440"/>
      </w:pPr>
      <w:r>
        <w:rPr>
          <w:i/>
          <w:iCs/>
          <w:color w:val="000000"/>
        </w:rPr>
        <w:t>http://www.bttsoftware.co.uk/snmptrap.html</w:t>
      </w:r>
    </w:p>
    <w:p w:rsidR="00CA2B36" w:rsidRDefault="005435AD">
      <w:pPr>
        <w:pStyle w:val="p2"/>
        <w:ind w:firstLine="720"/>
      </w:pPr>
      <w:r>
        <w:rPr>
          <w:i/>
          <w:iCs/>
          <w:color w:val="000000"/>
        </w:rPr>
        <w:t> </w:t>
      </w:r>
    </w:p>
    <w:p w:rsidR="00CA2B36" w:rsidRDefault="005435AD">
      <w:pPr>
        <w:pStyle w:val="p2"/>
        <w:ind w:firstLine="720"/>
      </w:pPr>
      <w:r>
        <w:rPr>
          <w:i/>
          <w:iCs/>
          <w:color w:val="000000"/>
        </w:rPr>
        <w:t>(software is very simple - did not require an install - download, unzip and run)</w:t>
      </w:r>
    </w:p>
    <w:p w:rsidR="00CA2B36" w:rsidRDefault="00CA2B36">
      <w:pPr>
        <w:sectPr w:rsidR="00CA2B36">
          <w:footerReference w:type="even" r:id="rId432"/>
          <w:footerReference w:type="default" r:id="rId433"/>
          <w:headerReference w:type="first" r:id="rId434"/>
          <w:footerReference w:type="first" r:id="rId435"/>
          <w:type w:val="continuous"/>
          <w:pgSz w:w="12240" w:h="15840"/>
          <w:pgMar w:top="1440" w:right="1008" w:bottom="1440" w:left="1008" w:header="720" w:footer="720" w:gutter="0"/>
          <w:cols w:space="720"/>
          <w:titlePg/>
        </w:sectPr>
      </w:pPr>
    </w:p>
    <w:p w:rsidR="00CA2B36" w:rsidRDefault="005435AD">
      <w:pPr>
        <w:pStyle w:val="h1"/>
      </w:pPr>
      <w:bookmarkStart w:id="552" w:name="_Toc225241720"/>
      <w:bookmarkStart w:id="553" w:name="_Ref-1254059568"/>
      <w:r>
        <w:rPr>
          <w:color w:val="000000"/>
        </w:rPr>
        <w:t>Support</w:t>
      </w:r>
      <w:bookmarkEnd w:id="552"/>
    </w:p>
    <w:bookmarkEnd w:id="553"/>
    <w:p w:rsidR="00CA2B36" w:rsidRDefault="002574E4">
      <w:pPr>
        <w:pStyle w:val="h2"/>
      </w:pPr>
      <w:r>
        <w:fldChar w:fldCharType="begin"/>
      </w:r>
      <w:r w:rsidR="005435AD">
        <w:instrText xml:space="preserve"> XE "Reporting a problem" </w:instrText>
      </w:r>
      <w:r>
        <w:fldChar w:fldCharType="end"/>
      </w:r>
      <w:bookmarkStart w:id="554" w:name="_Toc225241721"/>
      <w:r w:rsidR="005435AD">
        <w:rPr>
          <w:color w:val="000000"/>
        </w:rPr>
        <w:t>Reporting a problem</w:t>
      </w:r>
      <w:bookmarkEnd w:id="554"/>
    </w:p>
    <w:p w:rsidR="00CA2B36" w:rsidRDefault="005435AD">
      <w:pPr>
        <w:pStyle w:val="p"/>
      </w:pPr>
      <w:r>
        <w:rPr>
          <w:color w:val="000000"/>
        </w:rPr>
        <w:t>To report a problem, ask a question, or provide other feed-back send an email to:</w:t>
      </w:r>
    </w:p>
    <w:p w:rsidR="00CA2B36" w:rsidRDefault="005435AD">
      <w:pPr>
        <w:pStyle w:val="p3"/>
      </w:pPr>
      <w:r>
        <w:rPr>
          <w:color w:val="000000"/>
        </w:rPr>
        <w:t> </w:t>
      </w:r>
    </w:p>
    <w:p w:rsidR="00CA2B36" w:rsidRDefault="005435AD">
      <w:pPr>
        <w:pStyle w:val="p3"/>
      </w:pPr>
      <w:r>
        <w:rPr>
          <w:color w:val="000000"/>
        </w:rPr>
        <w:t>support@blackwood-systems.com</w:t>
      </w:r>
    </w:p>
    <w:p w:rsidR="00CA2B36" w:rsidRDefault="005435AD">
      <w:pPr>
        <w:pStyle w:val="p3"/>
      </w:pPr>
      <w:r>
        <w:rPr>
          <w:color w:val="000000"/>
        </w:rPr>
        <w:t> </w:t>
      </w:r>
    </w:p>
    <w:p w:rsidR="00CA2B36" w:rsidRDefault="005435AD">
      <w:pPr>
        <w:pStyle w:val="p"/>
      </w:pPr>
      <w:r>
        <w:rPr>
          <w:color w:val="000000"/>
        </w:rPr>
        <w:t>Please consider the following in your email:</w:t>
      </w:r>
    </w:p>
    <w:p w:rsidR="00CA2B36" w:rsidRDefault="005435AD">
      <w:pPr>
        <w:pStyle w:val="p"/>
      </w:pPr>
      <w:r>
        <w:rPr>
          <w:color w:val="000000"/>
        </w:rPr>
        <w:t> </w:t>
      </w:r>
    </w:p>
    <w:p w:rsidR="00CA2B36" w:rsidRDefault="005435AD">
      <w:pPr>
        <w:pStyle w:val="li"/>
        <w:numPr>
          <w:ilvl w:val="0"/>
          <w:numId w:val="142"/>
        </w:numPr>
        <w:ind w:left="600"/>
      </w:pPr>
      <w:r>
        <w:rPr>
          <w:color w:val="000000"/>
        </w:rPr>
        <w:t xml:space="preserve">attach screen shot(s) so we can see where a problem occurred or see where a question arose. </w:t>
      </w:r>
    </w:p>
    <w:p w:rsidR="00CA2B36" w:rsidRDefault="005435AD">
      <w:pPr>
        <w:pStyle w:val="p"/>
      </w:pPr>
      <w:r>
        <w:rPr>
          <w:color w:val="000000"/>
        </w:rPr>
        <w:t> </w:t>
      </w:r>
    </w:p>
    <w:p w:rsidR="00CA2B36" w:rsidRDefault="005435AD">
      <w:pPr>
        <w:pStyle w:val="li"/>
        <w:numPr>
          <w:ilvl w:val="0"/>
          <w:numId w:val="143"/>
        </w:numPr>
        <w:ind w:left="600"/>
      </w:pPr>
      <w:r>
        <w:rPr>
          <w:rStyle w:val="u"/>
        </w:rPr>
        <w:t>always</w:t>
      </w:r>
      <w:r>
        <w:rPr>
          <w:color w:val="000000"/>
        </w:rPr>
        <w:t xml:space="preserve"> capture the entire MOMI PC Client window with any screen shot.</w:t>
      </w:r>
    </w:p>
    <w:p w:rsidR="00CA2B36" w:rsidRDefault="005435AD">
      <w:pPr>
        <w:pStyle w:val="p"/>
      </w:pPr>
      <w:r>
        <w:rPr>
          <w:color w:val="000000"/>
        </w:rPr>
        <w:t> </w:t>
      </w:r>
    </w:p>
    <w:p w:rsidR="00CA2B36" w:rsidRDefault="005435AD">
      <w:pPr>
        <w:pStyle w:val="li"/>
        <w:numPr>
          <w:ilvl w:val="0"/>
          <w:numId w:val="14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rsidR="00CA2B36" w:rsidRDefault="005435AD">
      <w:pPr>
        <w:pStyle w:val="p2"/>
      </w:pPr>
      <w:r>
        <w:rPr>
          <w:color w:val="000000"/>
        </w:rPr>
        <w:t> </w:t>
      </w:r>
    </w:p>
    <w:p w:rsidR="00CA2B36" w:rsidRDefault="005435AD">
      <w:pPr>
        <w:pStyle w:val="li"/>
        <w:numPr>
          <w:ilvl w:val="0"/>
          <w:numId w:val="14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3"/>
      </w:pPr>
      <w:bookmarkStart w:id="555" w:name="_Toc225241722"/>
      <w:r>
        <w:rPr>
          <w:color w:val="000000"/>
        </w:rPr>
        <w:t>FTP site</w:t>
      </w:r>
      <w:bookmarkEnd w:id="555"/>
    </w:p>
    <w:p w:rsidR="00CA2B36" w:rsidRDefault="005435AD">
      <w:pPr>
        <w:pStyle w:val="p"/>
      </w:pPr>
      <w:r>
        <w:rPr>
          <w:color w:val="000000"/>
        </w:rPr>
        <w:t>Our FTP or SFTP site is accessed with the following information:</w:t>
      </w:r>
    </w:p>
    <w:p w:rsidR="00CA2B36" w:rsidRDefault="005435AD">
      <w:pPr>
        <w:pStyle w:val="p2"/>
      </w:pPr>
      <w:r>
        <w:rPr>
          <w:rFonts w:ascii="Courier New" w:hAnsi="Courier New" w:cs="Courier New"/>
          <w:color w:val="000000"/>
        </w:rPr>
        <w:t> </w:t>
      </w:r>
    </w:p>
    <w:p w:rsidR="00CA2B36" w:rsidRDefault="005435AD">
      <w:pPr>
        <w:pStyle w:val="p2"/>
      </w:pPr>
      <w:r>
        <w:rPr>
          <w:rFonts w:ascii="Courier New" w:hAnsi="Courier New" w:cs="Courier New"/>
          <w:color w:val="000000"/>
        </w:rPr>
        <w:t>address     : ftp.blackwood-systems.com</w:t>
      </w:r>
    </w:p>
    <w:p w:rsidR="00CA2B36" w:rsidRDefault="005435AD">
      <w:pPr>
        <w:pStyle w:val="p2"/>
      </w:pPr>
      <w:r>
        <w:rPr>
          <w:rFonts w:ascii="Courier New" w:hAnsi="Courier New" w:cs="Courier New"/>
          <w:color w:val="000000"/>
        </w:rPr>
        <w:t>user name   : momisave</w:t>
      </w:r>
    </w:p>
    <w:p w:rsidR="00CA2B36" w:rsidRDefault="005435AD">
      <w:pPr>
        <w:pStyle w:val="p2"/>
      </w:pPr>
      <w:r>
        <w:rPr>
          <w:rFonts w:ascii="Courier New" w:hAnsi="Courier New" w:cs="Courier New"/>
          <w:color w:val="000000"/>
        </w:rPr>
        <w:t>password    : momisave         (both are the same and lower case)</w:t>
      </w:r>
    </w:p>
    <w:p w:rsidR="00CA2B36" w:rsidRDefault="005435AD">
      <w:pPr>
        <w:pStyle w:val="p2"/>
      </w:pPr>
      <w:r>
        <w:rPr>
          <w:color w:val="000000"/>
        </w:rPr>
        <w:t> </w:t>
      </w:r>
    </w:p>
    <w:p w:rsidR="00CA2B36" w:rsidRDefault="005435AD">
      <w:pPr>
        <w:pStyle w:val="p"/>
      </w:pPr>
      <w:r>
        <w:rPr>
          <w:color w:val="000000"/>
        </w:rPr>
        <w:t>The logon will take you to a special area on our FTP site where this User ID has access to place (i.e. write) files. Please send us an email if you have any trouble accessing the FTP site.</w:t>
      </w:r>
    </w:p>
    <w:p w:rsidR="00CA2B36" w:rsidRDefault="005435AD">
      <w:pPr>
        <w:pStyle w:val="p"/>
      </w:pPr>
      <w:r>
        <w:rPr>
          <w:color w:val="000000"/>
        </w:rPr>
        <w:t> </w:t>
      </w:r>
    </w:p>
    <w:p w:rsidR="00CA2B36" w:rsidRDefault="005435AD">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CA2B36" w:rsidRDefault="005435AD">
      <w:pPr>
        <w:pStyle w:val="p"/>
      </w:pPr>
      <w:r>
        <w:rPr>
          <w:color w:val="000000"/>
        </w:rPr>
        <w:t> </w:t>
      </w:r>
    </w:p>
    <w:p w:rsidR="00CA2B36" w:rsidRDefault="005435AD">
      <w:pPr>
        <w:pStyle w:val="li1"/>
        <w:numPr>
          <w:ilvl w:val="0"/>
          <w:numId w:val="145"/>
        </w:numPr>
        <w:ind w:left="1200"/>
      </w:pPr>
      <w:r>
        <w:rPr>
          <w:rStyle w:val="b"/>
        </w:rPr>
        <w:t>A SAVEABEND file must be PAK'ed or ZIP'ed then attached to an EMAIL. A direct attachment is not usable.</w:t>
      </w:r>
    </w:p>
    <w:p w:rsidR="00CA2B36" w:rsidRDefault="005435AD">
      <w:pPr>
        <w:pStyle w:val="p"/>
      </w:pPr>
      <w:r>
        <w:rPr>
          <w:color w:val="000000"/>
        </w:rPr>
        <w:t> </w:t>
      </w:r>
    </w:p>
    <w:p w:rsidR="00CA2B36" w:rsidRDefault="005435AD">
      <w:pPr>
        <w:pStyle w:val="h3"/>
      </w:pPr>
      <w:bookmarkStart w:id="556" w:name="_Toc225241723"/>
      <w:r>
        <w:rPr>
          <w:color w:val="000000"/>
        </w:rPr>
        <w:t>MOMI Problem Reporting Tool</w:t>
      </w:r>
      <w:bookmarkEnd w:id="556"/>
    </w:p>
    <w:p w:rsidR="00CA2B36" w:rsidRDefault="005435AD">
      <w:pPr>
        <w:pStyle w:val="p"/>
      </w:pPr>
      <w:r>
        <w:rPr>
          <w:color w:val="000000"/>
        </w:rPr>
        <w:t> </w:t>
      </w:r>
    </w:p>
    <w:p w:rsidR="00CA2B36" w:rsidRDefault="005435AD">
      <w:pPr>
        <w:pStyle w:val="p"/>
      </w:pPr>
      <w:r>
        <w:rPr>
          <w:color w:val="000000"/>
        </w:rPr>
        <w:t xml:space="preserve">MOMI has a built-in problem reporting capability. When launched, and image of the current PC MOMI Client window (not the entire screen) and the </w:t>
      </w:r>
      <w:hyperlink w:anchor="_Ref160867886"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CA2B36" w:rsidRDefault="005435AD">
      <w:pPr>
        <w:pStyle w:val="p"/>
      </w:pPr>
      <w:r>
        <w:rPr>
          <w:color w:val="000000"/>
        </w:rPr>
        <w:t> </w:t>
      </w:r>
    </w:p>
    <w:p w:rsidR="00CA2B36" w:rsidRDefault="005435AD">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CA2B36" w:rsidRDefault="005435AD">
      <w:pPr>
        <w:pStyle w:val="p"/>
      </w:pPr>
      <w:r>
        <w:rPr>
          <w:color w:val="000000"/>
        </w:rPr>
        <w:t> </w:t>
      </w:r>
    </w:p>
    <w:p w:rsidR="00CA2B36" w:rsidRDefault="00F02B3F">
      <w:pPr>
        <w:pStyle w:val="p"/>
        <w:jc w:val="center"/>
      </w:pPr>
      <w:r>
        <w:rPr>
          <w:noProof/>
        </w:rPr>
        <w:drawing>
          <wp:inline distT="0" distB="0" distL="0" distR="0">
            <wp:extent cx="2763520" cy="1047750"/>
            <wp:effectExtent l="0" t="0" r="0" b="0"/>
            <wp:docPr id="38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63520" cy="104775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2574E4">
        <w:fldChar w:fldCharType="begin"/>
      </w:r>
      <w:r>
        <w:instrText xml:space="preserve"> XE "Print Screen" </w:instrText>
      </w:r>
      <w:r w:rsidR="002574E4">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38450"/>
            <wp:effectExtent l="0" t="0" r="0" b="0"/>
            <wp:docPr id="38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11270" cy="2838450"/>
                    </a:xfrm>
                    <a:prstGeom prst="rect">
                      <a:avLst/>
                    </a:prstGeom>
                    <a:noFill/>
                    <a:ln>
                      <a:noFill/>
                    </a:ln>
                  </pic:spPr>
                </pic:pic>
              </a:graphicData>
            </a:graphic>
          </wp:inline>
        </w:drawing>
      </w:r>
    </w:p>
    <w:p w:rsidR="00CA2B36" w:rsidRDefault="005435AD">
      <w:pPr>
        <w:pStyle w:val="p"/>
        <w:jc w:val="center"/>
      </w:pPr>
      <w:r>
        <w:rPr>
          <w:color w:val="000000"/>
        </w:rPr>
        <w:t> </w:t>
      </w:r>
    </w:p>
    <w:p w:rsidR="00CA2B36" w:rsidRDefault="005435AD">
      <w:pPr>
        <w:pStyle w:val="p"/>
        <w:jc w:val="center"/>
      </w:pPr>
      <w:r>
        <w:rPr>
          <w:color w:val="000000"/>
        </w:rPr>
        <w:t> </w:t>
      </w:r>
    </w:p>
    <w:p w:rsidR="00CA2B36" w:rsidRDefault="005435AD">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CA2B36" w:rsidRDefault="005435AD">
      <w:pPr>
        <w:pStyle w:val="p"/>
      </w:pPr>
      <w:r>
        <w:rPr>
          <w:color w:val="000000"/>
        </w:rPr>
        <w:t> </w:t>
      </w:r>
    </w:p>
    <w:p w:rsidR="00CA2B36" w:rsidRDefault="005435AD">
      <w:pPr>
        <w:pStyle w:val="p2"/>
      </w:pPr>
      <w:r>
        <w:rPr>
          <w:color w:val="000000"/>
        </w:rPr>
        <w:t xml:space="preserve"> 1) </w:t>
      </w:r>
      <w:r>
        <w:rPr>
          <w:rStyle w:val="b"/>
        </w:rPr>
        <w:t>Use the BlackWood Systems Server</w:t>
      </w:r>
    </w:p>
    <w:p w:rsidR="00CA2B36" w:rsidRDefault="005435AD">
      <w:pPr>
        <w:pStyle w:val="p2"/>
        <w:ind w:firstLine="720"/>
      </w:pPr>
      <w:r>
        <w:rPr>
          <w:color w:val="000000"/>
        </w:rPr>
        <w:t> </w:t>
      </w:r>
    </w:p>
    <w:p w:rsidR="00CA2B36" w:rsidRDefault="005435AD">
      <w:pPr>
        <w:pStyle w:val="p20"/>
      </w:pPr>
      <w:r>
        <w:rPr>
          <w:color w:val="000000"/>
        </w:rPr>
        <w:t>This selection is the default and sends directly to BlackWood. Port 80 is used by default and optionally port 8080. If one does not work try the other.</w:t>
      </w:r>
    </w:p>
    <w:p w:rsidR="00CA2B36" w:rsidRDefault="005435AD">
      <w:pPr>
        <w:pStyle w:val="p2"/>
      </w:pPr>
      <w:r>
        <w:rPr>
          <w:color w:val="000000"/>
        </w:rPr>
        <w:t> </w:t>
      </w:r>
    </w:p>
    <w:p w:rsidR="00CA2B36" w:rsidRDefault="005435AD">
      <w:pPr>
        <w:pStyle w:val="p2"/>
      </w:pPr>
      <w:r>
        <w:rPr>
          <w:color w:val="000000"/>
        </w:rPr>
        <w:t xml:space="preserve">2) </w:t>
      </w:r>
      <w:r>
        <w:rPr>
          <w:rStyle w:val="b"/>
        </w:rPr>
        <w:t>Use NonStop SMTP Server</w:t>
      </w:r>
    </w:p>
    <w:p w:rsidR="00CA2B36" w:rsidRDefault="005435AD">
      <w:pPr>
        <w:pStyle w:val="p2"/>
        <w:ind w:firstLine="720"/>
      </w:pPr>
      <w:r>
        <w:rPr>
          <w:color w:val="000000"/>
        </w:rPr>
        <w:t> </w:t>
      </w:r>
    </w:p>
    <w:p w:rsidR="00CA2B36" w:rsidRDefault="005435AD">
      <w:pPr>
        <w:pStyle w:val="p20"/>
      </w:pPr>
      <w:r>
        <w:rPr>
          <w:color w:val="000000"/>
        </w:rPr>
        <w:t>An entry will be present is an SMTP server is define for MOMI on the NonStop (</w:t>
      </w:r>
      <w:hyperlink w:anchor="_Ref1140801761" w:history="1">
        <w:r>
          <w:rPr>
            <w:color w:val="0000FF"/>
            <w:u w:val="single"/>
          </w:rPr>
          <w:t>ALARM-SMTP-SERVER-ADDR</w:t>
        </w:r>
      </w:hyperlink>
      <w:r>
        <w:rPr>
          <w:color w:val="000000"/>
        </w:rPr>
        <w:t>).</w:t>
      </w:r>
    </w:p>
    <w:p w:rsidR="00CA2B36" w:rsidRDefault="005435AD">
      <w:pPr>
        <w:pStyle w:val="p2"/>
      </w:pPr>
      <w:r>
        <w:rPr>
          <w:color w:val="000000"/>
        </w:rPr>
        <w:t> </w:t>
      </w:r>
    </w:p>
    <w:p w:rsidR="00CA2B36" w:rsidRDefault="005435AD">
      <w:pPr>
        <w:pStyle w:val="p2"/>
      </w:pPr>
      <w:r>
        <w:rPr>
          <w:color w:val="000000"/>
        </w:rPr>
        <w:t xml:space="preserve"> 3) </w:t>
      </w:r>
      <w:r>
        <w:rPr>
          <w:rStyle w:val="b"/>
        </w:rPr>
        <w:t>Use Local SMTP Server</w:t>
      </w:r>
    </w:p>
    <w:p w:rsidR="00CA2B36" w:rsidRDefault="005435AD">
      <w:pPr>
        <w:pStyle w:val="p2"/>
      </w:pPr>
      <w:r>
        <w:rPr>
          <w:color w:val="000000"/>
        </w:rPr>
        <w:t> </w:t>
      </w:r>
    </w:p>
    <w:p w:rsidR="00CA2B36" w:rsidRDefault="005435AD">
      <w:pPr>
        <w:pStyle w:val="p20"/>
      </w:pPr>
      <w:r>
        <w:rPr>
          <w:color w:val="000000"/>
        </w:rPr>
        <w:t xml:space="preserve">Manually enter an SMTP server DNS or IP-Address and if needed specify a User Name and Password to access to the local SMTP server. </w:t>
      </w:r>
    </w:p>
    <w:p w:rsidR="00CA2B36" w:rsidRDefault="005435AD">
      <w:pPr>
        <w:pStyle w:val="p"/>
      </w:pPr>
      <w:r>
        <w:rPr>
          <w:color w:val="000000"/>
        </w:rPr>
        <w:t> </w:t>
      </w:r>
    </w:p>
    <w:p w:rsidR="00CA2B36" w:rsidRDefault="00F02B3F">
      <w:pPr>
        <w:pStyle w:val="p"/>
        <w:jc w:val="center"/>
      </w:pPr>
      <w:r>
        <w:rPr>
          <w:noProof/>
        </w:rPr>
        <w:drawing>
          <wp:inline distT="0" distB="0" distL="0" distR="0">
            <wp:extent cx="3209290" cy="2523490"/>
            <wp:effectExtent l="0" t="0" r="0" b="0"/>
            <wp:docPr id="38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209290" cy="2523490"/>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2"/>
      </w:pPr>
      <w:r>
        <w:rPr>
          <w:color w:val="000000"/>
        </w:rPr>
        <w:t> </w:t>
      </w:r>
    </w:p>
    <w:p w:rsidR="00CA2B36" w:rsidRDefault="002574E4">
      <w:pPr>
        <w:pStyle w:val="h2"/>
      </w:pPr>
      <w:r>
        <w:fldChar w:fldCharType="begin"/>
      </w:r>
      <w:r w:rsidR="005435AD">
        <w:instrText xml:space="preserve"> XE "Comments and suggestions" </w:instrText>
      </w:r>
      <w:r>
        <w:fldChar w:fldCharType="end"/>
      </w:r>
      <w:bookmarkStart w:id="557" w:name="_Toc225241724"/>
      <w:r w:rsidR="005435AD">
        <w:rPr>
          <w:color w:val="000000"/>
        </w:rPr>
        <w:t>Comments and suggestions</w:t>
      </w:r>
      <w:bookmarkEnd w:id="557"/>
    </w:p>
    <w:p w:rsidR="00CA2B36" w:rsidRDefault="005435AD">
      <w:pPr>
        <w:pStyle w:val="p"/>
      </w:pPr>
      <w:r>
        <w:rPr>
          <w:color w:val="000000"/>
        </w:rPr>
        <w:t>We welcome your comments and suggestions!</w:t>
      </w:r>
    </w:p>
    <w:p w:rsidR="00CA2B36" w:rsidRDefault="005435AD">
      <w:pPr>
        <w:pStyle w:val="p"/>
      </w:pPr>
      <w:r>
        <w:rPr>
          <w:color w:val="000000"/>
        </w:rPr>
        <w:t> </w:t>
      </w:r>
    </w:p>
    <w:p w:rsidR="00CA2B36" w:rsidRDefault="005435AD">
      <w:pPr>
        <w:pStyle w:val="p"/>
      </w:pPr>
      <w:r>
        <w:rPr>
          <w:color w:val="000000"/>
        </w:rPr>
        <w:t xml:space="preserve"> Use either MOMI's built-in problem reporting software or send an email to:</w:t>
      </w:r>
    </w:p>
    <w:p w:rsidR="00CA2B36" w:rsidRDefault="005435AD">
      <w:pPr>
        <w:pStyle w:val="p"/>
      </w:pPr>
      <w:r>
        <w:rPr>
          <w:color w:val="000000"/>
        </w:rPr>
        <w:t> </w:t>
      </w:r>
    </w:p>
    <w:p w:rsidR="00CA2B36" w:rsidRDefault="005435AD">
      <w:pPr>
        <w:pStyle w:val="p"/>
        <w:ind w:firstLine="1440"/>
      </w:pPr>
      <w:r>
        <w:rPr>
          <w:color w:val="000000"/>
        </w:rPr>
        <w:t>support@blackwood-systems.com</w:t>
      </w:r>
    </w:p>
    <w:p w:rsidR="00CA2B36" w:rsidRDefault="005435AD">
      <w:pPr>
        <w:pStyle w:val="p"/>
        <w:ind w:firstLine="1440"/>
      </w:pPr>
      <w:r>
        <w:rPr>
          <w:color w:val="000000"/>
        </w:rPr>
        <w:t> </w:t>
      </w:r>
    </w:p>
    <w:p w:rsidR="00CA2B36" w:rsidRDefault="005435AD">
      <w:pPr>
        <w:pStyle w:val="p"/>
      </w:pPr>
      <w:r>
        <w:rPr>
          <w:color w:val="000000"/>
        </w:rPr>
        <w:t xml:space="preserve">Please note that while suggestions are considered, they may or may not be included in a future release. </w:t>
      </w:r>
    </w:p>
    <w:bookmarkStart w:id="558" w:name="_Ref1430380978"/>
    <w:p w:rsidR="00CA2B36" w:rsidRDefault="002574E4">
      <w:pPr>
        <w:pStyle w:val="h2"/>
      </w:pPr>
      <w:r>
        <w:fldChar w:fldCharType="begin"/>
      </w:r>
      <w:r w:rsidR="005435AD">
        <w:instrText xml:space="preserve"> XE "Network / Troubleshooting" </w:instrText>
      </w:r>
      <w:r>
        <w:fldChar w:fldCharType="end"/>
      </w:r>
      <w:bookmarkStart w:id="559" w:name="_Toc225241725"/>
      <w:r w:rsidR="005435AD">
        <w:rPr>
          <w:color w:val="000000"/>
        </w:rPr>
        <w:t>Network / Troubleshooting</w:t>
      </w:r>
      <w:bookmarkEnd w:id="559"/>
    </w:p>
    <w:p w:rsidR="00CA2B36" w:rsidRDefault="005435AD">
      <w:pPr>
        <w:pStyle w:val="h3"/>
      </w:pPr>
      <w:bookmarkStart w:id="560" w:name="_Toc225241726"/>
      <w:bookmarkEnd w:id="558"/>
      <w:r>
        <w:rPr>
          <w:color w:val="000000"/>
        </w:rPr>
        <w:t>Overview</w:t>
      </w:r>
      <w:bookmarkEnd w:id="560"/>
    </w:p>
    <w:p w:rsidR="00CA2B36" w:rsidRDefault="005435AD">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CA2B36" w:rsidRDefault="005435AD">
      <w:pPr>
        <w:pStyle w:val="p"/>
      </w:pPr>
      <w:r>
        <w:rPr>
          <w:color w:val="000000"/>
        </w:rPr>
        <w:t> </w:t>
      </w:r>
    </w:p>
    <w:p w:rsidR="00CA2B36" w:rsidRDefault="005435AD">
      <w:pPr>
        <w:pStyle w:val="p"/>
      </w:pPr>
      <w:r>
        <w:rPr>
          <w:color w:val="000000"/>
        </w:rPr>
        <w:t>The MOMI PC Client uses native TCP/IP (i.e. no RSC or anything like that is used) and opens a TCP socket to the MOMI Server on the NonStop platform.</w:t>
      </w:r>
    </w:p>
    <w:p w:rsidR="00CA2B36" w:rsidRDefault="005435AD">
      <w:pPr>
        <w:pStyle w:val="p"/>
      </w:pPr>
      <w:r>
        <w:rPr>
          <w:color w:val="000000"/>
        </w:rPr>
        <w:t> </w:t>
      </w:r>
    </w:p>
    <w:p w:rsidR="00CA2B36" w:rsidRDefault="005435AD">
      <w:pPr>
        <w:pStyle w:val="p"/>
      </w:pPr>
      <w:r>
        <w:rPr>
          <w:color w:val="000000"/>
        </w:rPr>
        <w:t>Common problem scenarios are described and discussed.</w:t>
      </w:r>
    </w:p>
    <w:p w:rsidR="00CA2B36" w:rsidRDefault="005435AD">
      <w:pPr>
        <w:pStyle w:val="p"/>
      </w:pPr>
      <w:r>
        <w:rPr>
          <w:color w:val="000000"/>
        </w:rPr>
        <w:t> </w:t>
      </w:r>
    </w:p>
    <w:p w:rsidR="00CA2B36" w:rsidRDefault="005435AD">
      <w:pPr>
        <w:pStyle w:val="h3"/>
      </w:pPr>
      <w:bookmarkStart w:id="561" w:name="_Toc225241727"/>
      <w:r>
        <w:rPr>
          <w:color w:val="000000"/>
        </w:rPr>
        <w:t>Basic Network Information</w:t>
      </w:r>
      <w:bookmarkEnd w:id="561"/>
    </w:p>
    <w:p w:rsidR="00CA2B36" w:rsidRDefault="005435AD">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CA2B36" w:rsidRDefault="005435AD">
      <w:pPr>
        <w:pStyle w:val="p"/>
      </w:pPr>
      <w:r>
        <w:rPr>
          <w:color w:val="000000"/>
        </w:rPr>
        <w:t> </w:t>
      </w:r>
    </w:p>
    <w:p w:rsidR="00CA2B36" w:rsidRDefault="005435AD">
      <w:pPr>
        <w:pStyle w:val="p"/>
      </w:pPr>
      <w:r>
        <w:rPr>
          <w:color w:val="000000"/>
        </w:rPr>
        <w:t>The MOMI PC Client directly uses Windows native TCP/IP to communicate to the NonStop System. No other comm related software is required.</w:t>
      </w:r>
    </w:p>
    <w:p w:rsidR="00CA2B36" w:rsidRDefault="005435AD">
      <w:pPr>
        <w:pStyle w:val="p"/>
      </w:pPr>
      <w:r>
        <w:rPr>
          <w:color w:val="000000"/>
        </w:rPr>
        <w:t> </w:t>
      </w:r>
    </w:p>
    <w:p w:rsidR="00CA2B36" w:rsidRDefault="005435AD">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CA2B36" w:rsidRDefault="005435AD">
      <w:pPr>
        <w:pStyle w:val="p"/>
      </w:pPr>
      <w:r>
        <w:rPr>
          <w:color w:val="000000"/>
        </w:rPr>
        <w:t> </w:t>
      </w:r>
    </w:p>
    <w:p w:rsidR="00CA2B36" w:rsidRDefault="005435AD">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1192109583" w:history="1">
        <w:r>
          <w:rPr>
            <w:color w:val="0000FF"/>
            <w:u w:val="single"/>
          </w:rPr>
          <w:t>TCPIP-LISTEN</w:t>
        </w:r>
      </w:hyperlink>
      <w:r>
        <w:rPr>
          <w:color w:val="000000"/>
        </w:rPr>
        <w:t xml:space="preserve">. </w:t>
      </w:r>
    </w:p>
    <w:p w:rsidR="00CA2B36" w:rsidRDefault="005435AD">
      <w:pPr>
        <w:pStyle w:val="p"/>
      </w:pPr>
      <w:r>
        <w:rPr>
          <w:color w:val="000000"/>
        </w:rPr>
        <w:t> </w:t>
      </w:r>
    </w:p>
    <w:p w:rsidR="00CA2B36" w:rsidRDefault="005435AD">
      <w:pPr>
        <w:pStyle w:val="h3"/>
      </w:pPr>
      <w:bookmarkStart w:id="562" w:name="_Toc225241728"/>
      <w:r>
        <w:rPr>
          <w:color w:val="000000"/>
        </w:rPr>
        <w:t>Data encryption</w:t>
      </w:r>
      <w:bookmarkEnd w:id="562"/>
    </w:p>
    <w:p w:rsidR="00CA2B36" w:rsidRDefault="005435AD">
      <w:pPr>
        <w:pStyle w:val="p"/>
      </w:pPr>
      <w:r>
        <w:rPr>
          <w:color w:val="000000"/>
        </w:rPr>
        <w:t xml:space="preserve">MOMI network traffic always encrypts passwords. By default data is encrypted, except message headers. The level of data encryption may be altered with the CONFMOMI keyword </w:t>
      </w:r>
      <w:hyperlink w:anchor="_Ref-1806773701" w:history="1">
        <w:r>
          <w:rPr>
            <w:color w:val="0000FF"/>
            <w:u w:val="single"/>
          </w:rPr>
          <w:t>ENCRYPTION-ALGORITHM</w:t>
        </w:r>
      </w:hyperlink>
      <w:r>
        <w:rPr>
          <w:color w:val="000000"/>
        </w:rPr>
        <w:t>.</w:t>
      </w:r>
    </w:p>
    <w:p w:rsidR="00CA2B36" w:rsidRDefault="005435AD">
      <w:pPr>
        <w:pStyle w:val="p"/>
      </w:pPr>
      <w:r>
        <w:rPr>
          <w:color w:val="000000"/>
        </w:rPr>
        <w:t> </w:t>
      </w:r>
    </w:p>
    <w:p w:rsidR="00CA2B36" w:rsidRDefault="005435AD">
      <w:pPr>
        <w:pStyle w:val="h3"/>
      </w:pPr>
      <w:bookmarkStart w:id="563" w:name="_Toc225241729"/>
      <w:r>
        <w:rPr>
          <w:color w:val="000000"/>
        </w:rPr>
        <w:t>If everything goes right</w:t>
      </w:r>
      <w:bookmarkEnd w:id="563"/>
    </w:p>
    <w:p w:rsidR="00CA2B36" w:rsidRDefault="005435AD">
      <w:pPr>
        <w:pStyle w:val="p"/>
      </w:pPr>
      <w:r>
        <w:rPr>
          <w:color w:val="000000"/>
        </w:rPr>
        <w:t>The MOMI server on the NonStop System is started first. This allows the server to initialize and prepare to receive incoming connections.</w:t>
      </w:r>
    </w:p>
    <w:p w:rsidR="00CA2B36" w:rsidRDefault="005435AD">
      <w:pPr>
        <w:pStyle w:val="p"/>
      </w:pPr>
      <w:r>
        <w:rPr>
          <w:color w:val="000000"/>
        </w:rPr>
        <w:t> </w:t>
      </w:r>
    </w:p>
    <w:p w:rsidR="00CA2B36" w:rsidRDefault="005435AD">
      <w:pPr>
        <w:pStyle w:val="p"/>
      </w:pPr>
      <w:r>
        <w:rPr>
          <w:color w:val="000000"/>
        </w:rPr>
        <w:t>On the NonStop server, in the subvolume where MOMI is installed the edit format file CONFMOMI contains at least one of the following lines:</w:t>
      </w:r>
    </w:p>
    <w:p w:rsidR="00CA2B36" w:rsidRDefault="005435AD">
      <w:pPr>
        <w:pStyle w:val="blockquote"/>
      </w:pPr>
      <w:r>
        <w:rPr>
          <w:rFonts w:ascii="Courier New" w:hAnsi="Courier New" w:cs="Courier New"/>
          <w:color w:val="000000"/>
        </w:rPr>
        <w:t>                            </w:t>
      </w:r>
    </w:p>
    <w:p w:rsidR="00CA2B36" w:rsidRDefault="005435AD">
      <w:pPr>
        <w:pStyle w:val="blockquote"/>
      </w:pPr>
      <w:r>
        <w:rPr>
          <w:rFonts w:ascii="Courier New" w:hAnsi="Courier New" w:cs="Courier New"/>
          <w:color w:val="000000"/>
        </w:rPr>
        <w:t>                            == TCP/IP process and port</w:t>
      </w:r>
    </w:p>
    <w:p w:rsidR="00CA2B36" w:rsidRDefault="005435AD">
      <w:pPr>
        <w:pStyle w:val="blockquote"/>
      </w:pPr>
      <w:r>
        <w:rPr>
          <w:rFonts w:ascii="Courier New" w:hAnsi="Courier New" w:cs="Courier New"/>
          <w:color w:val="000000"/>
        </w:rPr>
        <w:t>                            == the MOMI server listens</w:t>
      </w:r>
    </w:p>
    <w:p w:rsidR="00CA2B36" w:rsidRDefault="005435AD">
      <w:pPr>
        <w:pStyle w:val="blockquote"/>
      </w:pPr>
      <w:r>
        <w:rPr>
          <w:rFonts w:ascii="Courier New" w:hAnsi="Courier New" w:cs="Courier New"/>
          <w:color w:val="000000"/>
        </w:rPr>
        <w:t>                            == $stack IP-addr port</w:t>
      </w:r>
    </w:p>
    <w:p w:rsidR="00CA2B36" w:rsidRDefault="005435AD">
      <w:pPr>
        <w:pStyle w:val="blockquote"/>
      </w:pPr>
      <w:r>
        <w:rPr>
          <w:rFonts w:ascii="Courier New" w:hAnsi="Courier New" w:cs="Courier New"/>
          <w:color w:val="000000"/>
        </w:rPr>
        <w:t>            TCPIP-LISTEN $ZTC0  192.168.20.10  2010</w:t>
      </w:r>
    </w:p>
    <w:p w:rsidR="00CA2B36" w:rsidRDefault="005435AD">
      <w:pPr>
        <w:pStyle w:val="blockquote"/>
      </w:pPr>
      <w:r>
        <w:rPr>
          <w:color w:val="000000"/>
        </w:rPr>
        <w:t> </w:t>
      </w:r>
    </w:p>
    <w:p w:rsidR="00CA2B36" w:rsidRDefault="005435AD">
      <w:pPr>
        <w:pStyle w:val="blockquote"/>
      </w:pPr>
      <w:r>
        <w:rPr>
          <w:color w:val="000000"/>
        </w:rPr>
        <w:t>In this example, the line specifies that the MOMI server is listening on the TCP/IP process $ZTC0, all IP addresses on port 2010.</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944927646" w:history="1">
        <w:r>
          <w:rPr>
            <w:color w:val="0000FF"/>
            <w:u w:val="single"/>
          </w:rPr>
          <w:t>Configure / Define Systems</w:t>
        </w:r>
      </w:hyperlink>
      <w:r>
        <w:rPr>
          <w:color w:val="000000"/>
        </w:rPr>
        <w:t xml:space="preserve">: </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3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color w:val="000000"/>
        </w:rPr>
        <w:t>If communication is successfully established, the following displays: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39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CA2B36" w:rsidRDefault="005435AD">
      <w:pPr>
        <w:pStyle w:val="p"/>
      </w:pPr>
      <w:r>
        <w:rPr>
          <w:color w:val="000000"/>
        </w:rPr>
        <w:t> </w:t>
      </w:r>
    </w:p>
    <w:p w:rsidR="00CA2B36" w:rsidRDefault="005435AD">
      <w:pPr>
        <w:pStyle w:val="p"/>
      </w:pPr>
      <w:r>
        <w:rPr>
          <w:color w:val="000000"/>
        </w:rPr>
        <w:t>The first system successfully defined becomes the default system displayed on subsequent startup of the MOMI PC Client. The default system displayed may be changed on this screen.</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h3"/>
      </w:pPr>
      <w:bookmarkStart w:id="564" w:name="_Toc225241730"/>
      <w:r>
        <w:rPr>
          <w:rStyle w:val="b2"/>
          <w:b/>
          <w:bCs/>
        </w:rPr>
        <w:t>Now, what can go wrong (i.e. troubleshooting)</w:t>
      </w:r>
      <w:bookmarkEnd w:id="564"/>
    </w:p>
    <w:p w:rsidR="00CA2B36" w:rsidRDefault="005435AD">
      <w:pPr>
        <w:pStyle w:val="p"/>
      </w:pPr>
      <w:r>
        <w:rPr>
          <w:color w:val="000000"/>
        </w:rPr>
        <w:t> </w:t>
      </w:r>
    </w:p>
    <w:p w:rsidR="00CA2B36" w:rsidRDefault="005435AD">
      <w:pPr>
        <w:pStyle w:val="p"/>
      </w:pPr>
      <w:r>
        <w:rPr>
          <w:color w:val="000000"/>
        </w:rPr>
        <w:t>If communication was not successful, the following displays:</w:t>
      </w:r>
    </w:p>
    <w:p w:rsidR="00CA2B36" w:rsidRDefault="005435AD">
      <w:pPr>
        <w:pStyle w:val="p"/>
      </w:pPr>
      <w:r>
        <w:rPr>
          <w:color w:val="000000"/>
        </w:rPr>
        <w:t> </w:t>
      </w:r>
    </w:p>
    <w:p w:rsidR="00CA2B36" w:rsidRDefault="00F02B3F">
      <w:pPr>
        <w:pStyle w:val="p"/>
        <w:jc w:val="center"/>
      </w:pPr>
      <w:r>
        <w:rPr>
          <w:noProof/>
        </w:rPr>
        <w:drawing>
          <wp:inline distT="0" distB="0" distL="0" distR="0">
            <wp:extent cx="3811270" cy="2800985"/>
            <wp:effectExtent l="0" t="0" r="0" b="0"/>
            <wp:docPr id="3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rStyle w:val="i"/>
        </w:rPr>
        <w:t xml:space="preserve">I pressed </w:t>
      </w:r>
      <w:r>
        <w:rPr>
          <w:rStyle w:val="b"/>
        </w:rPr>
        <w:t>Add new system...</w:t>
      </w:r>
      <w:r>
        <w:rPr>
          <w:rStyle w:val="i"/>
        </w:rPr>
        <w:t xml:space="preserve"> and nothing happens</w:t>
      </w:r>
    </w:p>
    <w:p w:rsidR="00CA2B36" w:rsidRDefault="005435AD">
      <w:pPr>
        <w:pStyle w:val="p"/>
      </w:pPr>
      <w:r>
        <w:rPr>
          <w:color w:val="000000"/>
        </w:rPr>
        <w:t> </w:t>
      </w:r>
    </w:p>
    <w:p w:rsidR="00CA2B36" w:rsidRDefault="005435AD">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CA2B36" w:rsidRDefault="005435AD">
      <w:pPr>
        <w:pStyle w:val="p"/>
      </w:pPr>
      <w:r>
        <w:rPr>
          <w:color w:val="000000"/>
        </w:rPr>
        <w:t> </w:t>
      </w:r>
    </w:p>
    <w:p w:rsidR="00CA2B36" w:rsidRDefault="005435AD">
      <w:pPr>
        <w:pStyle w:val="p"/>
      </w:pPr>
      <w:r>
        <w:rPr>
          <w:rStyle w:val="i"/>
        </w:rPr>
        <w:t xml:space="preserve">I pressed </w:t>
      </w:r>
      <w:r>
        <w:rPr>
          <w:rStyle w:val="b"/>
        </w:rPr>
        <w:t>Add new System...</w:t>
      </w:r>
      <w:r>
        <w:rPr>
          <w:rStyle w:val="i"/>
        </w:rPr>
        <w:t xml:space="preserve"> and the MOMI PC Client locks up or terminates</w:t>
      </w:r>
    </w:p>
    <w:p w:rsidR="00CA2B36" w:rsidRDefault="005435AD">
      <w:pPr>
        <w:pStyle w:val="p"/>
      </w:pPr>
      <w:r>
        <w:rPr>
          <w:color w:val="000000"/>
        </w:rPr>
        <w:t> </w:t>
      </w:r>
    </w:p>
    <w:p w:rsidR="00CA2B36" w:rsidRDefault="005435AD">
      <w:pPr>
        <w:pStyle w:val="p2"/>
      </w:pPr>
      <w:r>
        <w:rPr>
          <w:color w:val="000000"/>
        </w:rPr>
        <w:t>This indicates that AntiVirus and/or firewall software is blocking the TCP socket connect from the client to the server.</w:t>
      </w:r>
    </w:p>
    <w:p w:rsidR="00CA2B36" w:rsidRDefault="005435AD">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CA2B36" w:rsidRDefault="005435AD">
      <w:pPr>
        <w:pStyle w:val="p"/>
      </w:pPr>
      <w:r>
        <w:rPr>
          <w:color w:val="000000"/>
        </w:rPr>
        <w:t> </w:t>
      </w:r>
    </w:p>
    <w:p w:rsidR="00CA2B36" w:rsidRDefault="005435AD">
      <w:pPr>
        <w:pStyle w:val="p"/>
      </w:pPr>
      <w:r>
        <w:rPr>
          <w:rStyle w:val="i"/>
        </w:rPr>
        <w:t>The TCP/IP process name is not valid</w:t>
      </w:r>
    </w:p>
    <w:p w:rsidR="00CA2B36" w:rsidRDefault="005435AD">
      <w:pPr>
        <w:pStyle w:val="p"/>
      </w:pPr>
      <w:r>
        <w:rPr>
          <w:color w:val="000000"/>
        </w:rPr>
        <w:t> </w:t>
      </w:r>
    </w:p>
    <w:p w:rsidR="00CA2B36" w:rsidRDefault="005435AD">
      <w:pPr>
        <w:pStyle w:val="p2"/>
      </w:pPr>
      <w:r>
        <w:rPr>
          <w:color w:val="000000"/>
        </w:rPr>
        <w:t>Shortly after starting the MOMI server, check the EMS log on the NonStop System. If MOMI encounters any error accessing the TCP/IP process, messages are logged to EMS.</w:t>
      </w:r>
    </w:p>
    <w:p w:rsidR="00CA2B36" w:rsidRDefault="005435AD">
      <w:pPr>
        <w:pStyle w:val="p2"/>
      </w:pPr>
      <w:r>
        <w:rPr>
          <w:color w:val="000000"/>
        </w:rPr>
        <w:t>To determine if the TCP/IP process named entered in the CONFMOMI file ($ZTC0 used in our example) is correct, from a TACL prompt enter the following command:</w:t>
      </w:r>
    </w:p>
    <w:p w:rsidR="00CA2B36" w:rsidRDefault="005435AD">
      <w:pPr>
        <w:pStyle w:val="p3"/>
      </w:pPr>
      <w:r>
        <w:rPr>
          <w:color w:val="000000"/>
        </w:rPr>
        <w:t>STATUS $ZTC0</w:t>
      </w:r>
    </w:p>
    <w:p w:rsidR="00CA2B36" w:rsidRDefault="005435AD">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CA2B36" w:rsidRDefault="005435AD">
      <w:pPr>
        <w:pStyle w:val="p"/>
      </w:pPr>
      <w:r>
        <w:rPr>
          <w:color w:val="000000"/>
        </w:rPr>
        <w:t> </w:t>
      </w:r>
    </w:p>
    <w:p w:rsidR="00CA2B36" w:rsidRDefault="005435AD">
      <w:pPr>
        <w:pStyle w:val="p"/>
      </w:pPr>
      <w:r>
        <w:rPr>
          <w:rStyle w:val="i"/>
        </w:rPr>
        <w:t>The TCP/IP port is already in use</w:t>
      </w:r>
    </w:p>
    <w:p w:rsidR="00CA2B36" w:rsidRDefault="005435AD">
      <w:pPr>
        <w:pStyle w:val="p2"/>
      </w:pPr>
      <w:r>
        <w:rPr>
          <w:color w:val="000000"/>
        </w:rPr>
        <w:t>Shortly after starting the MOMI server, check the EMS log on the NonStop System. If MOMI encounters any errors accessing the TCP/IP socket (i.e. port), messages are logged to EMS.</w:t>
      </w:r>
    </w:p>
    <w:p w:rsidR="00CA2B36" w:rsidRDefault="005435AD">
      <w:pPr>
        <w:pStyle w:val="p2"/>
      </w:pPr>
      <w:r>
        <w:rPr>
          <w:color w:val="000000"/>
        </w:rPr>
        <w:t>To determine if a TCP port is free, start a SCF from a TACL prompt and enter the following command:</w:t>
      </w:r>
    </w:p>
    <w:p w:rsidR="00CA2B36" w:rsidRDefault="005435AD">
      <w:pPr>
        <w:pStyle w:val="p3"/>
      </w:pPr>
      <w:r>
        <w:rPr>
          <w:color w:val="000000"/>
        </w:rPr>
        <w:t>SCF status process $ZTC0</w:t>
      </w:r>
    </w:p>
    <w:p w:rsidR="00CA2B36" w:rsidRDefault="005435AD">
      <w:pPr>
        <w:pStyle w:val="p2"/>
      </w:pPr>
      <w:r>
        <w:rPr>
          <w:color w:val="000000"/>
        </w:rPr>
        <w:t>Examine the output and find a port in the LPort column not used (greater than 1024 and less than 32767)</w:t>
      </w:r>
    </w:p>
    <w:p w:rsidR="00CA2B36" w:rsidRDefault="005435AD">
      <w:pPr>
        <w:pStyle w:val="p"/>
      </w:pPr>
      <w:r>
        <w:rPr>
          <w:color w:val="000000"/>
        </w:rPr>
        <w:t> </w:t>
      </w:r>
    </w:p>
    <w:p w:rsidR="00CA2B36" w:rsidRDefault="005435AD">
      <w:pPr>
        <w:pStyle w:val="p"/>
      </w:pPr>
      <w:r>
        <w:rPr>
          <w:rStyle w:val="i"/>
        </w:rPr>
        <w:t>The TCP/IP address entered in the client is not correct</w:t>
      </w:r>
    </w:p>
    <w:p w:rsidR="00CA2B36" w:rsidRDefault="005435AD">
      <w:pPr>
        <w:pStyle w:val="p2"/>
      </w:pPr>
      <w:r>
        <w:rPr>
          <w:color w:val="000000"/>
        </w:rPr>
        <w:t>Check with the system and/or network administrator to confirm the address(es) for the TCP/IP stack.</w:t>
      </w:r>
    </w:p>
    <w:p w:rsidR="00CA2B36" w:rsidRDefault="005435AD">
      <w:pPr>
        <w:pStyle w:val="p2"/>
      </w:pPr>
      <w:r>
        <w:rPr>
          <w:color w:val="000000"/>
        </w:rPr>
        <w:t>It is possible that your network re-maps addresses. Literally, the NonStop System address may not be directly accessible, but an alternate mapped address is referenced.</w:t>
      </w:r>
    </w:p>
    <w:p w:rsidR="00CA2B36" w:rsidRDefault="005435AD">
      <w:pPr>
        <w:pStyle w:val="p"/>
      </w:pPr>
      <w:r>
        <w:rPr>
          <w:color w:val="000000"/>
        </w:rPr>
        <w:t> </w:t>
      </w:r>
    </w:p>
    <w:p w:rsidR="00CA2B36" w:rsidRDefault="005435AD">
      <w:pPr>
        <w:pStyle w:val="p"/>
      </w:pPr>
      <w:r>
        <w:rPr>
          <w:rStyle w:val="i"/>
        </w:rPr>
        <w:t>The TCP/IP address and port are both correct and not already in use but I still can't connect</w:t>
      </w:r>
    </w:p>
    <w:p w:rsidR="00CA2B36" w:rsidRDefault="005435AD">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CA2B36" w:rsidRDefault="005435AD">
      <w:pPr>
        <w:pStyle w:val="p2"/>
        <w:ind w:firstLine="720"/>
      </w:pPr>
      <w:r>
        <w:rPr>
          <w:color w:val="000000"/>
        </w:rPr>
        <w:t>PING 192.168.20.10</w:t>
      </w:r>
    </w:p>
    <w:p w:rsidR="00CA2B36" w:rsidRDefault="005435AD">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CA2B36" w:rsidRDefault="005435AD">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CA2B36" w:rsidRDefault="005435AD">
      <w:pPr>
        <w:pStyle w:val="p"/>
      </w:pPr>
      <w:r>
        <w:rPr>
          <w:color w:val="000000"/>
        </w:rPr>
        <w:t> </w:t>
      </w:r>
    </w:p>
    <w:p w:rsidR="00CA2B36" w:rsidRDefault="005435AD">
      <w:pPr>
        <w:pStyle w:val="p"/>
      </w:pPr>
      <w:r>
        <w:rPr>
          <w:rStyle w:val="i"/>
        </w:rPr>
        <w:t>My client successfully connects but data does not flow</w:t>
      </w:r>
    </w:p>
    <w:p w:rsidR="00CA2B36" w:rsidRDefault="005435AD">
      <w:pPr>
        <w:pStyle w:val="p"/>
      </w:pPr>
      <w:r>
        <w:rPr>
          <w:color w:val="000000"/>
        </w:rPr>
        <w:t> </w:t>
      </w:r>
    </w:p>
    <w:p w:rsidR="00CA2B36" w:rsidRDefault="005435AD">
      <w:pPr>
        <w:pStyle w:val="p2"/>
      </w:pPr>
      <w:r>
        <w:rPr>
          <w:color w:val="000000"/>
        </w:rPr>
        <w:t xml:space="preserve">In some environments, the old MOMI default port </w:t>
      </w:r>
      <w:r>
        <w:rPr>
          <w:rStyle w:val="b"/>
        </w:rPr>
        <w:t>2000</w:t>
      </w:r>
      <w:r>
        <w:rPr>
          <w:color w:val="000000"/>
        </w:rPr>
        <w:t xml:space="preserve"> is used internally used by network itself.</w:t>
      </w:r>
    </w:p>
    <w:p w:rsidR="00CA2B36" w:rsidRDefault="005435AD">
      <w:pPr>
        <w:pStyle w:val="p2"/>
      </w:pPr>
      <w:r>
        <w:rPr>
          <w:color w:val="000000"/>
        </w:rPr>
        <w:t> </w:t>
      </w:r>
    </w:p>
    <w:p w:rsidR="00CA2B36" w:rsidRDefault="005435AD">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CA2B36" w:rsidRDefault="005435AD">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CA2B36" w:rsidRDefault="005435AD">
      <w:pPr>
        <w:pStyle w:val="p"/>
      </w:pPr>
      <w:r>
        <w:rPr>
          <w:color w:val="000000"/>
        </w:rPr>
        <w:t> </w:t>
      </w:r>
    </w:p>
    <w:p w:rsidR="00CA2B36" w:rsidRDefault="005435AD">
      <w:pPr>
        <w:pStyle w:val="p"/>
      </w:pPr>
      <w:r>
        <w:rPr>
          <w:rStyle w:val="i"/>
        </w:rPr>
        <w:t>What things may stop MOMI data flow?</w:t>
      </w:r>
    </w:p>
    <w:p w:rsidR="00CA2B36" w:rsidRDefault="005435AD">
      <w:pPr>
        <w:pStyle w:val="p"/>
      </w:pPr>
      <w:r>
        <w:rPr>
          <w:color w:val="000000"/>
        </w:rPr>
        <w:t> </w:t>
      </w:r>
    </w:p>
    <w:p w:rsidR="00CA2B36" w:rsidRDefault="005435AD">
      <w:pPr>
        <w:pStyle w:val="p2"/>
      </w:pPr>
      <w:r>
        <w:rPr>
          <w:color w:val="000000"/>
        </w:rPr>
        <w:t>Generally speaking, firewall and Anti-Virus port scanning software.</w:t>
      </w:r>
    </w:p>
    <w:p w:rsidR="00CA2B36" w:rsidRDefault="005435AD">
      <w:pPr>
        <w:pStyle w:val="p2"/>
      </w:pPr>
      <w:r>
        <w:rPr>
          <w:color w:val="000000"/>
        </w:rPr>
        <w:t>Network firewalls in-between corporate PC's and NonStop Systems are common place. This level of security means that any new application must be enabled. Literally, firewalls prevent communication until authorized.</w:t>
      </w:r>
    </w:p>
    <w:p w:rsidR="00CA2B36" w:rsidRDefault="005435AD">
      <w:pPr>
        <w:pStyle w:val="p2"/>
      </w:pPr>
      <w:r>
        <w:rPr>
          <w:color w:val="000000"/>
        </w:rPr>
        <w:t>Anti-Virus port scanning software can be configured to examine all TCP/IP port traffic. The examination itself may interfere with MOMI's communication protocol by erring on the side of caution.</w:t>
      </w:r>
    </w:p>
    <w:p w:rsidR="00CA2B36" w:rsidRDefault="005435AD">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5" w:name="_Ref-904494704"/>
    <w:p w:rsidR="00CA2B36" w:rsidRDefault="002574E4">
      <w:pPr>
        <w:pStyle w:val="h2"/>
      </w:pPr>
      <w:r>
        <w:fldChar w:fldCharType="begin"/>
      </w:r>
      <w:r w:rsidR="005435AD">
        <w:instrText xml:space="preserve"> XE "Configuration recommendations" </w:instrText>
      </w:r>
      <w:r>
        <w:fldChar w:fldCharType="end"/>
      </w:r>
      <w:bookmarkStart w:id="566" w:name="_Toc225241731"/>
      <w:r w:rsidR="005435AD">
        <w:rPr>
          <w:color w:val="000000"/>
        </w:rPr>
        <w:t>Configuration recommendations</w:t>
      </w:r>
      <w:bookmarkEnd w:id="566"/>
    </w:p>
    <w:p w:rsidR="00CA2B36" w:rsidRDefault="005435AD">
      <w:pPr>
        <w:pStyle w:val="h3"/>
      </w:pPr>
      <w:bookmarkStart w:id="567" w:name="_Toc225241732"/>
      <w:bookmarkEnd w:id="565"/>
      <w:r>
        <w:rPr>
          <w:color w:val="000000"/>
        </w:rPr>
        <w:t>Overview</w:t>
      </w:r>
      <w:bookmarkEnd w:id="567"/>
    </w:p>
    <w:p w:rsidR="00CA2B36" w:rsidRDefault="005435AD">
      <w:pPr>
        <w:pStyle w:val="p"/>
      </w:pPr>
      <w:r>
        <w:rPr>
          <w:color w:val="000000"/>
        </w:rPr>
        <w:t>Several configuration settings should be reviewed in your Windows environment to insure that MOMI and other programs can operate to the fullest.</w:t>
      </w:r>
    </w:p>
    <w:p w:rsidR="00CA2B36" w:rsidRDefault="005435AD">
      <w:pPr>
        <w:pStyle w:val="p"/>
      </w:pPr>
      <w:r>
        <w:rPr>
          <w:color w:val="000000"/>
        </w:rPr>
        <w:t> </w:t>
      </w:r>
    </w:p>
    <w:p w:rsidR="00CA2B36" w:rsidRDefault="002574E4">
      <w:pPr>
        <w:pStyle w:val="h3"/>
      </w:pPr>
      <w:r>
        <w:fldChar w:fldCharType="begin"/>
      </w:r>
      <w:r w:rsidR="005435AD">
        <w:instrText xml:space="preserve"> XE "24 bit color" </w:instrText>
      </w:r>
      <w:r>
        <w:fldChar w:fldCharType="end"/>
      </w:r>
      <w:bookmarkStart w:id="568" w:name="_Toc225241733"/>
      <w:r w:rsidR="005435AD">
        <w:rPr>
          <w:color w:val="000000"/>
        </w:rPr>
        <w:t>24 bit color or better</w:t>
      </w:r>
      <w:bookmarkEnd w:id="568"/>
    </w:p>
    <w:p w:rsidR="00CA2B36" w:rsidRDefault="005435AD">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1584003104" w:history="1">
        <w:r>
          <w:rPr>
            <w:color w:val="0000FF"/>
            <w:u w:val="single"/>
          </w:rPr>
          <w:t>SubSystems / Expand / Diagram</w:t>
        </w:r>
      </w:hyperlink>
      <w:r>
        <w:rPr>
          <w:color w:val="000000"/>
        </w:rPr>
        <w:t xml:space="preserve"> page.</w:t>
      </w:r>
    </w:p>
    <w:p w:rsidR="00CA2B36" w:rsidRDefault="005435AD">
      <w:pPr>
        <w:pStyle w:val="p"/>
      </w:pPr>
      <w:r>
        <w:rPr>
          <w:color w:val="000000"/>
        </w:rPr>
        <w:t> </w:t>
      </w:r>
    </w:p>
    <w:p w:rsidR="00CA2B36" w:rsidRDefault="005435AD">
      <w:pPr>
        <w:pStyle w:val="p"/>
      </w:pPr>
      <w:r>
        <w:rPr>
          <w:color w:val="000000"/>
        </w:rPr>
        <w:t> </w:t>
      </w:r>
    </w:p>
    <w:p w:rsidR="00CA2B36" w:rsidRDefault="002574E4">
      <w:pPr>
        <w:pStyle w:val="h3"/>
      </w:pPr>
      <w:r>
        <w:fldChar w:fldCharType="begin"/>
      </w:r>
      <w:r w:rsidR="005435AD">
        <w:instrText xml:space="preserve"> XE "GDI &amp; USER Handles" </w:instrText>
      </w:r>
      <w:r>
        <w:fldChar w:fldCharType="end"/>
      </w:r>
      <w:bookmarkStart w:id="569" w:name="_Toc225241734"/>
      <w:r w:rsidR="005435AD">
        <w:rPr>
          <w:color w:val="000000"/>
        </w:rPr>
        <w:t>GDI &amp; USER Handles</w:t>
      </w:r>
      <w:bookmarkEnd w:id="569"/>
    </w:p>
    <w:p w:rsidR="00CA2B36" w:rsidRDefault="005435AD">
      <w:pPr>
        <w:pStyle w:val="p"/>
      </w:pPr>
      <w:r>
        <w:rPr>
          <w:color w:val="000000"/>
        </w:rPr>
        <w:t>MOMI makes extensive use of the Windows resource of GDI and USER handles. These values each have a default limit of 10,000.</w:t>
      </w:r>
    </w:p>
    <w:p w:rsidR="00CA2B36" w:rsidRDefault="005435AD">
      <w:pPr>
        <w:pStyle w:val="p"/>
      </w:pPr>
      <w:r>
        <w:rPr>
          <w:color w:val="000000"/>
        </w:rPr>
        <w:t> </w:t>
      </w:r>
    </w:p>
    <w:p w:rsidR="00CA2B36" w:rsidRDefault="005435AD">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CA2B36" w:rsidRDefault="005435AD">
      <w:pPr>
        <w:pStyle w:val="p"/>
      </w:pPr>
      <w:r>
        <w:rPr>
          <w:color w:val="000000"/>
        </w:rPr>
        <w:t> </w:t>
      </w:r>
    </w:p>
    <w:p w:rsidR="00CA2B36" w:rsidRDefault="005435AD">
      <w:pPr>
        <w:pStyle w:val="p"/>
      </w:pPr>
      <w:r>
        <w:rPr>
          <w:color w:val="000000"/>
        </w:rPr>
        <w:t> </w:t>
      </w:r>
    </w:p>
    <w:p w:rsidR="00CA2B36" w:rsidRDefault="005435AD">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CA2B36" w:rsidRDefault="005435AD">
      <w:pPr>
        <w:pStyle w:val="p"/>
      </w:pPr>
      <w:r>
        <w:rPr>
          <w:rFonts w:ascii="Courier New" w:hAnsi="Courier New" w:cs="Courier New"/>
          <w:color w:val="000000"/>
        </w:rPr>
        <w:t> </w:t>
      </w:r>
    </w:p>
    <w:p w:rsidR="00CA2B36" w:rsidRDefault="005435AD">
      <w:pPr>
        <w:pStyle w:val="li"/>
        <w:numPr>
          <w:ilvl w:val="0"/>
          <w:numId w:val="146"/>
        </w:numPr>
        <w:ind w:left="600"/>
      </w:pPr>
      <w:r>
        <w:rPr>
          <w:rFonts w:ascii="Courier New" w:hAnsi="Courier New" w:cs="Courier New"/>
          <w:color w:val="000000"/>
        </w:rPr>
        <w:t xml:space="preserve">Run Registry Editor (REGEDT32.EXE). </w:t>
      </w:r>
    </w:p>
    <w:p w:rsidR="00CA2B36" w:rsidRDefault="005435AD">
      <w:pPr>
        <w:pStyle w:val="p"/>
      </w:pPr>
      <w:r>
        <w:rPr>
          <w:rFonts w:ascii="Courier New" w:hAnsi="Courier New" w:cs="Courier New"/>
          <w:color w:val="000000"/>
        </w:rPr>
        <w:t> </w:t>
      </w:r>
    </w:p>
    <w:p w:rsidR="00CA2B36" w:rsidRDefault="005435AD">
      <w:pPr>
        <w:pStyle w:val="li"/>
        <w:numPr>
          <w:ilvl w:val="0"/>
          <w:numId w:val="147"/>
        </w:numPr>
        <w:ind w:left="600"/>
      </w:pPr>
      <w:r>
        <w:rPr>
          <w:rFonts w:ascii="Courier New" w:hAnsi="Courier New" w:cs="Courier New"/>
          <w:color w:val="000000"/>
        </w:rPr>
        <w:t>From the HKEY_LOCAL_MACHINE subtree, go to the following folder:</w:t>
      </w:r>
    </w:p>
    <w:p w:rsidR="00CA2B36" w:rsidRDefault="005435AD">
      <w:pPr>
        <w:pStyle w:val="p3"/>
      </w:pPr>
      <w:r>
        <w:rPr>
          <w:rFonts w:ascii="Courier New" w:hAnsi="Courier New" w:cs="Courier New"/>
          <w:color w:val="000000"/>
        </w:rPr>
        <w:t> </w:t>
      </w:r>
    </w:p>
    <w:p w:rsidR="00CA2B36" w:rsidRDefault="005435AD">
      <w:pPr>
        <w:pStyle w:val="p3"/>
      </w:pPr>
      <w:r>
        <w:rPr>
          <w:rFonts w:ascii="Courier New" w:hAnsi="Courier New" w:cs="Courier New"/>
          <w:color w:val="000000"/>
        </w:rPr>
        <w:t>\SOFTWARE\Microsoft\Windows NT\CurrentVersion\Windows</w:t>
      </w:r>
    </w:p>
    <w:p w:rsidR="00CA2B36" w:rsidRDefault="005435AD">
      <w:pPr>
        <w:pStyle w:val="p3"/>
      </w:pPr>
      <w:r>
        <w:rPr>
          <w:rFonts w:ascii="Courier New" w:hAnsi="Courier New" w:cs="Courier New"/>
          <w:color w:val="000000"/>
        </w:rPr>
        <w:t> </w:t>
      </w:r>
    </w:p>
    <w:p w:rsidR="00CA2B36" w:rsidRDefault="005435AD">
      <w:pPr>
        <w:pStyle w:val="li"/>
        <w:numPr>
          <w:ilvl w:val="0"/>
          <w:numId w:val="148"/>
        </w:numPr>
        <w:ind w:left="600"/>
      </w:pPr>
      <w:r>
        <w:rPr>
          <w:rFonts w:ascii="Courier New" w:hAnsi="Courier New" w:cs="Courier New"/>
          <w:color w:val="000000"/>
        </w:rPr>
        <w:t>On the right hand side of the screen double-click on the key:</w:t>
      </w:r>
    </w:p>
    <w:p w:rsidR="00CA2B36" w:rsidRDefault="005435AD">
      <w:pPr>
        <w:pStyle w:val="p3"/>
      </w:pPr>
      <w:r>
        <w:rPr>
          <w:rFonts w:ascii="Courier New" w:hAnsi="Courier New" w:cs="Courier New"/>
          <w:color w:val="000000"/>
        </w:rPr>
        <w:t> </w:t>
      </w:r>
    </w:p>
    <w:p w:rsidR="00CA2B36" w:rsidRDefault="002574E4">
      <w:pPr>
        <w:pStyle w:val="p3"/>
      </w:pPr>
      <w:r>
        <w:fldChar w:fldCharType="begin"/>
      </w:r>
      <w:r w:rsidR="005435AD">
        <w:instrText xml:space="preserve"> XE "GDIProcessHandleQuota" </w:instrText>
      </w:r>
      <w:r>
        <w:fldChar w:fldCharType="end"/>
      </w:r>
      <w:r w:rsidR="005435AD">
        <w:rPr>
          <w:rFonts w:ascii="Courier New" w:hAnsi="Courier New" w:cs="Courier New"/>
          <w:color w:val="000000"/>
        </w:rPr>
        <w:t>GDIProcessHandleQuota</w:t>
      </w:r>
    </w:p>
    <w:p w:rsidR="00CA2B36" w:rsidRDefault="005435AD">
      <w:pPr>
        <w:pStyle w:val="p3"/>
      </w:pPr>
      <w:r>
        <w:rPr>
          <w:rFonts w:ascii="Courier New" w:hAnsi="Courier New" w:cs="Courier New"/>
          <w:color w:val="000000"/>
        </w:rPr>
        <w:t> </w:t>
      </w:r>
    </w:p>
    <w:p w:rsidR="00CA2B36" w:rsidRDefault="005435AD">
      <w:pPr>
        <w:pStyle w:val="li"/>
        <w:numPr>
          <w:ilvl w:val="0"/>
          <w:numId w:val="149"/>
        </w:numPr>
        <w:ind w:left="600"/>
      </w:pPr>
      <w:r>
        <w:rPr>
          <w:rFonts w:ascii="Courier New" w:hAnsi="Courier New" w:cs="Courier New"/>
          <w:color w:val="000000"/>
        </w:rPr>
        <w:t xml:space="preserve">On the pop-up window </w:t>
      </w:r>
    </w:p>
    <w:p w:rsidR="00CA2B36" w:rsidRDefault="005435AD">
      <w:pPr>
        <w:pStyle w:val="p21"/>
      </w:pPr>
      <w:r>
        <w:t>a) select a Base of Decimal</w:t>
      </w:r>
    </w:p>
    <w:p w:rsidR="00CA2B36" w:rsidRDefault="005435AD">
      <w:pPr>
        <w:pStyle w:val="p21"/>
      </w:pPr>
      <w:r>
        <w:t>b) in the "Value Data:" box enter 15000 (or larger).</w:t>
      </w:r>
    </w:p>
    <w:p w:rsidR="00CA2B36" w:rsidRDefault="005435AD">
      <w:pPr>
        <w:pStyle w:val="p21"/>
      </w:pPr>
      <w:r>
        <w:t>c) press OK</w:t>
      </w:r>
    </w:p>
    <w:p w:rsidR="00CA2B36" w:rsidRDefault="005435AD">
      <w:pPr>
        <w:pStyle w:val="li"/>
        <w:numPr>
          <w:ilvl w:val="0"/>
          <w:numId w:val="149"/>
        </w:numPr>
        <w:ind w:left="600"/>
      </w:pPr>
      <w:r>
        <w:rPr>
          <w:rFonts w:ascii="Courier New" w:hAnsi="Courier New" w:cs="Courier New"/>
          <w:color w:val="000000"/>
        </w:rPr>
        <w:t>On the right hand side of the screen double-click on the key:</w:t>
      </w:r>
    </w:p>
    <w:p w:rsidR="00CA2B36" w:rsidRDefault="005435AD">
      <w:pPr>
        <w:pStyle w:val="p3"/>
      </w:pPr>
      <w:r>
        <w:rPr>
          <w:rFonts w:ascii="Courier New" w:hAnsi="Courier New" w:cs="Courier New"/>
          <w:color w:val="000000"/>
        </w:rPr>
        <w:t> </w:t>
      </w:r>
    </w:p>
    <w:p w:rsidR="00CA2B36" w:rsidRDefault="002574E4">
      <w:pPr>
        <w:pStyle w:val="p3"/>
      </w:pPr>
      <w:r>
        <w:fldChar w:fldCharType="begin"/>
      </w:r>
      <w:r w:rsidR="005435AD">
        <w:instrText xml:space="preserve"> XE "USERProcessHandleQuota" </w:instrText>
      </w:r>
      <w:r>
        <w:fldChar w:fldCharType="end"/>
      </w:r>
      <w:r w:rsidR="005435AD">
        <w:rPr>
          <w:rFonts w:ascii="Courier New" w:hAnsi="Courier New" w:cs="Courier New"/>
          <w:color w:val="000000"/>
        </w:rPr>
        <w:t>USERProcessHandleQuota</w:t>
      </w:r>
    </w:p>
    <w:p w:rsidR="00CA2B36" w:rsidRDefault="005435AD">
      <w:pPr>
        <w:pStyle w:val="p3"/>
      </w:pPr>
      <w:r>
        <w:rPr>
          <w:rFonts w:ascii="Courier New" w:hAnsi="Courier New" w:cs="Courier New"/>
          <w:color w:val="000000"/>
        </w:rPr>
        <w:t> </w:t>
      </w:r>
    </w:p>
    <w:p w:rsidR="00CA2B36" w:rsidRDefault="005435AD">
      <w:pPr>
        <w:pStyle w:val="li"/>
        <w:numPr>
          <w:ilvl w:val="0"/>
          <w:numId w:val="150"/>
        </w:numPr>
        <w:ind w:left="600"/>
      </w:pPr>
      <w:r>
        <w:rPr>
          <w:rFonts w:ascii="Courier New" w:hAnsi="Courier New" w:cs="Courier New"/>
          <w:color w:val="000000"/>
        </w:rPr>
        <w:t>On the pop-up window</w:t>
      </w:r>
    </w:p>
    <w:p w:rsidR="00CA2B36" w:rsidRDefault="005435AD">
      <w:pPr>
        <w:pStyle w:val="p21"/>
      </w:pPr>
      <w:r>
        <w:t>a) select a Base of Decimal</w:t>
      </w:r>
    </w:p>
    <w:p w:rsidR="00CA2B36" w:rsidRDefault="005435AD">
      <w:pPr>
        <w:pStyle w:val="p21"/>
      </w:pPr>
      <w:r>
        <w:t>b) in the "Value Data:" box enter 15000 (or larger).</w:t>
      </w:r>
    </w:p>
    <w:p w:rsidR="00CA2B36" w:rsidRDefault="005435AD">
      <w:pPr>
        <w:pStyle w:val="p21"/>
      </w:pPr>
      <w:r>
        <w:t>c) press OK</w:t>
      </w:r>
    </w:p>
    <w:p w:rsidR="00CA2B36" w:rsidRDefault="005435AD">
      <w:pPr>
        <w:pStyle w:val="p"/>
      </w:pPr>
      <w:r>
        <w:rPr>
          <w:rFonts w:ascii="Courier New" w:hAnsi="Courier New" w:cs="Courier New"/>
          <w:color w:val="000000"/>
        </w:rPr>
        <w:t> </w:t>
      </w:r>
    </w:p>
    <w:p w:rsidR="00CA2B36" w:rsidRDefault="005435AD">
      <w:pPr>
        <w:pStyle w:val="li"/>
        <w:numPr>
          <w:ilvl w:val="0"/>
          <w:numId w:val="151"/>
        </w:numPr>
        <w:ind w:left="600"/>
      </w:pPr>
      <w:r>
        <w:rPr>
          <w:rFonts w:ascii="Courier New" w:hAnsi="Courier New" w:cs="Courier New"/>
          <w:color w:val="000000"/>
        </w:rPr>
        <w:t>Exit the Registry Editor and reboot the PC for the changes to take effect.</w:t>
      </w:r>
    </w:p>
    <w:p w:rsidR="00CA2B36" w:rsidRDefault="00CA2B36">
      <w:pPr>
        <w:sectPr w:rsidR="00CA2B36">
          <w:footerReference w:type="even" r:id="rId442"/>
          <w:footerReference w:type="default" r:id="rId443"/>
          <w:headerReference w:type="first" r:id="rId444"/>
          <w:footerReference w:type="first" r:id="rId445"/>
          <w:type w:val="continuous"/>
          <w:pgSz w:w="12240" w:h="15840"/>
          <w:pgMar w:top="1440" w:right="1008" w:bottom="1440" w:left="1008" w:header="720" w:footer="720" w:gutter="0"/>
          <w:cols w:space="720"/>
          <w:titlePg/>
        </w:sectPr>
      </w:pPr>
    </w:p>
    <w:p w:rsidR="00CA2B36" w:rsidRDefault="005435AD">
      <w:pPr>
        <w:pStyle w:val="h1"/>
      </w:pPr>
      <w:bookmarkStart w:id="570" w:name="_Toc225241735"/>
      <w:r>
        <w:rPr>
          <w:color w:val="000000"/>
        </w:rPr>
        <w:t>Index</w:t>
      </w:r>
      <w:bookmarkEnd w:id="570"/>
    </w:p>
    <w:p w:rsidR="00B40587" w:rsidRDefault="002574E4">
      <w:pPr>
        <w:rPr>
          <w:noProof/>
        </w:rPr>
        <w:sectPr w:rsidR="00B40587" w:rsidSect="00B40587">
          <w:headerReference w:type="even" r:id="rId446"/>
          <w:headerReference w:type="default" r:id="rId447"/>
          <w:footerReference w:type="even" r:id="rId448"/>
          <w:footerReference w:type="default" r:id="rId449"/>
          <w:pgSz w:w="12240" w:h="15840"/>
          <w:pgMar w:top="1290" w:right="900" w:bottom="870" w:left="990" w:header="360" w:footer="420" w:gutter="0"/>
          <w:cols w:space="720"/>
        </w:sectPr>
      </w:pPr>
      <w:r>
        <w:fldChar w:fldCharType="begin"/>
      </w:r>
      <w:r w:rsidR="005435AD">
        <w:instrText xml:space="preserve"> INDEX \h "A" \c "2" \z "1033"</w:instrText>
      </w:r>
      <w:r>
        <w:fldChar w:fldCharType="separate"/>
      </w:r>
    </w:p>
    <w:p w:rsidR="00B40587" w:rsidRPr="005435AD" w:rsidRDefault="00B40587">
      <w:pPr>
        <w:pStyle w:val="IndexHeading"/>
        <w:tabs>
          <w:tab w:val="right" w:leader="dot" w:pos="4805"/>
        </w:tabs>
        <w:rPr>
          <w:rFonts w:ascii="Aptos" w:eastAsia="PMingLiU" w:hAnsi="Aptos" w:cs="Times New Roman"/>
          <w:b w:val="0"/>
          <w:bCs w:val="0"/>
          <w:noProof/>
        </w:rPr>
      </w:pPr>
      <w:r>
        <w:rPr>
          <w:noProof/>
        </w:rPr>
        <w:t>$</w:t>
      </w:r>
    </w:p>
    <w:p w:rsidR="00B40587" w:rsidRDefault="00B40587">
      <w:pPr>
        <w:pStyle w:val="Index1"/>
        <w:tabs>
          <w:tab w:val="right" w:leader="dot" w:pos="4805"/>
        </w:tabs>
        <w:rPr>
          <w:noProof/>
        </w:rPr>
      </w:pPr>
      <w:r>
        <w:rPr>
          <w:noProof/>
        </w:rPr>
        <w:t>$NCP, 400</w:t>
      </w:r>
    </w:p>
    <w:p w:rsidR="00B40587" w:rsidRDefault="00B40587">
      <w:pPr>
        <w:pStyle w:val="Index1"/>
        <w:tabs>
          <w:tab w:val="right" w:leader="dot" w:pos="4805"/>
        </w:tabs>
        <w:rPr>
          <w:noProof/>
        </w:rPr>
      </w:pPr>
      <w:r>
        <w:rPr>
          <w:noProof/>
        </w:rPr>
        <w:t>$SYSTEM.ZLOGnn, 49</w:t>
      </w:r>
    </w:p>
    <w:p w:rsidR="00B40587" w:rsidRDefault="00B40587">
      <w:pPr>
        <w:pStyle w:val="Index1"/>
        <w:tabs>
          <w:tab w:val="right" w:leader="dot" w:pos="4805"/>
        </w:tabs>
        <w:rPr>
          <w:noProof/>
        </w:rPr>
      </w:pPr>
      <w:r>
        <w:rPr>
          <w:noProof/>
        </w:rPr>
        <w:t>$SYSTEM.ZSERVICE, 49</w:t>
      </w:r>
    </w:p>
    <w:p w:rsidR="00B40587" w:rsidRDefault="00B40587">
      <w:pPr>
        <w:pStyle w:val="Index1"/>
        <w:tabs>
          <w:tab w:val="right" w:leader="dot" w:pos="4805"/>
        </w:tabs>
        <w:rPr>
          <w:noProof/>
        </w:rPr>
      </w:pPr>
      <w:r>
        <w:rPr>
          <w:noProof/>
        </w:rPr>
        <w:t>$ZEXP, 400, 408</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w:t>
      </w:r>
    </w:p>
    <w:p w:rsidR="00B40587" w:rsidRDefault="00B40587">
      <w:pPr>
        <w:pStyle w:val="Index1"/>
        <w:tabs>
          <w:tab w:val="right" w:leader="dot" w:pos="4805"/>
        </w:tabs>
        <w:rPr>
          <w:noProof/>
        </w:rPr>
      </w:pPr>
      <w:r>
        <w:rPr>
          <w:noProof/>
        </w:rPr>
        <w:t>*Control*, 384</w:t>
      </w:r>
    </w:p>
    <w:p w:rsidR="00B40587" w:rsidRDefault="00B40587">
      <w:pPr>
        <w:pStyle w:val="Index1"/>
        <w:tabs>
          <w:tab w:val="right" w:leader="dot" w:pos="4805"/>
        </w:tabs>
        <w:rPr>
          <w:noProof/>
        </w:rPr>
      </w:pPr>
      <w:r>
        <w:rPr>
          <w:noProof/>
        </w:rPr>
        <w:t>*Controlbuf*, 384</w:t>
      </w:r>
    </w:p>
    <w:p w:rsidR="00B40587" w:rsidRDefault="00B40587">
      <w:pPr>
        <w:pStyle w:val="Index1"/>
        <w:tabs>
          <w:tab w:val="right" w:leader="dot" w:pos="4805"/>
        </w:tabs>
        <w:rPr>
          <w:noProof/>
        </w:rPr>
      </w:pPr>
      <w:r>
        <w:rPr>
          <w:noProof/>
        </w:rPr>
        <w:t>*FormFeed*, 384</w:t>
      </w:r>
    </w:p>
    <w:p w:rsidR="00B40587" w:rsidRDefault="00B40587">
      <w:pPr>
        <w:pStyle w:val="Index1"/>
        <w:tabs>
          <w:tab w:val="right" w:leader="dot" w:pos="4805"/>
        </w:tabs>
        <w:rPr>
          <w:noProof/>
        </w:rPr>
      </w:pPr>
      <w:r>
        <w:rPr>
          <w:noProof/>
        </w:rPr>
        <w:t>*Setmode*, 384</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w:t>
      </w:r>
    </w:p>
    <w:p w:rsidR="00B40587" w:rsidRDefault="00B40587">
      <w:pPr>
        <w:pStyle w:val="Index1"/>
        <w:tabs>
          <w:tab w:val="right" w:leader="dot" w:pos="4805"/>
        </w:tabs>
        <w:rPr>
          <w:noProof/>
        </w:rPr>
      </w:pPr>
      <w:r>
        <w:rPr>
          <w:noProof/>
        </w:rPr>
        <w:t>?%Hnnnn, 386</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&lt;</w:t>
      </w:r>
    </w:p>
    <w:p w:rsidR="00B40587" w:rsidRDefault="00B40587">
      <w:pPr>
        <w:pStyle w:val="Index1"/>
        <w:tabs>
          <w:tab w:val="right" w:leader="dot" w:pos="4805"/>
        </w:tabs>
        <w:rPr>
          <w:noProof/>
        </w:rPr>
      </w:pPr>
      <w:r>
        <w:rPr>
          <w:noProof/>
        </w:rPr>
        <w:t>&lt;ALWAYS&gt;, 441</w:t>
      </w:r>
    </w:p>
    <w:p w:rsidR="00B40587" w:rsidRDefault="00B40587">
      <w:pPr>
        <w:pStyle w:val="Index1"/>
        <w:tabs>
          <w:tab w:val="right" w:leader="dot" w:pos="4805"/>
        </w:tabs>
        <w:rPr>
          <w:noProof/>
        </w:rPr>
      </w:pPr>
      <w:r>
        <w:rPr>
          <w:noProof/>
        </w:rPr>
        <w:t>&lt;SCREEN-RED&gt;, 441</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w:t>
      </w:r>
    </w:p>
    <w:p w:rsidR="00B40587" w:rsidRDefault="00B40587">
      <w:pPr>
        <w:pStyle w:val="Index1"/>
        <w:tabs>
          <w:tab w:val="right" w:leader="dot" w:pos="4805"/>
        </w:tabs>
        <w:rPr>
          <w:noProof/>
        </w:rPr>
      </w:pPr>
      <w:r>
        <w:rPr>
          <w:noProof/>
        </w:rPr>
        <w:t>=_EMS_TEMPLATES, 360</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2</w:t>
      </w:r>
    </w:p>
    <w:p w:rsidR="00B40587" w:rsidRDefault="00B40587">
      <w:pPr>
        <w:pStyle w:val="Index1"/>
        <w:tabs>
          <w:tab w:val="right" w:leader="dot" w:pos="4805"/>
        </w:tabs>
        <w:rPr>
          <w:noProof/>
        </w:rPr>
      </w:pPr>
      <w:r>
        <w:rPr>
          <w:noProof/>
        </w:rPr>
        <w:t>24 bit color, 536</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A</w:t>
      </w:r>
    </w:p>
    <w:p w:rsidR="00B40587" w:rsidRDefault="00B40587">
      <w:pPr>
        <w:pStyle w:val="Index1"/>
        <w:tabs>
          <w:tab w:val="right" w:leader="dot" w:pos="4805"/>
        </w:tabs>
        <w:rPr>
          <w:noProof/>
        </w:rPr>
      </w:pPr>
      <w:r>
        <w:rPr>
          <w:noProof/>
        </w:rPr>
        <w:t>Acknowledgments, 505</w:t>
      </w:r>
    </w:p>
    <w:p w:rsidR="00B40587" w:rsidRDefault="00B40587">
      <w:pPr>
        <w:pStyle w:val="Index1"/>
        <w:tabs>
          <w:tab w:val="right" w:leader="dot" w:pos="4805"/>
        </w:tabs>
        <w:rPr>
          <w:noProof/>
        </w:rPr>
      </w:pPr>
      <w:r>
        <w:rPr>
          <w:noProof/>
        </w:rPr>
        <w:t>Acre, 487</w:t>
      </w:r>
    </w:p>
    <w:p w:rsidR="00B40587" w:rsidRDefault="00B40587">
      <w:pPr>
        <w:pStyle w:val="Index1"/>
        <w:tabs>
          <w:tab w:val="right" w:leader="dot" w:pos="4805"/>
        </w:tabs>
        <w:rPr>
          <w:noProof/>
        </w:rPr>
      </w:pPr>
      <w:r>
        <w:rPr>
          <w:noProof/>
        </w:rPr>
        <w:t>ActIndx, 344, 346</w:t>
      </w:r>
    </w:p>
    <w:p w:rsidR="00B40587" w:rsidRDefault="00B40587">
      <w:pPr>
        <w:pStyle w:val="Index1"/>
        <w:tabs>
          <w:tab w:val="right" w:leader="dot" w:pos="4805"/>
        </w:tabs>
        <w:rPr>
          <w:noProof/>
        </w:rPr>
      </w:pPr>
      <w:r>
        <w:rPr>
          <w:noProof/>
        </w:rPr>
        <w:t>Action, 448</w:t>
      </w:r>
    </w:p>
    <w:p w:rsidR="00B40587" w:rsidRDefault="00B40587">
      <w:pPr>
        <w:pStyle w:val="Index1"/>
        <w:tabs>
          <w:tab w:val="right" w:leader="dot" w:pos="4805"/>
        </w:tabs>
        <w:rPr>
          <w:noProof/>
        </w:rPr>
      </w:pPr>
      <w:r>
        <w:rPr>
          <w:noProof/>
        </w:rPr>
        <w:t>ADD DEFINE =TCPIP^PROCESS^NAME, 385</w:t>
      </w:r>
    </w:p>
    <w:p w:rsidR="00B40587" w:rsidRDefault="00B40587">
      <w:pPr>
        <w:pStyle w:val="Index1"/>
        <w:tabs>
          <w:tab w:val="right" w:leader="dot" w:pos="4805"/>
        </w:tabs>
        <w:rPr>
          <w:noProof/>
        </w:rPr>
      </w:pPr>
      <w:r>
        <w:rPr>
          <w:noProof/>
        </w:rPr>
        <w:t>Alarm attributes, 442</w:t>
      </w:r>
    </w:p>
    <w:p w:rsidR="00B40587" w:rsidRDefault="00B40587">
      <w:pPr>
        <w:pStyle w:val="Index1"/>
        <w:tabs>
          <w:tab w:val="right" w:leader="dot" w:pos="4805"/>
        </w:tabs>
        <w:rPr>
          <w:noProof/>
        </w:rPr>
      </w:pPr>
      <w:r>
        <w:rPr>
          <w:noProof/>
        </w:rPr>
        <w:t>Alarm Dependency, 441</w:t>
      </w:r>
    </w:p>
    <w:p w:rsidR="00B40587" w:rsidRDefault="00B40587">
      <w:pPr>
        <w:pStyle w:val="Index1"/>
        <w:tabs>
          <w:tab w:val="right" w:leader="dot" w:pos="4805"/>
        </w:tabs>
        <w:rPr>
          <w:noProof/>
        </w:rPr>
      </w:pPr>
      <w:r>
        <w:rPr>
          <w:noProof/>
        </w:rPr>
        <w:t>Alarm Name, 440</w:t>
      </w:r>
    </w:p>
    <w:p w:rsidR="00B40587" w:rsidRDefault="00B40587">
      <w:pPr>
        <w:pStyle w:val="Index1"/>
        <w:tabs>
          <w:tab w:val="right" w:leader="dot" w:pos="4805"/>
        </w:tabs>
        <w:rPr>
          <w:noProof/>
        </w:rPr>
      </w:pPr>
      <w:r>
        <w:rPr>
          <w:noProof/>
        </w:rPr>
        <w:t>Alarm Overview, 249</w:t>
      </w:r>
    </w:p>
    <w:p w:rsidR="00B40587" w:rsidRDefault="00B40587">
      <w:pPr>
        <w:pStyle w:val="Index1"/>
        <w:tabs>
          <w:tab w:val="right" w:leader="dot" w:pos="4805"/>
        </w:tabs>
        <w:rPr>
          <w:noProof/>
        </w:rPr>
      </w:pPr>
      <w:r>
        <w:rPr>
          <w:noProof/>
        </w:rPr>
        <w:t>ALARM-BREAKPOINTS-MAXIMUM, 162</w:t>
      </w:r>
    </w:p>
    <w:p w:rsidR="00B40587" w:rsidRDefault="00B40587">
      <w:pPr>
        <w:pStyle w:val="Index1"/>
        <w:tabs>
          <w:tab w:val="right" w:leader="dot" w:pos="4805"/>
        </w:tabs>
        <w:rPr>
          <w:noProof/>
        </w:rPr>
      </w:pPr>
      <w:r>
        <w:rPr>
          <w:noProof/>
        </w:rPr>
        <w:t>ALARM-DOMAIN-NAME, 89</w:t>
      </w:r>
    </w:p>
    <w:p w:rsidR="00B40587" w:rsidRDefault="00B40587">
      <w:pPr>
        <w:pStyle w:val="Index1"/>
        <w:tabs>
          <w:tab w:val="right" w:leader="dot" w:pos="4805"/>
        </w:tabs>
        <w:rPr>
          <w:noProof/>
        </w:rPr>
      </w:pPr>
      <w:r>
        <w:rPr>
          <w:noProof/>
        </w:rPr>
        <w:t>ALARM-EMAIL-ADDRESS-FROM, 90</w:t>
      </w:r>
    </w:p>
    <w:p w:rsidR="00B40587" w:rsidRDefault="00B40587">
      <w:pPr>
        <w:pStyle w:val="Index1"/>
        <w:tabs>
          <w:tab w:val="right" w:leader="dot" w:pos="4805"/>
        </w:tabs>
        <w:rPr>
          <w:noProof/>
        </w:rPr>
      </w:pPr>
      <w:r>
        <w:rPr>
          <w:noProof/>
        </w:rPr>
        <w:t>ALARM-EMAIL-SUBJECT, 91</w:t>
      </w:r>
    </w:p>
    <w:p w:rsidR="00B40587" w:rsidRDefault="00B40587">
      <w:pPr>
        <w:pStyle w:val="Index1"/>
        <w:tabs>
          <w:tab w:val="right" w:leader="dot" w:pos="4805"/>
        </w:tabs>
        <w:rPr>
          <w:noProof/>
        </w:rPr>
      </w:pPr>
      <w:r>
        <w:rPr>
          <w:noProof/>
        </w:rPr>
        <w:t>ALARM-EMS-EVENT-NBR, 163</w:t>
      </w:r>
    </w:p>
    <w:p w:rsidR="00B40587" w:rsidRDefault="00B40587">
      <w:pPr>
        <w:pStyle w:val="Index1"/>
        <w:tabs>
          <w:tab w:val="right" w:leader="dot" w:pos="4805"/>
        </w:tabs>
        <w:rPr>
          <w:noProof/>
        </w:rPr>
      </w:pPr>
      <w:r>
        <w:rPr>
          <w:noProof/>
        </w:rPr>
        <w:t>Alarms / Active, 436</w:t>
      </w:r>
    </w:p>
    <w:p w:rsidR="00B40587" w:rsidRDefault="00B40587">
      <w:pPr>
        <w:pStyle w:val="Index1"/>
        <w:tabs>
          <w:tab w:val="right" w:leader="dot" w:pos="4805"/>
        </w:tabs>
        <w:rPr>
          <w:noProof/>
        </w:rPr>
      </w:pPr>
      <w:r>
        <w:rPr>
          <w:noProof/>
        </w:rPr>
        <w:t>ALARMS-MAXIMUM-PER-DEFINITION, 99</w:t>
      </w:r>
    </w:p>
    <w:p w:rsidR="00B40587" w:rsidRDefault="00B40587">
      <w:pPr>
        <w:pStyle w:val="Index1"/>
        <w:tabs>
          <w:tab w:val="right" w:leader="dot" w:pos="4805"/>
        </w:tabs>
        <w:rPr>
          <w:noProof/>
        </w:rPr>
      </w:pPr>
      <w:r>
        <w:rPr>
          <w:noProof/>
        </w:rPr>
        <w:t>ALARM-SMTP-BIND-ADDR, 92</w:t>
      </w:r>
    </w:p>
    <w:p w:rsidR="00B40587" w:rsidRDefault="00B40587">
      <w:pPr>
        <w:pStyle w:val="Index1"/>
        <w:tabs>
          <w:tab w:val="right" w:leader="dot" w:pos="4805"/>
        </w:tabs>
        <w:rPr>
          <w:noProof/>
        </w:rPr>
      </w:pPr>
      <w:r>
        <w:rPr>
          <w:noProof/>
        </w:rPr>
        <w:t>ALARM-SMTP-PORT, 164</w:t>
      </w:r>
    </w:p>
    <w:p w:rsidR="00B40587" w:rsidRDefault="00B40587">
      <w:pPr>
        <w:pStyle w:val="Index1"/>
        <w:tabs>
          <w:tab w:val="right" w:leader="dot" w:pos="4805"/>
        </w:tabs>
        <w:rPr>
          <w:noProof/>
        </w:rPr>
      </w:pPr>
      <w:r>
        <w:rPr>
          <w:noProof/>
        </w:rPr>
        <w:t>ALARM-SMTP-SERVER-ADDR, 93</w:t>
      </w:r>
    </w:p>
    <w:p w:rsidR="00B40587" w:rsidRDefault="00B40587">
      <w:pPr>
        <w:pStyle w:val="Index1"/>
        <w:tabs>
          <w:tab w:val="right" w:leader="dot" w:pos="4805"/>
        </w:tabs>
        <w:rPr>
          <w:noProof/>
        </w:rPr>
      </w:pPr>
      <w:r>
        <w:rPr>
          <w:noProof/>
        </w:rPr>
        <w:t>ALARM-SMTP-SERVER-PASSWORD, 94</w:t>
      </w:r>
    </w:p>
    <w:p w:rsidR="00B40587" w:rsidRDefault="00B40587">
      <w:pPr>
        <w:pStyle w:val="Index1"/>
        <w:tabs>
          <w:tab w:val="right" w:leader="dot" w:pos="4805"/>
        </w:tabs>
        <w:rPr>
          <w:noProof/>
        </w:rPr>
      </w:pPr>
      <w:r>
        <w:rPr>
          <w:noProof/>
        </w:rPr>
        <w:t>ALARM-SMTP-SERVER-TIMEOUT, 95</w:t>
      </w:r>
    </w:p>
    <w:p w:rsidR="00B40587" w:rsidRDefault="00B40587">
      <w:pPr>
        <w:pStyle w:val="Index1"/>
        <w:tabs>
          <w:tab w:val="right" w:leader="dot" w:pos="4805"/>
        </w:tabs>
        <w:rPr>
          <w:noProof/>
        </w:rPr>
      </w:pPr>
      <w:r>
        <w:rPr>
          <w:noProof/>
        </w:rPr>
        <w:t>ALARM-SMTP-SERVER-USERNAME, 96</w:t>
      </w:r>
    </w:p>
    <w:p w:rsidR="00B40587" w:rsidRDefault="00B40587">
      <w:pPr>
        <w:pStyle w:val="Index1"/>
        <w:tabs>
          <w:tab w:val="right" w:leader="dot" w:pos="4805"/>
        </w:tabs>
        <w:rPr>
          <w:noProof/>
        </w:rPr>
      </w:pPr>
      <w:r>
        <w:rPr>
          <w:noProof/>
        </w:rPr>
        <w:t>ALARM-SMTP-TCPIP-NAME, 97</w:t>
      </w:r>
    </w:p>
    <w:p w:rsidR="00B40587" w:rsidRDefault="00B40587">
      <w:pPr>
        <w:pStyle w:val="Index1"/>
        <w:tabs>
          <w:tab w:val="right" w:leader="dot" w:pos="4805"/>
        </w:tabs>
        <w:rPr>
          <w:noProof/>
        </w:rPr>
      </w:pPr>
      <w:r>
        <w:rPr>
          <w:noProof/>
        </w:rPr>
        <w:t>ALARM-SUSPEND-DELAY, 98</w:t>
      </w:r>
    </w:p>
    <w:p w:rsidR="00B40587" w:rsidRDefault="00B40587">
      <w:pPr>
        <w:pStyle w:val="Index1"/>
        <w:tabs>
          <w:tab w:val="right" w:leader="dot" w:pos="4805"/>
        </w:tabs>
        <w:rPr>
          <w:noProof/>
        </w:rPr>
      </w:pPr>
      <w:r>
        <w:rPr>
          <w:noProof/>
        </w:rPr>
        <w:t>All Processes, 319</w:t>
      </w:r>
    </w:p>
    <w:p w:rsidR="00B40587" w:rsidRDefault="00B40587">
      <w:pPr>
        <w:pStyle w:val="Index1"/>
        <w:tabs>
          <w:tab w:val="right" w:leader="dot" w:pos="4805"/>
        </w:tabs>
        <w:rPr>
          <w:noProof/>
        </w:rPr>
      </w:pPr>
      <w:r>
        <w:rPr>
          <w:noProof/>
        </w:rPr>
        <w:t>Alternate Key Files, 337</w:t>
      </w:r>
    </w:p>
    <w:p w:rsidR="00B40587" w:rsidRDefault="00B40587">
      <w:pPr>
        <w:pStyle w:val="Index1"/>
        <w:tabs>
          <w:tab w:val="right" w:leader="dot" w:pos="4805"/>
        </w:tabs>
        <w:rPr>
          <w:noProof/>
        </w:rPr>
      </w:pPr>
      <w:r>
        <w:rPr>
          <w:noProof/>
        </w:rPr>
        <w:t>Alternate Keys, 337</w:t>
      </w:r>
    </w:p>
    <w:p w:rsidR="00B40587" w:rsidRDefault="00B40587">
      <w:pPr>
        <w:pStyle w:val="Index1"/>
        <w:tabs>
          <w:tab w:val="right" w:leader="dot" w:pos="4805"/>
        </w:tabs>
        <w:rPr>
          <w:noProof/>
        </w:rPr>
      </w:pPr>
      <w:r>
        <w:rPr>
          <w:noProof/>
        </w:rPr>
        <w:t>Alternate PATHTCP2 Location, 468</w:t>
      </w:r>
    </w:p>
    <w:p w:rsidR="00B40587" w:rsidRDefault="00B40587">
      <w:pPr>
        <w:pStyle w:val="Index1"/>
        <w:tabs>
          <w:tab w:val="right" w:leader="dot" w:pos="4805"/>
        </w:tabs>
        <w:rPr>
          <w:noProof/>
        </w:rPr>
      </w:pPr>
      <w:r>
        <w:rPr>
          <w:noProof/>
        </w:rPr>
        <w:t>ASCII, 488</w:t>
      </w:r>
    </w:p>
    <w:p w:rsidR="00B40587" w:rsidRDefault="00B40587">
      <w:pPr>
        <w:pStyle w:val="Index1"/>
        <w:tabs>
          <w:tab w:val="right" w:leader="dot" w:pos="4805"/>
        </w:tabs>
        <w:rPr>
          <w:noProof/>
        </w:rPr>
      </w:pPr>
      <w:r>
        <w:rPr>
          <w:noProof/>
        </w:rPr>
        <w:t>Auxiliary   (AUXnn), 293</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B</w:t>
      </w:r>
    </w:p>
    <w:p w:rsidR="00B40587" w:rsidRDefault="00B40587">
      <w:pPr>
        <w:pStyle w:val="Index1"/>
        <w:tabs>
          <w:tab w:val="right" w:leader="dot" w:pos="4805"/>
        </w:tabs>
        <w:rPr>
          <w:noProof/>
        </w:rPr>
      </w:pPr>
      <w:r>
        <w:rPr>
          <w:noProof/>
        </w:rPr>
        <w:t>Backups, 263</w:t>
      </w:r>
    </w:p>
    <w:p w:rsidR="00B40587" w:rsidRDefault="00B40587">
      <w:pPr>
        <w:pStyle w:val="Index1"/>
        <w:tabs>
          <w:tab w:val="right" w:leader="dot" w:pos="4805"/>
        </w:tabs>
        <w:rPr>
          <w:noProof/>
        </w:rPr>
      </w:pPr>
      <w:r>
        <w:rPr>
          <w:noProof/>
        </w:rPr>
        <w:t>Base Table, 347</w:t>
      </w:r>
    </w:p>
    <w:p w:rsidR="00B40587" w:rsidRDefault="00B40587">
      <w:pPr>
        <w:pStyle w:val="Index1"/>
        <w:tabs>
          <w:tab w:val="right" w:leader="dot" w:pos="4805"/>
        </w:tabs>
        <w:rPr>
          <w:noProof/>
        </w:rPr>
      </w:pPr>
      <w:r>
        <w:rPr>
          <w:noProof/>
        </w:rPr>
        <w:t>bind(), 92, 145</w:t>
      </w:r>
    </w:p>
    <w:p w:rsidR="00B40587" w:rsidRDefault="00B40587">
      <w:pPr>
        <w:pStyle w:val="Index1"/>
        <w:tabs>
          <w:tab w:val="right" w:leader="dot" w:pos="4805"/>
        </w:tabs>
        <w:rPr>
          <w:noProof/>
        </w:rPr>
      </w:pPr>
      <w:r>
        <w:rPr>
          <w:noProof/>
        </w:rPr>
        <w:t>Biorhythm, 493</w:t>
      </w:r>
    </w:p>
    <w:p w:rsidR="00B40587" w:rsidRDefault="00B40587">
      <w:pPr>
        <w:pStyle w:val="Index1"/>
        <w:tabs>
          <w:tab w:val="right" w:leader="dot" w:pos="4805"/>
        </w:tabs>
        <w:rPr>
          <w:noProof/>
        </w:rPr>
      </w:pPr>
      <w:r>
        <w:rPr>
          <w:noProof/>
        </w:rPr>
        <w:t>BlackWood Systems, 489</w:t>
      </w:r>
    </w:p>
    <w:p w:rsidR="00B40587" w:rsidRDefault="00B40587">
      <w:pPr>
        <w:pStyle w:val="Index1"/>
        <w:tabs>
          <w:tab w:val="right" w:leader="dot" w:pos="4805"/>
        </w:tabs>
        <w:rPr>
          <w:noProof/>
        </w:rPr>
      </w:pPr>
      <w:r>
        <w:rPr>
          <w:noProof/>
        </w:rPr>
        <w:t>Breakpoints, 311</w:t>
      </w:r>
    </w:p>
    <w:p w:rsidR="00B40587" w:rsidRDefault="00B40587">
      <w:pPr>
        <w:pStyle w:val="Index1"/>
        <w:tabs>
          <w:tab w:val="right" w:leader="dot" w:pos="4805"/>
        </w:tabs>
        <w:rPr>
          <w:noProof/>
        </w:rPr>
      </w:pPr>
      <w:r>
        <w:rPr>
          <w:noProof/>
        </w:rPr>
        <w:t>BWMOMI, 46</w:t>
      </w:r>
    </w:p>
    <w:p w:rsidR="00B40587" w:rsidRDefault="00B40587">
      <w:pPr>
        <w:pStyle w:val="Index1"/>
        <w:tabs>
          <w:tab w:val="right" w:leader="dot" w:pos="4805"/>
        </w:tabs>
        <w:rPr>
          <w:noProof/>
        </w:rPr>
      </w:pPr>
      <w:r>
        <w:rPr>
          <w:noProof/>
        </w:rPr>
        <w:t>BWSSG, 46</w:t>
      </w:r>
    </w:p>
    <w:p w:rsidR="00B40587" w:rsidRDefault="00B40587">
      <w:pPr>
        <w:pStyle w:val="Index1"/>
        <w:tabs>
          <w:tab w:val="right" w:leader="dot" w:pos="4805"/>
        </w:tabs>
        <w:rPr>
          <w:noProof/>
        </w:rPr>
      </w:pPr>
      <w:r>
        <w:rPr>
          <w:noProof/>
        </w:rPr>
        <w:t>BWSSG Info, 468</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C</w:t>
      </w:r>
    </w:p>
    <w:p w:rsidR="00B40587" w:rsidRDefault="00B40587">
      <w:pPr>
        <w:pStyle w:val="Index1"/>
        <w:tabs>
          <w:tab w:val="right" w:leader="dot" w:pos="4805"/>
        </w:tabs>
        <w:rPr>
          <w:noProof/>
        </w:rPr>
      </w:pPr>
      <w:r>
        <w:rPr>
          <w:noProof/>
        </w:rPr>
        <w:t>Cache Read Hits, 340</w:t>
      </w:r>
    </w:p>
    <w:p w:rsidR="00B40587" w:rsidRDefault="00B40587">
      <w:pPr>
        <w:pStyle w:val="Index1"/>
        <w:tabs>
          <w:tab w:val="right" w:leader="dot" w:pos="4805"/>
        </w:tabs>
        <w:rPr>
          <w:noProof/>
        </w:rPr>
      </w:pPr>
      <w:r>
        <w:rPr>
          <w:noProof/>
        </w:rPr>
        <w:t>Cache Write   Dirties, 340</w:t>
      </w:r>
    </w:p>
    <w:p w:rsidR="00B40587" w:rsidRDefault="00B40587">
      <w:pPr>
        <w:pStyle w:val="Index1"/>
        <w:tabs>
          <w:tab w:val="right" w:leader="dot" w:pos="4805"/>
        </w:tabs>
        <w:rPr>
          <w:noProof/>
        </w:rPr>
      </w:pPr>
      <w:r>
        <w:rPr>
          <w:noProof/>
        </w:rPr>
        <w:t>CAIL, 221</w:t>
      </w:r>
    </w:p>
    <w:p w:rsidR="00B40587" w:rsidRDefault="00B40587">
      <w:pPr>
        <w:pStyle w:val="Index1"/>
        <w:tabs>
          <w:tab w:val="right" w:leader="dot" w:pos="4805"/>
        </w:tabs>
        <w:rPr>
          <w:noProof/>
        </w:rPr>
      </w:pPr>
      <w:r>
        <w:rPr>
          <w:noProof/>
        </w:rPr>
        <w:t>Calculator, 484</w:t>
      </w:r>
    </w:p>
    <w:p w:rsidR="00B40587" w:rsidRDefault="00B40587">
      <w:pPr>
        <w:pStyle w:val="Index1"/>
        <w:tabs>
          <w:tab w:val="right" w:leader="dot" w:pos="4805"/>
        </w:tabs>
        <w:rPr>
          <w:noProof/>
        </w:rPr>
      </w:pPr>
      <w:r>
        <w:rPr>
          <w:noProof/>
        </w:rPr>
        <w:t>Calendar, 495</w:t>
      </w:r>
    </w:p>
    <w:p w:rsidR="00B40587" w:rsidRDefault="00B40587">
      <w:pPr>
        <w:pStyle w:val="Index1"/>
        <w:tabs>
          <w:tab w:val="right" w:leader="dot" w:pos="4805"/>
        </w:tabs>
        <w:rPr>
          <w:noProof/>
        </w:rPr>
      </w:pPr>
      <w:r>
        <w:rPr>
          <w:noProof/>
        </w:rPr>
        <w:t>Calendar.mom, 263</w:t>
      </w:r>
    </w:p>
    <w:p w:rsidR="00B40587" w:rsidRDefault="00B40587">
      <w:pPr>
        <w:pStyle w:val="Index1"/>
        <w:tabs>
          <w:tab w:val="right" w:leader="dot" w:pos="4805"/>
        </w:tabs>
        <w:rPr>
          <w:noProof/>
        </w:rPr>
      </w:pPr>
      <w:r>
        <w:rPr>
          <w:noProof/>
        </w:rPr>
        <w:t>CALENDAR.MOM, 495</w:t>
      </w:r>
    </w:p>
    <w:p w:rsidR="00B40587" w:rsidRDefault="00B40587">
      <w:pPr>
        <w:pStyle w:val="Index1"/>
        <w:tabs>
          <w:tab w:val="right" w:leader="dot" w:pos="4805"/>
        </w:tabs>
        <w:rPr>
          <w:noProof/>
        </w:rPr>
      </w:pPr>
      <w:r>
        <w:rPr>
          <w:noProof/>
        </w:rPr>
        <w:t>Chat, 491</w:t>
      </w:r>
    </w:p>
    <w:p w:rsidR="00B40587" w:rsidRDefault="00B40587">
      <w:pPr>
        <w:pStyle w:val="Index1"/>
        <w:tabs>
          <w:tab w:val="right" w:leader="dot" w:pos="4805"/>
        </w:tabs>
        <w:rPr>
          <w:noProof/>
        </w:rPr>
      </w:pPr>
      <w:r>
        <w:rPr>
          <w:noProof/>
        </w:rPr>
        <w:t>CID, 307</w:t>
      </w:r>
    </w:p>
    <w:p w:rsidR="00B40587" w:rsidRDefault="00B40587">
      <w:pPr>
        <w:pStyle w:val="Index1"/>
        <w:tabs>
          <w:tab w:val="right" w:leader="dot" w:pos="4805"/>
        </w:tabs>
        <w:rPr>
          <w:noProof/>
        </w:rPr>
      </w:pPr>
      <w:r>
        <w:rPr>
          <w:noProof/>
        </w:rPr>
        <w:t>CLIENT, 100</w:t>
      </w:r>
    </w:p>
    <w:p w:rsidR="00B40587" w:rsidRDefault="00B40587">
      <w:pPr>
        <w:pStyle w:val="Index1"/>
        <w:tabs>
          <w:tab w:val="right" w:leader="dot" w:pos="4805"/>
        </w:tabs>
        <w:rPr>
          <w:noProof/>
        </w:rPr>
      </w:pPr>
      <w:r>
        <w:rPr>
          <w:noProof/>
        </w:rPr>
        <w:t>Client / General, 472</w:t>
      </w:r>
    </w:p>
    <w:p w:rsidR="00B40587" w:rsidRDefault="00B40587">
      <w:pPr>
        <w:pStyle w:val="Index1"/>
        <w:tabs>
          <w:tab w:val="right" w:leader="dot" w:pos="4805"/>
        </w:tabs>
        <w:rPr>
          <w:noProof/>
        </w:rPr>
      </w:pPr>
      <w:r>
        <w:rPr>
          <w:noProof/>
        </w:rPr>
        <w:t>Client / Single Screen, 474</w:t>
      </w:r>
    </w:p>
    <w:p w:rsidR="00B40587" w:rsidRDefault="00B40587">
      <w:pPr>
        <w:pStyle w:val="Index1"/>
        <w:tabs>
          <w:tab w:val="right" w:leader="dot" w:pos="4805"/>
        </w:tabs>
        <w:rPr>
          <w:noProof/>
        </w:rPr>
      </w:pPr>
      <w:r>
        <w:rPr>
          <w:noProof/>
        </w:rPr>
        <w:t>Client Access, 54</w:t>
      </w:r>
    </w:p>
    <w:p w:rsidR="00B40587" w:rsidRDefault="00B40587">
      <w:pPr>
        <w:pStyle w:val="Index1"/>
        <w:tabs>
          <w:tab w:val="right" w:leader="dot" w:pos="4805"/>
        </w:tabs>
        <w:rPr>
          <w:noProof/>
        </w:rPr>
      </w:pPr>
      <w:r>
        <w:rPr>
          <w:noProof/>
        </w:rPr>
        <w:t>Client Access / Global Settings, 477</w:t>
      </w:r>
    </w:p>
    <w:p w:rsidR="00B40587" w:rsidRDefault="00B40587">
      <w:pPr>
        <w:pStyle w:val="Index1"/>
        <w:tabs>
          <w:tab w:val="right" w:leader="dot" w:pos="4805"/>
        </w:tabs>
        <w:rPr>
          <w:noProof/>
        </w:rPr>
      </w:pPr>
      <w:r>
        <w:rPr>
          <w:noProof/>
        </w:rPr>
        <w:t>Client Access / User Define, 478</w:t>
      </w:r>
    </w:p>
    <w:p w:rsidR="00B40587" w:rsidRDefault="00B40587">
      <w:pPr>
        <w:pStyle w:val="Index1"/>
        <w:tabs>
          <w:tab w:val="right" w:leader="dot" w:pos="4805"/>
        </w:tabs>
        <w:rPr>
          <w:noProof/>
        </w:rPr>
      </w:pPr>
      <w:r>
        <w:rPr>
          <w:noProof/>
        </w:rPr>
        <w:t>Client Access / User List, 480</w:t>
      </w:r>
    </w:p>
    <w:p w:rsidR="00B40587" w:rsidRDefault="00B40587">
      <w:pPr>
        <w:pStyle w:val="Index1"/>
        <w:tabs>
          <w:tab w:val="right" w:leader="dot" w:pos="4805"/>
        </w:tabs>
        <w:rPr>
          <w:noProof/>
        </w:rPr>
      </w:pPr>
      <w:r>
        <w:rPr>
          <w:noProof/>
        </w:rPr>
        <w:t>Client window resize, 501</w:t>
      </w:r>
    </w:p>
    <w:p w:rsidR="00B40587" w:rsidRDefault="00B40587">
      <w:pPr>
        <w:pStyle w:val="Index1"/>
        <w:tabs>
          <w:tab w:val="right" w:leader="dot" w:pos="4805"/>
        </w:tabs>
        <w:rPr>
          <w:noProof/>
        </w:rPr>
      </w:pPr>
      <w:r>
        <w:rPr>
          <w:noProof/>
        </w:rPr>
        <w:t>CLIENT-ACC, 165</w:t>
      </w:r>
    </w:p>
    <w:p w:rsidR="00B40587" w:rsidRDefault="00B40587">
      <w:pPr>
        <w:pStyle w:val="Index1"/>
        <w:tabs>
          <w:tab w:val="right" w:leader="dot" w:pos="4805"/>
        </w:tabs>
        <w:rPr>
          <w:noProof/>
        </w:rPr>
      </w:pPr>
      <w:r>
        <w:rPr>
          <w:noProof/>
        </w:rPr>
        <w:t>CLIENTID, 259</w:t>
      </w:r>
    </w:p>
    <w:p w:rsidR="00B40587" w:rsidRDefault="00B40587">
      <w:pPr>
        <w:pStyle w:val="Index1"/>
        <w:tabs>
          <w:tab w:val="right" w:leader="dot" w:pos="4805"/>
        </w:tabs>
        <w:rPr>
          <w:noProof/>
        </w:rPr>
      </w:pPr>
      <w:r>
        <w:rPr>
          <w:noProof/>
        </w:rPr>
        <w:t>CLIENT-INITIAL-MSG, 166</w:t>
      </w:r>
    </w:p>
    <w:p w:rsidR="00B40587" w:rsidRDefault="00B40587">
      <w:pPr>
        <w:pStyle w:val="Index1"/>
        <w:tabs>
          <w:tab w:val="right" w:leader="dot" w:pos="4805"/>
        </w:tabs>
        <w:rPr>
          <w:noProof/>
        </w:rPr>
      </w:pPr>
      <w:r>
        <w:rPr>
          <w:noProof/>
        </w:rPr>
        <w:t>CLIENT-MINIMUM-V6, 101</w:t>
      </w:r>
    </w:p>
    <w:p w:rsidR="00B40587" w:rsidRDefault="00B40587">
      <w:pPr>
        <w:pStyle w:val="Index1"/>
        <w:tabs>
          <w:tab w:val="right" w:leader="dot" w:pos="4805"/>
        </w:tabs>
        <w:rPr>
          <w:noProof/>
        </w:rPr>
      </w:pPr>
      <w:r>
        <w:rPr>
          <w:noProof/>
        </w:rPr>
        <w:t>CLIENT-SCREEN-SAVER, 102</w:t>
      </w:r>
    </w:p>
    <w:p w:rsidR="00B40587" w:rsidRDefault="00B40587">
      <w:pPr>
        <w:pStyle w:val="Index1"/>
        <w:tabs>
          <w:tab w:val="right" w:leader="dot" w:pos="4805"/>
        </w:tabs>
        <w:rPr>
          <w:noProof/>
        </w:rPr>
      </w:pPr>
      <w:r>
        <w:rPr>
          <w:noProof/>
        </w:rPr>
        <w:t>CME Events, 308</w:t>
      </w:r>
    </w:p>
    <w:p w:rsidR="00B40587" w:rsidRDefault="00B40587">
      <w:pPr>
        <w:pStyle w:val="Index1"/>
        <w:tabs>
          <w:tab w:val="right" w:leader="dot" w:pos="4805"/>
        </w:tabs>
        <w:rPr>
          <w:noProof/>
        </w:rPr>
      </w:pPr>
      <w:r>
        <w:rPr>
          <w:noProof/>
        </w:rPr>
        <w:t>CMON, 141</w:t>
      </w:r>
    </w:p>
    <w:p w:rsidR="00B40587" w:rsidRDefault="00B40587">
      <w:pPr>
        <w:pStyle w:val="Index1"/>
        <w:tabs>
          <w:tab w:val="right" w:leader="dot" w:pos="4805"/>
        </w:tabs>
        <w:rPr>
          <w:noProof/>
        </w:rPr>
      </w:pPr>
      <w:r>
        <w:rPr>
          <w:noProof/>
        </w:rPr>
        <w:t>CMON logon, 52</w:t>
      </w:r>
    </w:p>
    <w:p w:rsidR="00B40587" w:rsidRDefault="00B40587">
      <w:pPr>
        <w:pStyle w:val="Index1"/>
        <w:tabs>
          <w:tab w:val="right" w:leader="dot" w:pos="4805"/>
        </w:tabs>
        <w:rPr>
          <w:noProof/>
        </w:rPr>
      </w:pPr>
      <w:r>
        <w:rPr>
          <w:noProof/>
        </w:rPr>
        <w:t>CMON pre-logon, 52</w:t>
      </w:r>
    </w:p>
    <w:p w:rsidR="00B40587" w:rsidRDefault="00B40587">
      <w:pPr>
        <w:pStyle w:val="Index1"/>
        <w:tabs>
          <w:tab w:val="right" w:leader="dot" w:pos="4805"/>
        </w:tabs>
        <w:rPr>
          <w:noProof/>
        </w:rPr>
      </w:pPr>
      <w:r>
        <w:rPr>
          <w:noProof/>
        </w:rPr>
        <w:t>CNF01DB, 40, 103</w:t>
      </w:r>
    </w:p>
    <w:p w:rsidR="00B40587" w:rsidRDefault="00B40587">
      <w:pPr>
        <w:pStyle w:val="Index1"/>
        <w:tabs>
          <w:tab w:val="right" w:leader="dot" w:pos="4805"/>
        </w:tabs>
        <w:rPr>
          <w:noProof/>
        </w:rPr>
      </w:pPr>
      <w:r>
        <w:rPr>
          <w:noProof/>
        </w:rPr>
        <w:t>COBOL, 325</w:t>
      </w:r>
    </w:p>
    <w:p w:rsidR="00B40587" w:rsidRDefault="00B40587">
      <w:pPr>
        <w:pStyle w:val="Index1"/>
        <w:tabs>
          <w:tab w:val="right" w:leader="dot" w:pos="4805"/>
        </w:tabs>
        <w:rPr>
          <w:noProof/>
        </w:rPr>
      </w:pPr>
      <w:r>
        <w:rPr>
          <w:noProof/>
        </w:rPr>
        <w:t>Cold Load Time, 311</w:t>
      </w:r>
    </w:p>
    <w:p w:rsidR="00B40587" w:rsidRDefault="00B40587">
      <w:pPr>
        <w:pStyle w:val="Index1"/>
        <w:tabs>
          <w:tab w:val="right" w:leader="dot" w:pos="4805"/>
        </w:tabs>
        <w:rPr>
          <w:noProof/>
        </w:rPr>
      </w:pPr>
      <w:r>
        <w:rPr>
          <w:noProof/>
        </w:rPr>
        <w:t>COLLECT-ALL-PROCESSES, 167</w:t>
      </w:r>
    </w:p>
    <w:p w:rsidR="00B40587" w:rsidRDefault="00B40587">
      <w:pPr>
        <w:pStyle w:val="Index1"/>
        <w:tabs>
          <w:tab w:val="right" w:leader="dot" w:pos="4805"/>
        </w:tabs>
        <w:rPr>
          <w:noProof/>
        </w:rPr>
      </w:pPr>
      <w:r>
        <w:rPr>
          <w:noProof/>
        </w:rPr>
        <w:t>Comments and suggestions, 524</w:t>
      </w:r>
    </w:p>
    <w:p w:rsidR="00B40587" w:rsidRDefault="00B40587">
      <w:pPr>
        <w:pStyle w:val="Index1"/>
        <w:tabs>
          <w:tab w:val="right" w:leader="dot" w:pos="4805"/>
        </w:tabs>
        <w:rPr>
          <w:noProof/>
        </w:rPr>
      </w:pPr>
      <w:r>
        <w:rPr>
          <w:noProof/>
        </w:rPr>
        <w:t>Comp Traps, 298</w:t>
      </w:r>
    </w:p>
    <w:p w:rsidR="00B40587" w:rsidRDefault="00B40587">
      <w:pPr>
        <w:pStyle w:val="Index1"/>
        <w:tabs>
          <w:tab w:val="right" w:leader="dot" w:pos="4805"/>
        </w:tabs>
        <w:rPr>
          <w:noProof/>
        </w:rPr>
      </w:pPr>
      <w:r>
        <w:rPr>
          <w:noProof/>
        </w:rPr>
        <w:t>Configuration recommendations, 534</w:t>
      </w:r>
    </w:p>
    <w:p w:rsidR="00B40587" w:rsidRDefault="00B40587">
      <w:pPr>
        <w:pStyle w:val="Index1"/>
        <w:tabs>
          <w:tab w:val="right" w:leader="dot" w:pos="4805"/>
        </w:tabs>
        <w:rPr>
          <w:noProof/>
        </w:rPr>
      </w:pPr>
      <w:r>
        <w:rPr>
          <w:noProof/>
        </w:rPr>
        <w:t>Configure / Diagnostics, 464</w:t>
      </w:r>
    </w:p>
    <w:p w:rsidR="00B40587" w:rsidRDefault="00B40587">
      <w:pPr>
        <w:pStyle w:val="Index1"/>
        <w:tabs>
          <w:tab w:val="right" w:leader="dot" w:pos="4805"/>
        </w:tabs>
        <w:rPr>
          <w:noProof/>
        </w:rPr>
      </w:pPr>
      <w:r>
        <w:rPr>
          <w:noProof/>
        </w:rPr>
        <w:t>Configure / UserHints, 481</w:t>
      </w:r>
    </w:p>
    <w:p w:rsidR="00B40587" w:rsidRDefault="00B40587">
      <w:pPr>
        <w:pStyle w:val="Index1"/>
        <w:tabs>
          <w:tab w:val="right" w:leader="dot" w:pos="4805"/>
        </w:tabs>
        <w:rPr>
          <w:noProof/>
        </w:rPr>
      </w:pPr>
      <w:r>
        <w:rPr>
          <w:noProof/>
        </w:rPr>
        <w:t>CONFMOMI, 84, 87</w:t>
      </w:r>
    </w:p>
    <w:p w:rsidR="00B40587" w:rsidRDefault="00B40587">
      <w:pPr>
        <w:pStyle w:val="Index1"/>
        <w:tabs>
          <w:tab w:val="right" w:leader="dot" w:pos="4805"/>
        </w:tabs>
        <w:rPr>
          <w:noProof/>
        </w:rPr>
      </w:pPr>
      <w:r>
        <w:rPr>
          <w:noProof/>
        </w:rPr>
        <w:t>Continue on Errors, 322</w:t>
      </w:r>
    </w:p>
    <w:p w:rsidR="00B40587" w:rsidRDefault="00B40587">
      <w:pPr>
        <w:pStyle w:val="Index1"/>
        <w:tabs>
          <w:tab w:val="right" w:leader="dot" w:pos="4805"/>
        </w:tabs>
        <w:rPr>
          <w:noProof/>
        </w:rPr>
      </w:pPr>
      <w:r>
        <w:rPr>
          <w:noProof/>
        </w:rPr>
        <w:t>Correctable Memory Error, 308</w:t>
      </w:r>
    </w:p>
    <w:p w:rsidR="00B40587" w:rsidRDefault="00B40587">
      <w:pPr>
        <w:pStyle w:val="Index1"/>
        <w:tabs>
          <w:tab w:val="right" w:leader="dot" w:pos="4805"/>
        </w:tabs>
        <w:rPr>
          <w:noProof/>
        </w:rPr>
      </w:pPr>
      <w:r>
        <w:rPr>
          <w:noProof/>
        </w:rPr>
        <w:t>Corrupt, 336</w:t>
      </w:r>
    </w:p>
    <w:p w:rsidR="00B40587" w:rsidRDefault="00B40587">
      <w:pPr>
        <w:pStyle w:val="Index1"/>
        <w:tabs>
          <w:tab w:val="right" w:leader="dot" w:pos="4805"/>
        </w:tabs>
        <w:rPr>
          <w:noProof/>
        </w:rPr>
      </w:pPr>
      <w:r>
        <w:rPr>
          <w:noProof/>
        </w:rPr>
        <w:t>Count   down timer, 484</w:t>
      </w:r>
    </w:p>
    <w:p w:rsidR="00B40587" w:rsidRDefault="00B40587">
      <w:pPr>
        <w:pStyle w:val="Index1"/>
        <w:tabs>
          <w:tab w:val="right" w:leader="dot" w:pos="4805"/>
        </w:tabs>
        <w:rPr>
          <w:noProof/>
        </w:rPr>
      </w:pPr>
      <w:r>
        <w:rPr>
          <w:noProof/>
        </w:rPr>
        <w:t>CPU Up/Down determination, 234</w:t>
      </w:r>
    </w:p>
    <w:p w:rsidR="00B40587" w:rsidRDefault="00B40587">
      <w:pPr>
        <w:pStyle w:val="Index1"/>
        <w:tabs>
          <w:tab w:val="right" w:leader="dot" w:pos="4805"/>
        </w:tabs>
        <w:rPr>
          <w:noProof/>
        </w:rPr>
      </w:pPr>
      <w:r>
        <w:rPr>
          <w:noProof/>
        </w:rPr>
        <w:t>CPU,PIN, 295</w:t>
      </w:r>
    </w:p>
    <w:p w:rsidR="00B40587" w:rsidRDefault="00B40587">
      <w:pPr>
        <w:pStyle w:val="Index1"/>
        <w:tabs>
          <w:tab w:val="right" w:leader="dot" w:pos="4805"/>
        </w:tabs>
        <w:rPr>
          <w:noProof/>
        </w:rPr>
      </w:pPr>
      <w:r>
        <w:rPr>
          <w:noProof/>
        </w:rPr>
        <w:t>CPU-COLLECTOR-NOREPORT-TIMEOUT, 168</w:t>
      </w:r>
    </w:p>
    <w:p w:rsidR="00B40587" w:rsidRDefault="00B40587">
      <w:pPr>
        <w:pStyle w:val="Index1"/>
        <w:tabs>
          <w:tab w:val="right" w:leader="dot" w:pos="4805"/>
        </w:tabs>
        <w:rPr>
          <w:noProof/>
        </w:rPr>
      </w:pPr>
      <w:r>
        <w:rPr>
          <w:noProof/>
        </w:rPr>
        <w:t>CPU-LIMIT, 170</w:t>
      </w:r>
    </w:p>
    <w:p w:rsidR="00B40587" w:rsidRDefault="00B40587">
      <w:pPr>
        <w:pStyle w:val="Index1"/>
        <w:tabs>
          <w:tab w:val="right" w:leader="dot" w:pos="4805"/>
        </w:tabs>
        <w:rPr>
          <w:noProof/>
        </w:rPr>
      </w:pPr>
      <w:r>
        <w:rPr>
          <w:noProof/>
        </w:rPr>
        <w:t>CPU-LIMIT-ALARM-DETECT, 171</w:t>
      </w:r>
    </w:p>
    <w:p w:rsidR="00B40587" w:rsidRDefault="00B40587">
      <w:pPr>
        <w:pStyle w:val="Index1"/>
        <w:tabs>
          <w:tab w:val="right" w:leader="dot" w:pos="4805"/>
        </w:tabs>
        <w:rPr>
          <w:noProof/>
        </w:rPr>
      </w:pPr>
      <w:r>
        <w:rPr>
          <w:noProof/>
        </w:rPr>
        <w:t>CPU-LIMIT-DB-ALARM, 172</w:t>
      </w:r>
    </w:p>
    <w:p w:rsidR="00B40587" w:rsidRDefault="00B40587">
      <w:pPr>
        <w:pStyle w:val="Index1"/>
        <w:tabs>
          <w:tab w:val="right" w:leader="dot" w:pos="4805"/>
        </w:tabs>
        <w:rPr>
          <w:noProof/>
        </w:rPr>
      </w:pPr>
      <w:r>
        <w:rPr>
          <w:noProof/>
        </w:rPr>
        <w:t>CPU-LIMIT-EMS, 173</w:t>
      </w:r>
    </w:p>
    <w:p w:rsidR="00B40587" w:rsidRDefault="00B40587">
      <w:pPr>
        <w:pStyle w:val="Index1"/>
        <w:tabs>
          <w:tab w:val="right" w:leader="dot" w:pos="4805"/>
        </w:tabs>
        <w:rPr>
          <w:noProof/>
        </w:rPr>
      </w:pPr>
      <w:r>
        <w:rPr>
          <w:noProof/>
        </w:rPr>
        <w:t>CPU-LIMIT-HSTxxDB-CONSOL, 174</w:t>
      </w:r>
    </w:p>
    <w:p w:rsidR="00B40587" w:rsidRDefault="00B40587">
      <w:pPr>
        <w:pStyle w:val="Index1"/>
        <w:tabs>
          <w:tab w:val="right" w:leader="dot" w:pos="4805"/>
        </w:tabs>
        <w:rPr>
          <w:noProof/>
        </w:rPr>
      </w:pPr>
      <w:r>
        <w:rPr>
          <w:noProof/>
        </w:rPr>
        <w:t>CPU-NOT-PRESENT, 104, 169</w:t>
      </w:r>
    </w:p>
    <w:p w:rsidR="00B40587" w:rsidRDefault="00B40587">
      <w:pPr>
        <w:pStyle w:val="Index1"/>
        <w:tabs>
          <w:tab w:val="right" w:leader="dot" w:pos="4805"/>
        </w:tabs>
        <w:rPr>
          <w:noProof/>
        </w:rPr>
      </w:pPr>
      <w:r>
        <w:rPr>
          <w:noProof/>
        </w:rPr>
        <w:t>CPUs / CPU Info, 311</w:t>
      </w:r>
    </w:p>
    <w:p w:rsidR="00B40587" w:rsidRDefault="00B40587">
      <w:pPr>
        <w:pStyle w:val="Index1"/>
        <w:tabs>
          <w:tab w:val="right" w:leader="dot" w:pos="4805"/>
        </w:tabs>
        <w:rPr>
          <w:noProof/>
        </w:rPr>
      </w:pPr>
      <w:r>
        <w:rPr>
          <w:noProof/>
        </w:rPr>
        <w:t>CPUs / CPU Summary, 307</w:t>
      </w:r>
    </w:p>
    <w:p w:rsidR="00B40587" w:rsidRDefault="00B40587">
      <w:pPr>
        <w:pStyle w:val="Index1"/>
        <w:tabs>
          <w:tab w:val="right" w:leader="dot" w:pos="4805"/>
        </w:tabs>
        <w:rPr>
          <w:noProof/>
        </w:rPr>
      </w:pPr>
      <w:r>
        <w:rPr>
          <w:noProof/>
        </w:rPr>
        <w:t>CPUs / Detail Chart, 314</w:t>
      </w:r>
    </w:p>
    <w:p w:rsidR="00B40587" w:rsidRDefault="00B40587">
      <w:pPr>
        <w:pStyle w:val="Index1"/>
        <w:tabs>
          <w:tab w:val="right" w:leader="dot" w:pos="4805"/>
        </w:tabs>
        <w:rPr>
          <w:noProof/>
        </w:rPr>
      </w:pPr>
      <w:r>
        <w:rPr>
          <w:noProof/>
        </w:rPr>
        <w:t>CPUs / Memory Detail, 308</w:t>
      </w:r>
    </w:p>
    <w:p w:rsidR="00B40587" w:rsidRDefault="00B40587">
      <w:pPr>
        <w:pStyle w:val="Index1"/>
        <w:tabs>
          <w:tab w:val="right" w:leader="dot" w:pos="4805"/>
        </w:tabs>
        <w:rPr>
          <w:noProof/>
        </w:rPr>
      </w:pPr>
      <w:r>
        <w:rPr>
          <w:noProof/>
        </w:rPr>
        <w:t>CPUs / PCBs/TLEs, 310</w:t>
      </w:r>
    </w:p>
    <w:p w:rsidR="00B40587" w:rsidRDefault="00B40587">
      <w:pPr>
        <w:pStyle w:val="Index1"/>
        <w:tabs>
          <w:tab w:val="right" w:leader="dot" w:pos="4805"/>
        </w:tabs>
        <w:rPr>
          <w:noProof/>
        </w:rPr>
      </w:pPr>
      <w:r>
        <w:rPr>
          <w:noProof/>
        </w:rPr>
        <w:t>CPUs / Priority Charts / Charts, 312</w:t>
      </w:r>
    </w:p>
    <w:p w:rsidR="00B40587" w:rsidRDefault="00B40587">
      <w:pPr>
        <w:pStyle w:val="Index1"/>
        <w:tabs>
          <w:tab w:val="right" w:leader="dot" w:pos="4805"/>
        </w:tabs>
        <w:rPr>
          <w:noProof/>
        </w:rPr>
      </w:pPr>
      <w:r>
        <w:rPr>
          <w:noProof/>
        </w:rPr>
        <w:t>CPU-to-CPU I/O, 390</w:t>
      </w:r>
    </w:p>
    <w:p w:rsidR="00B40587" w:rsidRDefault="00B40587">
      <w:pPr>
        <w:pStyle w:val="Index1"/>
        <w:tabs>
          <w:tab w:val="right" w:leader="dot" w:pos="4805"/>
        </w:tabs>
        <w:rPr>
          <w:noProof/>
        </w:rPr>
      </w:pPr>
      <w:r>
        <w:rPr>
          <w:noProof/>
        </w:rPr>
        <w:t>CustErrors.mom, 263</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D</w:t>
      </w:r>
    </w:p>
    <w:p w:rsidR="00B40587" w:rsidRDefault="00B40587">
      <w:pPr>
        <w:pStyle w:val="Index1"/>
        <w:tabs>
          <w:tab w:val="right" w:leader="dot" w:pos="4805"/>
        </w:tabs>
        <w:rPr>
          <w:noProof/>
        </w:rPr>
      </w:pPr>
      <w:r>
        <w:rPr>
          <w:noProof/>
        </w:rPr>
        <w:t>DCPUS, 24, 106</w:t>
      </w:r>
    </w:p>
    <w:p w:rsidR="00B40587" w:rsidRDefault="00B40587">
      <w:pPr>
        <w:pStyle w:val="Index1"/>
        <w:tabs>
          <w:tab w:val="right" w:leader="dot" w:pos="4805"/>
        </w:tabs>
        <w:rPr>
          <w:noProof/>
        </w:rPr>
      </w:pPr>
      <w:r>
        <w:rPr>
          <w:noProof/>
        </w:rPr>
        <w:t>DEBUG1, 175</w:t>
      </w:r>
    </w:p>
    <w:p w:rsidR="00B40587" w:rsidRDefault="00B40587">
      <w:pPr>
        <w:pStyle w:val="Index1"/>
        <w:tabs>
          <w:tab w:val="right" w:leader="dot" w:pos="4805"/>
        </w:tabs>
        <w:rPr>
          <w:noProof/>
        </w:rPr>
      </w:pPr>
      <w:r>
        <w:rPr>
          <w:noProof/>
        </w:rPr>
        <w:t>DEBUG2, 176</w:t>
      </w:r>
    </w:p>
    <w:p w:rsidR="00B40587" w:rsidRDefault="00B40587">
      <w:pPr>
        <w:pStyle w:val="Index1"/>
        <w:tabs>
          <w:tab w:val="right" w:leader="dot" w:pos="4805"/>
        </w:tabs>
        <w:rPr>
          <w:noProof/>
        </w:rPr>
      </w:pPr>
      <w:r>
        <w:rPr>
          <w:noProof/>
        </w:rPr>
        <w:t>DEBUG3, 177</w:t>
      </w:r>
    </w:p>
    <w:p w:rsidR="00B40587" w:rsidRDefault="00B40587">
      <w:pPr>
        <w:pStyle w:val="Index1"/>
        <w:tabs>
          <w:tab w:val="right" w:leader="dot" w:pos="4805"/>
        </w:tabs>
        <w:rPr>
          <w:noProof/>
        </w:rPr>
      </w:pPr>
      <w:r>
        <w:rPr>
          <w:noProof/>
        </w:rPr>
        <w:t>Default Security User, 57</w:t>
      </w:r>
    </w:p>
    <w:p w:rsidR="00B40587" w:rsidRDefault="00B40587">
      <w:pPr>
        <w:pStyle w:val="Index1"/>
        <w:tabs>
          <w:tab w:val="right" w:leader="dot" w:pos="4805"/>
        </w:tabs>
        <w:rPr>
          <w:noProof/>
        </w:rPr>
      </w:pPr>
      <w:r>
        <w:rPr>
          <w:noProof/>
        </w:rPr>
        <w:t>DEFAULT-SECURITY-USER, 105</w:t>
      </w:r>
    </w:p>
    <w:p w:rsidR="00B40587" w:rsidRDefault="00B40587">
      <w:pPr>
        <w:pStyle w:val="Index1"/>
        <w:tabs>
          <w:tab w:val="right" w:leader="dot" w:pos="4805"/>
        </w:tabs>
        <w:rPr>
          <w:noProof/>
        </w:rPr>
      </w:pPr>
      <w:r>
        <w:rPr>
          <w:noProof/>
        </w:rPr>
        <w:t>DEFAULT-WORK-LOCATION, 106</w:t>
      </w:r>
    </w:p>
    <w:p w:rsidR="00B40587" w:rsidRDefault="00B40587">
      <w:pPr>
        <w:pStyle w:val="Index1"/>
        <w:tabs>
          <w:tab w:val="right" w:leader="dot" w:pos="4805"/>
        </w:tabs>
        <w:rPr>
          <w:noProof/>
        </w:rPr>
      </w:pPr>
      <w:r>
        <w:rPr>
          <w:noProof/>
        </w:rPr>
        <w:t>Define / Action, 447</w:t>
      </w:r>
    </w:p>
    <w:p w:rsidR="00B40587" w:rsidRDefault="00B40587">
      <w:pPr>
        <w:pStyle w:val="Index1"/>
        <w:tabs>
          <w:tab w:val="right" w:leader="dot" w:pos="4805"/>
        </w:tabs>
        <w:rPr>
          <w:noProof/>
        </w:rPr>
      </w:pPr>
      <w:r>
        <w:rPr>
          <w:noProof/>
        </w:rPr>
        <w:t>Define / Alarm, 440</w:t>
      </w:r>
    </w:p>
    <w:p w:rsidR="00B40587" w:rsidRDefault="00B40587">
      <w:pPr>
        <w:pStyle w:val="Index1"/>
        <w:tabs>
          <w:tab w:val="right" w:leader="dot" w:pos="4805"/>
        </w:tabs>
        <w:rPr>
          <w:noProof/>
        </w:rPr>
      </w:pPr>
      <w:r>
        <w:rPr>
          <w:noProof/>
        </w:rPr>
        <w:t>Define / Email, 452</w:t>
      </w:r>
    </w:p>
    <w:p w:rsidR="00B40587" w:rsidRDefault="00B40587">
      <w:pPr>
        <w:pStyle w:val="Index1"/>
        <w:tabs>
          <w:tab w:val="right" w:leader="dot" w:pos="4805"/>
        </w:tabs>
        <w:rPr>
          <w:noProof/>
        </w:rPr>
      </w:pPr>
      <w:r>
        <w:rPr>
          <w:noProof/>
        </w:rPr>
        <w:t>Define / Email Group, 453</w:t>
      </w:r>
    </w:p>
    <w:p w:rsidR="00B40587" w:rsidRDefault="00B40587">
      <w:pPr>
        <w:pStyle w:val="Index1"/>
        <w:tabs>
          <w:tab w:val="right" w:leader="dot" w:pos="4805"/>
        </w:tabs>
        <w:rPr>
          <w:noProof/>
        </w:rPr>
      </w:pPr>
      <w:r>
        <w:rPr>
          <w:noProof/>
        </w:rPr>
        <w:t>Define / Export, 460</w:t>
      </w:r>
    </w:p>
    <w:p w:rsidR="00B40587" w:rsidRDefault="00B40587">
      <w:pPr>
        <w:pStyle w:val="Index1"/>
        <w:tabs>
          <w:tab w:val="right" w:leader="dot" w:pos="4805"/>
        </w:tabs>
        <w:rPr>
          <w:noProof/>
        </w:rPr>
      </w:pPr>
      <w:r>
        <w:rPr>
          <w:noProof/>
        </w:rPr>
        <w:t>Define / Import, 461</w:t>
      </w:r>
    </w:p>
    <w:p w:rsidR="00B40587" w:rsidRDefault="00B40587">
      <w:pPr>
        <w:pStyle w:val="Index1"/>
        <w:tabs>
          <w:tab w:val="right" w:leader="dot" w:pos="4805"/>
        </w:tabs>
        <w:rPr>
          <w:noProof/>
        </w:rPr>
      </w:pPr>
      <w:r>
        <w:rPr>
          <w:noProof/>
        </w:rPr>
        <w:t>Define / Times, 451</w:t>
      </w:r>
    </w:p>
    <w:p w:rsidR="00B40587" w:rsidRDefault="00B40587">
      <w:pPr>
        <w:pStyle w:val="Index1"/>
        <w:tabs>
          <w:tab w:val="right" w:leader="dot" w:pos="4805"/>
        </w:tabs>
        <w:rPr>
          <w:noProof/>
        </w:rPr>
      </w:pPr>
      <w:r>
        <w:rPr>
          <w:noProof/>
        </w:rPr>
        <w:t>Define Systems, 475</w:t>
      </w:r>
    </w:p>
    <w:p w:rsidR="00B40587" w:rsidRDefault="00B40587">
      <w:pPr>
        <w:pStyle w:val="Index1"/>
        <w:tabs>
          <w:tab w:val="right" w:leader="dot" w:pos="4805"/>
        </w:tabs>
        <w:rPr>
          <w:noProof/>
        </w:rPr>
      </w:pPr>
      <w:r>
        <w:rPr>
          <w:noProof/>
        </w:rPr>
        <w:t>DEVICE-INFO-SENDMSG-TIMEOUT, 178</w:t>
      </w:r>
    </w:p>
    <w:p w:rsidR="00B40587" w:rsidRDefault="00B40587">
      <w:pPr>
        <w:pStyle w:val="Index1"/>
        <w:tabs>
          <w:tab w:val="right" w:leader="dot" w:pos="4805"/>
        </w:tabs>
        <w:rPr>
          <w:noProof/>
        </w:rPr>
      </w:pPr>
      <w:r>
        <w:rPr>
          <w:noProof/>
        </w:rPr>
        <w:t>Disable this Action, 447</w:t>
      </w:r>
    </w:p>
    <w:p w:rsidR="00B40587" w:rsidRDefault="00B40587">
      <w:pPr>
        <w:pStyle w:val="Index1"/>
        <w:tabs>
          <w:tab w:val="right" w:leader="dot" w:pos="4805"/>
        </w:tabs>
        <w:rPr>
          <w:noProof/>
        </w:rPr>
      </w:pPr>
      <w:r>
        <w:rPr>
          <w:noProof/>
        </w:rPr>
        <w:t>Disable this Alarm, 440</w:t>
      </w:r>
    </w:p>
    <w:p w:rsidR="00B40587" w:rsidRDefault="00B40587">
      <w:pPr>
        <w:pStyle w:val="Index1"/>
        <w:tabs>
          <w:tab w:val="right" w:leader="dot" w:pos="4805"/>
        </w:tabs>
        <w:rPr>
          <w:noProof/>
        </w:rPr>
      </w:pPr>
      <w:r>
        <w:rPr>
          <w:noProof/>
        </w:rPr>
        <w:t>Disable this Monitor Time, 451</w:t>
      </w:r>
    </w:p>
    <w:p w:rsidR="00B40587" w:rsidRDefault="00B40587">
      <w:pPr>
        <w:pStyle w:val="Index1"/>
        <w:tabs>
          <w:tab w:val="right" w:leader="dot" w:pos="4805"/>
        </w:tabs>
        <w:rPr>
          <w:noProof/>
        </w:rPr>
      </w:pPr>
      <w:r>
        <w:rPr>
          <w:noProof/>
        </w:rPr>
        <w:t>DISABLE-LIST-LOCKS, 179</w:t>
      </w:r>
    </w:p>
    <w:p w:rsidR="00B40587" w:rsidRDefault="00B40587">
      <w:pPr>
        <w:pStyle w:val="Index1"/>
        <w:tabs>
          <w:tab w:val="right" w:leader="dot" w:pos="4805"/>
        </w:tabs>
        <w:rPr>
          <w:noProof/>
        </w:rPr>
      </w:pPr>
      <w:r>
        <w:rPr>
          <w:noProof/>
        </w:rPr>
        <w:t>DISABLE-LOGON-COMMANDS, 180</w:t>
      </w:r>
    </w:p>
    <w:p w:rsidR="00B40587" w:rsidRDefault="00B40587">
      <w:pPr>
        <w:pStyle w:val="Index1"/>
        <w:tabs>
          <w:tab w:val="right" w:leader="dot" w:pos="4805"/>
        </w:tabs>
        <w:rPr>
          <w:noProof/>
        </w:rPr>
      </w:pPr>
      <w:r>
        <w:rPr>
          <w:noProof/>
        </w:rPr>
        <w:t>DISABLE-MEAS-COUNTER-WRITE, 181</w:t>
      </w:r>
    </w:p>
    <w:p w:rsidR="00B40587" w:rsidRDefault="00B40587">
      <w:pPr>
        <w:pStyle w:val="Index1"/>
        <w:tabs>
          <w:tab w:val="right" w:leader="dot" w:pos="4805"/>
        </w:tabs>
        <w:rPr>
          <w:noProof/>
        </w:rPr>
      </w:pPr>
      <w:r>
        <w:rPr>
          <w:noProof/>
        </w:rPr>
        <w:t>DISABLE-MEAS-OSSCPU, 183</w:t>
      </w:r>
    </w:p>
    <w:p w:rsidR="00B40587" w:rsidRDefault="00B40587">
      <w:pPr>
        <w:pStyle w:val="Index1"/>
        <w:tabs>
          <w:tab w:val="right" w:leader="dot" w:pos="4805"/>
        </w:tabs>
        <w:rPr>
          <w:noProof/>
        </w:rPr>
      </w:pPr>
      <w:r>
        <w:rPr>
          <w:noProof/>
        </w:rPr>
        <w:t>DISABLE-MEAS-OSSNS, 184</w:t>
      </w:r>
    </w:p>
    <w:p w:rsidR="00B40587" w:rsidRDefault="00B40587">
      <w:pPr>
        <w:pStyle w:val="Index1"/>
        <w:tabs>
          <w:tab w:val="right" w:leader="dot" w:pos="4805"/>
        </w:tabs>
        <w:rPr>
          <w:noProof/>
        </w:rPr>
      </w:pPr>
      <w:r>
        <w:rPr>
          <w:noProof/>
        </w:rPr>
        <w:t>DISABLE-MEAS-RM-DISC, 185</w:t>
      </w:r>
    </w:p>
    <w:p w:rsidR="00B40587" w:rsidRDefault="00B40587">
      <w:pPr>
        <w:pStyle w:val="Index1"/>
        <w:tabs>
          <w:tab w:val="right" w:leader="dot" w:pos="4805"/>
        </w:tabs>
        <w:rPr>
          <w:noProof/>
        </w:rPr>
      </w:pPr>
      <w:r>
        <w:rPr>
          <w:noProof/>
        </w:rPr>
        <w:t>DISABLE-MEAS-SQLPROC, 107</w:t>
      </w:r>
    </w:p>
    <w:p w:rsidR="00B40587" w:rsidRDefault="00B40587">
      <w:pPr>
        <w:pStyle w:val="Index1"/>
        <w:tabs>
          <w:tab w:val="right" w:leader="dot" w:pos="4805"/>
        </w:tabs>
        <w:rPr>
          <w:noProof/>
        </w:rPr>
      </w:pPr>
      <w:r>
        <w:rPr>
          <w:noProof/>
        </w:rPr>
        <w:t>DISABLE-MEAS-SQLSTMT, 108</w:t>
      </w:r>
    </w:p>
    <w:p w:rsidR="00B40587" w:rsidRDefault="00B40587">
      <w:pPr>
        <w:pStyle w:val="Index1"/>
        <w:tabs>
          <w:tab w:val="right" w:leader="dot" w:pos="4805"/>
        </w:tabs>
        <w:rPr>
          <w:noProof/>
        </w:rPr>
      </w:pPr>
      <w:r>
        <w:rPr>
          <w:noProof/>
        </w:rPr>
        <w:t>DISABLE-TMF-REPORT, 187</w:t>
      </w:r>
    </w:p>
    <w:p w:rsidR="00B40587" w:rsidRDefault="00B40587">
      <w:pPr>
        <w:pStyle w:val="Index1"/>
        <w:tabs>
          <w:tab w:val="right" w:leader="dot" w:pos="4805"/>
        </w:tabs>
        <w:rPr>
          <w:noProof/>
        </w:rPr>
      </w:pPr>
      <w:r>
        <w:rPr>
          <w:noProof/>
        </w:rPr>
        <w:t>Discovery, 414</w:t>
      </w:r>
    </w:p>
    <w:p w:rsidR="00B40587" w:rsidRDefault="00B40587">
      <w:pPr>
        <w:pStyle w:val="Index1"/>
        <w:tabs>
          <w:tab w:val="right" w:leader="dot" w:pos="4805"/>
        </w:tabs>
        <w:rPr>
          <w:noProof/>
        </w:rPr>
      </w:pPr>
      <w:r>
        <w:rPr>
          <w:noProof/>
        </w:rPr>
        <w:t>Disk Entity L/H, 350</w:t>
      </w:r>
    </w:p>
    <w:p w:rsidR="00B40587" w:rsidRDefault="00B40587">
      <w:pPr>
        <w:pStyle w:val="Index1"/>
        <w:tabs>
          <w:tab w:val="right" w:leader="dot" w:pos="4805"/>
        </w:tabs>
        <w:rPr>
          <w:noProof/>
        </w:rPr>
      </w:pPr>
      <w:r>
        <w:rPr>
          <w:noProof/>
        </w:rPr>
        <w:t>DISK-COMPRESSION-TYPE, 189</w:t>
      </w:r>
    </w:p>
    <w:p w:rsidR="00B40587" w:rsidRDefault="00B40587">
      <w:pPr>
        <w:pStyle w:val="Index1"/>
        <w:tabs>
          <w:tab w:val="right" w:leader="dot" w:pos="4805"/>
        </w:tabs>
        <w:rPr>
          <w:noProof/>
        </w:rPr>
      </w:pPr>
      <w:r>
        <w:rPr>
          <w:noProof/>
        </w:rPr>
        <w:t>Display 3D CPU Busy Chart, 293</w:t>
      </w:r>
    </w:p>
    <w:p w:rsidR="00B40587" w:rsidRDefault="00B40587">
      <w:pPr>
        <w:pStyle w:val="Index1"/>
        <w:tabs>
          <w:tab w:val="right" w:leader="dot" w:pos="4805"/>
        </w:tabs>
        <w:rPr>
          <w:noProof/>
        </w:rPr>
      </w:pPr>
      <w:r>
        <w:rPr>
          <w:noProof/>
        </w:rPr>
        <w:t>Display All records, 322</w:t>
      </w:r>
    </w:p>
    <w:p w:rsidR="00B40587" w:rsidRDefault="00B40587">
      <w:pPr>
        <w:pStyle w:val="Index1"/>
        <w:tabs>
          <w:tab w:val="right" w:leader="dot" w:pos="4805"/>
        </w:tabs>
        <w:rPr>
          <w:noProof/>
        </w:rPr>
      </w:pPr>
      <w:r>
        <w:rPr>
          <w:noProof/>
        </w:rPr>
        <w:t>Display Order, 360</w:t>
      </w:r>
    </w:p>
    <w:p w:rsidR="00B40587" w:rsidRDefault="00B40587">
      <w:pPr>
        <w:pStyle w:val="Index1"/>
        <w:tabs>
          <w:tab w:val="right" w:leader="dot" w:pos="4805"/>
        </w:tabs>
        <w:rPr>
          <w:noProof/>
        </w:rPr>
      </w:pPr>
      <w:r>
        <w:rPr>
          <w:noProof/>
        </w:rPr>
        <w:t>DLL, 26</w:t>
      </w:r>
    </w:p>
    <w:p w:rsidR="00B40587" w:rsidRDefault="00B40587">
      <w:pPr>
        <w:pStyle w:val="Index1"/>
        <w:tabs>
          <w:tab w:val="right" w:leader="dot" w:pos="4805"/>
        </w:tabs>
        <w:rPr>
          <w:noProof/>
        </w:rPr>
      </w:pPr>
      <w:r>
        <w:rPr>
          <w:noProof/>
        </w:rPr>
        <w:t>DNS-TCPIP-NAME, 109</w:t>
      </w:r>
    </w:p>
    <w:p w:rsidR="00B40587" w:rsidRDefault="00B40587">
      <w:pPr>
        <w:pStyle w:val="Index1"/>
        <w:tabs>
          <w:tab w:val="right" w:leader="dot" w:pos="4805"/>
        </w:tabs>
        <w:rPr>
          <w:noProof/>
        </w:rPr>
      </w:pPr>
      <w:r>
        <w:rPr>
          <w:noProof/>
        </w:rPr>
        <w:t>DONTSHOWSPACES, 260</w:t>
      </w:r>
    </w:p>
    <w:p w:rsidR="00B40587" w:rsidRDefault="00B40587">
      <w:pPr>
        <w:pStyle w:val="Index1"/>
        <w:tabs>
          <w:tab w:val="right" w:leader="dot" w:pos="4805"/>
        </w:tabs>
        <w:rPr>
          <w:noProof/>
        </w:rPr>
      </w:pPr>
      <w:r>
        <w:rPr>
          <w:noProof/>
        </w:rPr>
        <w:t>DSAP, 229</w:t>
      </w:r>
    </w:p>
    <w:p w:rsidR="00B40587" w:rsidRDefault="00B40587">
      <w:pPr>
        <w:pStyle w:val="Index1"/>
        <w:tabs>
          <w:tab w:val="right" w:leader="dot" w:pos="4805"/>
        </w:tabs>
        <w:rPr>
          <w:noProof/>
        </w:rPr>
      </w:pPr>
      <w:r>
        <w:rPr>
          <w:noProof/>
        </w:rPr>
        <w:t>Duplicate an existing server environment, 39</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E</w:t>
      </w:r>
    </w:p>
    <w:p w:rsidR="00B40587" w:rsidRDefault="00B40587">
      <w:pPr>
        <w:pStyle w:val="Index1"/>
        <w:tabs>
          <w:tab w:val="right" w:leader="dot" w:pos="4805"/>
        </w:tabs>
        <w:rPr>
          <w:noProof/>
        </w:rPr>
      </w:pPr>
      <w:r>
        <w:rPr>
          <w:noProof/>
        </w:rPr>
        <w:t>eat lunch, 493</w:t>
      </w:r>
    </w:p>
    <w:p w:rsidR="00B40587" w:rsidRDefault="00B40587">
      <w:pPr>
        <w:pStyle w:val="Index1"/>
        <w:tabs>
          <w:tab w:val="right" w:leader="dot" w:pos="4805"/>
        </w:tabs>
        <w:rPr>
          <w:noProof/>
        </w:rPr>
      </w:pPr>
      <w:r>
        <w:rPr>
          <w:noProof/>
        </w:rPr>
        <w:t>EBCDIC, 488</w:t>
      </w:r>
    </w:p>
    <w:p w:rsidR="00B40587" w:rsidRDefault="00B40587">
      <w:pPr>
        <w:pStyle w:val="Index1"/>
        <w:tabs>
          <w:tab w:val="right" w:leader="dot" w:pos="4805"/>
        </w:tabs>
        <w:rPr>
          <w:noProof/>
        </w:rPr>
      </w:pPr>
      <w:r>
        <w:rPr>
          <w:noProof/>
        </w:rPr>
        <w:t>EHLO, 89</w:t>
      </w:r>
    </w:p>
    <w:p w:rsidR="00B40587" w:rsidRDefault="00B40587">
      <w:pPr>
        <w:pStyle w:val="Index1"/>
        <w:tabs>
          <w:tab w:val="right" w:leader="dot" w:pos="4805"/>
        </w:tabs>
        <w:rPr>
          <w:noProof/>
        </w:rPr>
      </w:pPr>
      <w:r>
        <w:rPr>
          <w:noProof/>
        </w:rPr>
        <w:t>Emotional, 493</w:t>
      </w:r>
    </w:p>
    <w:p w:rsidR="00B40587" w:rsidRDefault="00B40587">
      <w:pPr>
        <w:pStyle w:val="Index1"/>
        <w:tabs>
          <w:tab w:val="right" w:leader="dot" w:pos="4805"/>
        </w:tabs>
        <w:rPr>
          <w:noProof/>
        </w:rPr>
      </w:pPr>
      <w:r>
        <w:rPr>
          <w:noProof/>
        </w:rPr>
        <w:t>Emphasis, 448</w:t>
      </w:r>
    </w:p>
    <w:p w:rsidR="00B40587" w:rsidRDefault="00B40587">
      <w:pPr>
        <w:pStyle w:val="Index1"/>
        <w:tabs>
          <w:tab w:val="right" w:leader="dot" w:pos="4805"/>
        </w:tabs>
        <w:rPr>
          <w:noProof/>
        </w:rPr>
      </w:pPr>
      <w:r>
        <w:rPr>
          <w:noProof/>
        </w:rPr>
        <w:t>EMS - User Defined, 444</w:t>
      </w:r>
    </w:p>
    <w:p w:rsidR="00B40587" w:rsidRDefault="00B40587">
      <w:pPr>
        <w:pStyle w:val="Index1"/>
        <w:tabs>
          <w:tab w:val="right" w:leader="dot" w:pos="4805"/>
        </w:tabs>
        <w:rPr>
          <w:noProof/>
        </w:rPr>
      </w:pPr>
      <w:r>
        <w:rPr>
          <w:noProof/>
        </w:rPr>
        <w:t>EMS EventBX / Define, 374</w:t>
      </w:r>
    </w:p>
    <w:p w:rsidR="00B40587" w:rsidRDefault="00B40587">
      <w:pPr>
        <w:pStyle w:val="Index1"/>
        <w:tabs>
          <w:tab w:val="right" w:leader="dot" w:pos="4805"/>
        </w:tabs>
        <w:rPr>
          <w:noProof/>
        </w:rPr>
      </w:pPr>
      <w:r>
        <w:rPr>
          <w:noProof/>
        </w:rPr>
        <w:t>EMS EventBX / List-Import-Export, 374</w:t>
      </w:r>
    </w:p>
    <w:p w:rsidR="00B40587" w:rsidRDefault="00B40587">
      <w:pPr>
        <w:pStyle w:val="Index1"/>
        <w:tabs>
          <w:tab w:val="right" w:leader="dot" w:pos="4805"/>
        </w:tabs>
        <w:rPr>
          <w:noProof/>
        </w:rPr>
      </w:pPr>
      <w:r>
        <w:rPr>
          <w:noProof/>
        </w:rPr>
        <w:t>EMS EVENTCX, 373</w:t>
      </w:r>
    </w:p>
    <w:p w:rsidR="00B40587" w:rsidRDefault="00B40587">
      <w:pPr>
        <w:pStyle w:val="Index1"/>
        <w:tabs>
          <w:tab w:val="right" w:leader="dot" w:pos="4805"/>
        </w:tabs>
        <w:rPr>
          <w:noProof/>
        </w:rPr>
      </w:pPr>
      <w:r>
        <w:rPr>
          <w:noProof/>
        </w:rPr>
        <w:t>EMS Msgs, 359</w:t>
      </w:r>
    </w:p>
    <w:p w:rsidR="00B40587" w:rsidRDefault="00B40587">
      <w:pPr>
        <w:pStyle w:val="Index1"/>
        <w:tabs>
          <w:tab w:val="right" w:leader="dot" w:pos="4805"/>
        </w:tabs>
        <w:rPr>
          <w:noProof/>
        </w:rPr>
      </w:pPr>
      <w:r>
        <w:rPr>
          <w:noProof/>
        </w:rPr>
        <w:t>EMSCCTRL, 49</w:t>
      </w:r>
    </w:p>
    <w:p w:rsidR="00B40587" w:rsidRDefault="00B40587">
      <w:pPr>
        <w:pStyle w:val="Index1"/>
        <w:tabs>
          <w:tab w:val="right" w:leader="dot" w:pos="4805"/>
        </w:tabs>
        <w:rPr>
          <w:noProof/>
        </w:rPr>
      </w:pPr>
      <w:r>
        <w:rPr>
          <w:noProof/>
        </w:rPr>
        <w:t>EMSCINFO, 49</w:t>
      </w:r>
    </w:p>
    <w:p w:rsidR="00B40587" w:rsidRDefault="00B40587">
      <w:pPr>
        <w:pStyle w:val="Index1"/>
        <w:tabs>
          <w:tab w:val="right" w:leader="dot" w:pos="4805"/>
        </w:tabs>
        <w:rPr>
          <w:noProof/>
        </w:rPr>
      </w:pPr>
      <w:r>
        <w:rPr>
          <w:noProof/>
        </w:rPr>
        <w:t>EMSDIST, 47</w:t>
      </w:r>
    </w:p>
    <w:p w:rsidR="00B40587" w:rsidRDefault="00B40587">
      <w:pPr>
        <w:pStyle w:val="Index1"/>
        <w:tabs>
          <w:tab w:val="right" w:leader="dot" w:pos="4805"/>
        </w:tabs>
        <w:rPr>
          <w:noProof/>
        </w:rPr>
      </w:pPr>
      <w:r>
        <w:rPr>
          <w:noProof/>
        </w:rPr>
        <w:t>Enabling History, 225</w:t>
      </w:r>
    </w:p>
    <w:p w:rsidR="00B40587" w:rsidRDefault="00B40587">
      <w:pPr>
        <w:pStyle w:val="Index1"/>
        <w:tabs>
          <w:tab w:val="right" w:leader="dot" w:pos="4805"/>
        </w:tabs>
        <w:rPr>
          <w:noProof/>
        </w:rPr>
      </w:pPr>
      <w:r>
        <w:rPr>
          <w:noProof/>
        </w:rPr>
        <w:t>ENCRYPTION-ALGORITHM, 110, 190</w:t>
      </w:r>
    </w:p>
    <w:p w:rsidR="00B40587" w:rsidRDefault="00B40587">
      <w:pPr>
        <w:pStyle w:val="Index1"/>
        <w:tabs>
          <w:tab w:val="right" w:leader="dot" w:pos="4805"/>
        </w:tabs>
        <w:rPr>
          <w:noProof/>
        </w:rPr>
      </w:pPr>
      <w:r>
        <w:rPr>
          <w:noProof/>
        </w:rPr>
        <w:t>Enscribe / Cache, 339</w:t>
      </w:r>
    </w:p>
    <w:p w:rsidR="00B40587" w:rsidRDefault="00B40587">
      <w:pPr>
        <w:pStyle w:val="Index1"/>
        <w:tabs>
          <w:tab w:val="right" w:leader="dot" w:pos="4805"/>
        </w:tabs>
        <w:rPr>
          <w:noProof/>
        </w:rPr>
      </w:pPr>
      <w:r>
        <w:rPr>
          <w:noProof/>
        </w:rPr>
        <w:t>Enscribe / File, 335</w:t>
      </w:r>
    </w:p>
    <w:p w:rsidR="00B40587" w:rsidRDefault="00B40587">
      <w:pPr>
        <w:pStyle w:val="Index1"/>
        <w:tabs>
          <w:tab w:val="right" w:leader="dot" w:pos="4805"/>
        </w:tabs>
        <w:rPr>
          <w:noProof/>
        </w:rPr>
      </w:pPr>
      <w:r>
        <w:rPr>
          <w:noProof/>
        </w:rPr>
        <w:t>Enscribe / File Detail, 337</w:t>
      </w:r>
    </w:p>
    <w:p w:rsidR="00B40587" w:rsidRDefault="00B40587">
      <w:pPr>
        <w:pStyle w:val="Index1"/>
        <w:tabs>
          <w:tab w:val="right" w:leader="dot" w:pos="4805"/>
        </w:tabs>
        <w:rPr>
          <w:noProof/>
        </w:rPr>
      </w:pPr>
      <w:r>
        <w:rPr>
          <w:noProof/>
        </w:rPr>
        <w:t>Enscribe / File Opener, 337</w:t>
      </w:r>
    </w:p>
    <w:p w:rsidR="00B40587" w:rsidRDefault="00B40587">
      <w:pPr>
        <w:pStyle w:val="Index1"/>
        <w:tabs>
          <w:tab w:val="right" w:leader="dot" w:pos="4805"/>
        </w:tabs>
        <w:rPr>
          <w:noProof/>
        </w:rPr>
      </w:pPr>
      <w:r>
        <w:rPr>
          <w:noProof/>
        </w:rPr>
        <w:t>Enscribe / Locks, 340</w:t>
      </w:r>
    </w:p>
    <w:p w:rsidR="00B40587" w:rsidRDefault="00B40587">
      <w:pPr>
        <w:pStyle w:val="Index1"/>
        <w:tabs>
          <w:tab w:val="right" w:leader="dot" w:pos="4805"/>
        </w:tabs>
        <w:rPr>
          <w:noProof/>
        </w:rPr>
      </w:pPr>
      <w:r>
        <w:rPr>
          <w:noProof/>
        </w:rPr>
        <w:t>Enscribe / SubVolume, 334</w:t>
      </w:r>
    </w:p>
    <w:p w:rsidR="00B40587" w:rsidRDefault="00B40587">
      <w:pPr>
        <w:pStyle w:val="Index1"/>
        <w:tabs>
          <w:tab w:val="right" w:leader="dot" w:pos="4805"/>
        </w:tabs>
        <w:rPr>
          <w:noProof/>
        </w:rPr>
      </w:pPr>
      <w:r>
        <w:rPr>
          <w:noProof/>
        </w:rPr>
        <w:t>Enscribe / View File, 338</w:t>
      </w:r>
    </w:p>
    <w:p w:rsidR="00B40587" w:rsidRDefault="00B40587">
      <w:pPr>
        <w:pStyle w:val="Index1"/>
        <w:tabs>
          <w:tab w:val="right" w:leader="dot" w:pos="4805"/>
        </w:tabs>
        <w:rPr>
          <w:noProof/>
        </w:rPr>
      </w:pPr>
      <w:r>
        <w:rPr>
          <w:noProof/>
        </w:rPr>
        <w:t>Enscribe / Volume, 333</w:t>
      </w:r>
    </w:p>
    <w:p w:rsidR="00B40587" w:rsidRDefault="00B40587">
      <w:pPr>
        <w:pStyle w:val="Index1"/>
        <w:tabs>
          <w:tab w:val="right" w:leader="dot" w:pos="4805"/>
        </w:tabs>
        <w:rPr>
          <w:noProof/>
        </w:rPr>
      </w:pPr>
      <w:r>
        <w:rPr>
          <w:noProof/>
        </w:rPr>
        <w:t>Entity Sub Type, 440</w:t>
      </w:r>
    </w:p>
    <w:p w:rsidR="00B40587" w:rsidRDefault="00B40587">
      <w:pPr>
        <w:pStyle w:val="Index1"/>
        <w:tabs>
          <w:tab w:val="right" w:leader="dot" w:pos="4805"/>
        </w:tabs>
        <w:rPr>
          <w:noProof/>
        </w:rPr>
      </w:pPr>
      <w:r>
        <w:rPr>
          <w:noProof/>
        </w:rPr>
        <w:t>Entity Type, 440</w:t>
      </w:r>
    </w:p>
    <w:p w:rsidR="00B40587" w:rsidRDefault="00B40587">
      <w:pPr>
        <w:pStyle w:val="Index1"/>
        <w:tabs>
          <w:tab w:val="right" w:leader="dot" w:pos="4805"/>
        </w:tabs>
        <w:rPr>
          <w:noProof/>
        </w:rPr>
      </w:pPr>
      <w:r>
        <w:rPr>
          <w:noProof/>
        </w:rPr>
        <w:t>Errors/Codes, 488</w:t>
      </w:r>
    </w:p>
    <w:p w:rsidR="00B40587" w:rsidRDefault="00B40587">
      <w:pPr>
        <w:pStyle w:val="Index1"/>
        <w:tabs>
          <w:tab w:val="right" w:leader="dot" w:pos="4805"/>
        </w:tabs>
        <w:rPr>
          <w:noProof/>
        </w:rPr>
      </w:pPr>
      <w:r>
        <w:rPr>
          <w:noProof/>
        </w:rPr>
        <w:t>Escalation Interval, 448</w:t>
      </w:r>
    </w:p>
    <w:p w:rsidR="00B40587" w:rsidRDefault="00B40587">
      <w:pPr>
        <w:pStyle w:val="Index1"/>
        <w:tabs>
          <w:tab w:val="right" w:leader="dot" w:pos="4805"/>
        </w:tabs>
        <w:rPr>
          <w:noProof/>
        </w:rPr>
      </w:pPr>
      <w:r>
        <w:rPr>
          <w:noProof/>
        </w:rPr>
        <w:t>EVENTCX, 48, 112</w:t>
      </w:r>
    </w:p>
    <w:p w:rsidR="00B40587" w:rsidRDefault="00B40587">
      <w:pPr>
        <w:pStyle w:val="Index1"/>
        <w:tabs>
          <w:tab w:val="right" w:leader="dot" w:pos="4805"/>
        </w:tabs>
        <w:rPr>
          <w:noProof/>
        </w:rPr>
      </w:pPr>
      <w:r>
        <w:rPr>
          <w:noProof/>
        </w:rPr>
        <w:t>EVENTTX, 48</w:t>
      </w:r>
    </w:p>
    <w:p w:rsidR="00B40587" w:rsidRDefault="00B40587">
      <w:pPr>
        <w:pStyle w:val="Index1"/>
        <w:tabs>
          <w:tab w:val="right" w:leader="dot" w:pos="4805"/>
        </w:tabs>
        <w:rPr>
          <w:noProof/>
        </w:rPr>
      </w:pPr>
      <w:r>
        <w:rPr>
          <w:noProof/>
        </w:rPr>
        <w:t>Expand, 394</w:t>
      </w:r>
    </w:p>
    <w:p w:rsidR="00B40587" w:rsidRDefault="00B40587">
      <w:pPr>
        <w:pStyle w:val="Index1"/>
        <w:tabs>
          <w:tab w:val="right" w:leader="dot" w:pos="4805"/>
        </w:tabs>
        <w:rPr>
          <w:noProof/>
        </w:rPr>
      </w:pPr>
      <w:r>
        <w:rPr>
          <w:noProof/>
        </w:rPr>
        <w:t>Expand   Path, 403</w:t>
      </w:r>
    </w:p>
    <w:p w:rsidR="00B40587" w:rsidRDefault="00B40587">
      <w:pPr>
        <w:pStyle w:val="Index1"/>
        <w:tabs>
          <w:tab w:val="right" w:leader="dot" w:pos="4805"/>
        </w:tabs>
        <w:rPr>
          <w:noProof/>
        </w:rPr>
      </w:pPr>
      <w:r>
        <w:rPr>
          <w:noProof/>
        </w:rPr>
        <w:t>Expand   Paths, 401</w:t>
      </w:r>
    </w:p>
    <w:p w:rsidR="00B40587" w:rsidRDefault="00B40587">
      <w:pPr>
        <w:pStyle w:val="Index1"/>
        <w:tabs>
          <w:tab w:val="right" w:leader="dot" w:pos="4805"/>
        </w:tabs>
        <w:rPr>
          <w:noProof/>
        </w:rPr>
      </w:pPr>
      <w:r>
        <w:rPr>
          <w:noProof/>
        </w:rPr>
        <w:t>Expand / $NCP, 407</w:t>
      </w:r>
    </w:p>
    <w:p w:rsidR="00B40587" w:rsidRDefault="00B40587">
      <w:pPr>
        <w:pStyle w:val="Index1"/>
        <w:tabs>
          <w:tab w:val="right" w:leader="dot" w:pos="4805"/>
        </w:tabs>
        <w:rPr>
          <w:noProof/>
        </w:rPr>
      </w:pPr>
      <w:r>
        <w:rPr>
          <w:noProof/>
        </w:rPr>
        <w:t>Expand / $ZEXP, 408</w:t>
      </w:r>
    </w:p>
    <w:p w:rsidR="00B40587" w:rsidRDefault="00B40587">
      <w:pPr>
        <w:pStyle w:val="Index1"/>
        <w:tabs>
          <w:tab w:val="right" w:leader="dot" w:pos="4805"/>
        </w:tabs>
        <w:rPr>
          <w:noProof/>
        </w:rPr>
      </w:pPr>
      <w:r>
        <w:rPr>
          <w:noProof/>
        </w:rPr>
        <w:t>Expand / Connections, 397</w:t>
      </w:r>
    </w:p>
    <w:p w:rsidR="00B40587" w:rsidRDefault="00B40587">
      <w:pPr>
        <w:pStyle w:val="Index1"/>
        <w:tabs>
          <w:tab w:val="right" w:leader="dot" w:pos="4805"/>
        </w:tabs>
        <w:rPr>
          <w:noProof/>
        </w:rPr>
      </w:pPr>
      <w:r>
        <w:rPr>
          <w:noProof/>
        </w:rPr>
        <w:t>Expand / Diagram, 394</w:t>
      </w:r>
    </w:p>
    <w:p w:rsidR="00B40587" w:rsidRDefault="00B40587">
      <w:pPr>
        <w:pStyle w:val="Index1"/>
        <w:tabs>
          <w:tab w:val="right" w:leader="dot" w:pos="4805"/>
        </w:tabs>
        <w:rPr>
          <w:noProof/>
        </w:rPr>
      </w:pPr>
      <w:r>
        <w:rPr>
          <w:noProof/>
        </w:rPr>
        <w:t>Expand / Overview, 400</w:t>
      </w:r>
    </w:p>
    <w:p w:rsidR="00B40587" w:rsidRDefault="00B40587">
      <w:pPr>
        <w:pStyle w:val="Index1"/>
        <w:tabs>
          <w:tab w:val="right" w:leader="dot" w:pos="4805"/>
        </w:tabs>
        <w:rPr>
          <w:noProof/>
        </w:rPr>
      </w:pPr>
      <w:r>
        <w:rPr>
          <w:noProof/>
        </w:rPr>
        <w:t>Expand / System Entity, 406</w:t>
      </w:r>
    </w:p>
    <w:p w:rsidR="00B40587" w:rsidRDefault="00B40587">
      <w:pPr>
        <w:pStyle w:val="Index1"/>
        <w:tabs>
          <w:tab w:val="right" w:leader="dot" w:pos="4805"/>
        </w:tabs>
        <w:rPr>
          <w:noProof/>
        </w:rPr>
      </w:pPr>
      <w:r>
        <w:rPr>
          <w:noProof/>
        </w:rPr>
        <w:t>Expand Line, 405</w:t>
      </w:r>
    </w:p>
    <w:p w:rsidR="00B40587" w:rsidRDefault="00B40587">
      <w:pPr>
        <w:pStyle w:val="Index1"/>
        <w:tabs>
          <w:tab w:val="right" w:leader="dot" w:pos="4805"/>
        </w:tabs>
        <w:rPr>
          <w:noProof/>
        </w:rPr>
      </w:pPr>
      <w:r>
        <w:rPr>
          <w:noProof/>
        </w:rPr>
        <w:t>Expand Lines, 405</w:t>
      </w:r>
    </w:p>
    <w:p w:rsidR="00B40587" w:rsidRDefault="00B40587">
      <w:pPr>
        <w:pStyle w:val="Index1"/>
        <w:tabs>
          <w:tab w:val="right" w:leader="dot" w:pos="4805"/>
        </w:tabs>
        <w:rPr>
          <w:noProof/>
        </w:rPr>
      </w:pPr>
      <w:r>
        <w:rPr>
          <w:noProof/>
        </w:rPr>
        <w:t>Expand over IP, 402</w:t>
      </w:r>
    </w:p>
    <w:p w:rsidR="00B40587" w:rsidRDefault="00B40587">
      <w:pPr>
        <w:pStyle w:val="Index1"/>
        <w:tabs>
          <w:tab w:val="right" w:leader="dot" w:pos="4805"/>
        </w:tabs>
        <w:rPr>
          <w:noProof/>
        </w:rPr>
      </w:pPr>
      <w:r>
        <w:rPr>
          <w:noProof/>
        </w:rPr>
        <w:t>Expand System Number, 311</w:t>
      </w:r>
    </w:p>
    <w:p w:rsidR="00B40587" w:rsidRDefault="00B40587">
      <w:pPr>
        <w:pStyle w:val="Index1"/>
        <w:tabs>
          <w:tab w:val="right" w:leader="dot" w:pos="4805"/>
        </w:tabs>
        <w:rPr>
          <w:noProof/>
        </w:rPr>
      </w:pPr>
      <w:r>
        <w:rPr>
          <w:noProof/>
        </w:rPr>
        <w:t>Expand throughput, 235</w:t>
      </w:r>
    </w:p>
    <w:p w:rsidR="00B40587" w:rsidRDefault="00B40587">
      <w:pPr>
        <w:pStyle w:val="Index1"/>
        <w:tabs>
          <w:tab w:val="right" w:leader="dot" w:pos="4805"/>
        </w:tabs>
        <w:rPr>
          <w:noProof/>
        </w:rPr>
      </w:pPr>
      <w:r>
        <w:rPr>
          <w:noProof/>
        </w:rPr>
        <w:t>EXPAND-IO-DELAY, 113, 192</w:t>
      </w:r>
    </w:p>
    <w:p w:rsidR="00B40587" w:rsidRDefault="00B40587">
      <w:pPr>
        <w:pStyle w:val="Index1"/>
        <w:tabs>
          <w:tab w:val="right" w:leader="dot" w:pos="4805"/>
        </w:tabs>
        <w:rPr>
          <w:noProof/>
        </w:rPr>
      </w:pPr>
      <w:r>
        <w:rPr>
          <w:noProof/>
        </w:rPr>
        <w:t>EXPAND-NETWORK-NAME, 114</w:t>
      </w:r>
    </w:p>
    <w:p w:rsidR="00B40587" w:rsidRDefault="00B40587">
      <w:pPr>
        <w:pStyle w:val="Index1"/>
        <w:tabs>
          <w:tab w:val="right" w:leader="dot" w:pos="4805"/>
        </w:tabs>
        <w:rPr>
          <w:noProof/>
        </w:rPr>
      </w:pPr>
      <w:r>
        <w:rPr>
          <w:noProof/>
        </w:rPr>
        <w:t>EXPAND-UPDATE-INTERVAL, 116</w:t>
      </w:r>
    </w:p>
    <w:p w:rsidR="00B40587" w:rsidRDefault="00B40587">
      <w:pPr>
        <w:pStyle w:val="Index1"/>
        <w:tabs>
          <w:tab w:val="right" w:leader="dot" w:pos="4805"/>
        </w:tabs>
        <w:rPr>
          <w:noProof/>
        </w:rPr>
      </w:pPr>
      <w:r>
        <w:rPr>
          <w:noProof/>
        </w:rPr>
        <w:t>EXPAND-UPDATE-INTERVAL-ERR, 115</w:t>
      </w:r>
    </w:p>
    <w:p w:rsidR="00B40587" w:rsidRDefault="00B40587">
      <w:pPr>
        <w:pStyle w:val="Index1"/>
        <w:tabs>
          <w:tab w:val="right" w:leader="dot" w:pos="4805"/>
        </w:tabs>
        <w:rPr>
          <w:noProof/>
        </w:rPr>
      </w:pPr>
      <w:r>
        <w:rPr>
          <w:noProof/>
        </w:rPr>
        <w:t>Export Information, 506</w:t>
      </w:r>
    </w:p>
    <w:p w:rsidR="00B40587" w:rsidRDefault="00B40587">
      <w:pPr>
        <w:pStyle w:val="Index1"/>
        <w:tabs>
          <w:tab w:val="right" w:leader="dot" w:pos="4805"/>
        </w:tabs>
        <w:rPr>
          <w:noProof/>
        </w:rPr>
      </w:pPr>
      <w:r>
        <w:rPr>
          <w:noProof/>
        </w:rPr>
        <w:t>Export Script, 434</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F</w:t>
      </w:r>
    </w:p>
    <w:p w:rsidR="00B40587" w:rsidRDefault="00B40587">
      <w:pPr>
        <w:pStyle w:val="Index1"/>
        <w:tabs>
          <w:tab w:val="right" w:leader="dot" w:pos="4805"/>
        </w:tabs>
        <w:rPr>
          <w:noProof/>
        </w:rPr>
      </w:pPr>
      <w:r>
        <w:rPr>
          <w:noProof/>
        </w:rPr>
        <w:t>F - page Faulting, 294</w:t>
      </w:r>
    </w:p>
    <w:p w:rsidR="00B40587" w:rsidRDefault="00B40587">
      <w:pPr>
        <w:pStyle w:val="Index1"/>
        <w:tabs>
          <w:tab w:val="right" w:leader="dot" w:pos="4805"/>
        </w:tabs>
        <w:rPr>
          <w:noProof/>
        </w:rPr>
      </w:pPr>
      <w:r>
        <w:rPr>
          <w:noProof/>
        </w:rPr>
        <w:t>F1, 328</w:t>
      </w:r>
    </w:p>
    <w:p w:rsidR="00B40587" w:rsidRDefault="00B40587">
      <w:pPr>
        <w:pStyle w:val="Index1"/>
        <w:tabs>
          <w:tab w:val="right" w:leader="dot" w:pos="4805"/>
        </w:tabs>
        <w:rPr>
          <w:noProof/>
        </w:rPr>
      </w:pPr>
      <w:r>
        <w:rPr>
          <w:noProof/>
        </w:rPr>
        <w:t>F14, 328</w:t>
      </w:r>
    </w:p>
    <w:p w:rsidR="00B40587" w:rsidRDefault="00B40587">
      <w:pPr>
        <w:pStyle w:val="Index1"/>
        <w:tabs>
          <w:tab w:val="right" w:leader="dot" w:pos="4805"/>
        </w:tabs>
        <w:rPr>
          <w:noProof/>
        </w:rPr>
      </w:pPr>
      <w:r>
        <w:rPr>
          <w:noProof/>
        </w:rPr>
        <w:t>Files / Disk Entity, 353</w:t>
      </w:r>
    </w:p>
    <w:p w:rsidR="00B40587" w:rsidRDefault="00B40587">
      <w:pPr>
        <w:pStyle w:val="Index1"/>
        <w:tabs>
          <w:tab w:val="right" w:leader="dot" w:pos="4805"/>
        </w:tabs>
        <w:rPr>
          <w:noProof/>
        </w:rPr>
      </w:pPr>
      <w:r>
        <w:rPr>
          <w:noProof/>
        </w:rPr>
        <w:t>Files / DiskFile Entity, 355</w:t>
      </w:r>
    </w:p>
    <w:p w:rsidR="00B40587" w:rsidRDefault="00B40587">
      <w:pPr>
        <w:pStyle w:val="Index1"/>
        <w:tabs>
          <w:tab w:val="right" w:leader="dot" w:pos="4805"/>
        </w:tabs>
        <w:rPr>
          <w:noProof/>
        </w:rPr>
      </w:pPr>
      <w:r>
        <w:rPr>
          <w:noProof/>
        </w:rPr>
        <w:t>Files / DiskOpen Entity, 356</w:t>
      </w:r>
    </w:p>
    <w:p w:rsidR="00B40587" w:rsidRDefault="00B40587">
      <w:pPr>
        <w:pStyle w:val="Index1"/>
        <w:tabs>
          <w:tab w:val="right" w:leader="dot" w:pos="4805"/>
        </w:tabs>
        <w:rPr>
          <w:noProof/>
        </w:rPr>
      </w:pPr>
      <w:r>
        <w:rPr>
          <w:noProof/>
        </w:rPr>
        <w:t>Files / File Entity, 357</w:t>
      </w:r>
    </w:p>
    <w:p w:rsidR="00B40587" w:rsidRDefault="00B40587">
      <w:pPr>
        <w:pStyle w:val="Index1"/>
        <w:tabs>
          <w:tab w:val="right" w:leader="dot" w:pos="4805"/>
        </w:tabs>
        <w:rPr>
          <w:noProof/>
        </w:rPr>
      </w:pPr>
      <w:r>
        <w:rPr>
          <w:noProof/>
        </w:rPr>
        <w:t>Files / File Explorer, 330</w:t>
      </w:r>
    </w:p>
    <w:p w:rsidR="00B40587" w:rsidRDefault="00B40587">
      <w:pPr>
        <w:pStyle w:val="Index1"/>
        <w:tabs>
          <w:tab w:val="right" w:leader="dot" w:pos="4805"/>
        </w:tabs>
        <w:rPr>
          <w:noProof/>
        </w:rPr>
      </w:pPr>
      <w:r>
        <w:rPr>
          <w:noProof/>
        </w:rPr>
        <w:t>First installation / Update of an existing installation, 22</w:t>
      </w:r>
    </w:p>
    <w:p w:rsidR="00B40587" w:rsidRDefault="00B40587">
      <w:pPr>
        <w:pStyle w:val="Index1"/>
        <w:tabs>
          <w:tab w:val="right" w:leader="dot" w:pos="4805"/>
        </w:tabs>
        <w:rPr>
          <w:noProof/>
        </w:rPr>
      </w:pPr>
      <w:r>
        <w:rPr>
          <w:noProof/>
        </w:rPr>
        <w:t>FNAME-SPOOLER-n, 117</w:t>
      </w:r>
    </w:p>
    <w:p w:rsidR="00B40587" w:rsidRDefault="00B40587">
      <w:pPr>
        <w:pStyle w:val="Index1"/>
        <w:tabs>
          <w:tab w:val="right" w:leader="dot" w:pos="4805"/>
        </w:tabs>
        <w:rPr>
          <w:noProof/>
        </w:rPr>
      </w:pPr>
      <w:r>
        <w:rPr>
          <w:noProof/>
        </w:rPr>
        <w:t>FNAME-SPOOLER-PLUS-n, 118</w:t>
      </w:r>
    </w:p>
    <w:p w:rsidR="00B40587" w:rsidRDefault="00B40587">
      <w:pPr>
        <w:pStyle w:val="Index1"/>
        <w:tabs>
          <w:tab w:val="right" w:leader="dot" w:pos="4805"/>
        </w:tabs>
        <w:rPr>
          <w:noProof/>
        </w:rPr>
      </w:pPr>
      <w:r>
        <w:rPr>
          <w:noProof/>
        </w:rPr>
        <w:t>FPort, 386</w:t>
      </w:r>
    </w:p>
    <w:p w:rsidR="00B40587" w:rsidRDefault="00B40587">
      <w:pPr>
        <w:pStyle w:val="Index1"/>
        <w:tabs>
          <w:tab w:val="right" w:leader="dot" w:pos="4805"/>
        </w:tabs>
        <w:rPr>
          <w:noProof/>
        </w:rPr>
      </w:pPr>
      <w:r>
        <w:rPr>
          <w:noProof/>
        </w:rPr>
        <w:t>FUNCTION-EVENTBX-EXPORT-UNFORMATTED, 261</w:t>
      </w:r>
    </w:p>
    <w:p w:rsidR="00B40587" w:rsidRDefault="00B40587">
      <w:pPr>
        <w:pStyle w:val="Index1"/>
        <w:tabs>
          <w:tab w:val="right" w:leader="dot" w:pos="4805"/>
        </w:tabs>
        <w:rPr>
          <w:noProof/>
        </w:rPr>
      </w:pPr>
      <w:r>
        <w:rPr>
          <w:noProof/>
        </w:rPr>
        <w:t>FUNCTION-USERHINTS-IMPORT, 262</w:t>
      </w:r>
    </w:p>
    <w:p w:rsidR="00B40587" w:rsidRDefault="00B40587">
      <w:pPr>
        <w:pStyle w:val="Index1"/>
        <w:tabs>
          <w:tab w:val="right" w:leader="dot" w:pos="4805"/>
        </w:tabs>
        <w:rPr>
          <w:noProof/>
        </w:rPr>
      </w:pPr>
      <w:r>
        <w:rPr>
          <w:noProof/>
        </w:rPr>
        <w:t>FUP LISTOPENS, 337</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G</w:t>
      </w:r>
    </w:p>
    <w:p w:rsidR="00B40587" w:rsidRDefault="00B40587">
      <w:pPr>
        <w:pStyle w:val="Index1"/>
        <w:tabs>
          <w:tab w:val="right" w:leader="dot" w:pos="4805"/>
        </w:tabs>
        <w:rPr>
          <w:noProof/>
        </w:rPr>
      </w:pPr>
      <w:r>
        <w:rPr>
          <w:noProof/>
        </w:rPr>
        <w:t>G0612-OR-LATER, 193</w:t>
      </w:r>
    </w:p>
    <w:p w:rsidR="00B40587" w:rsidRDefault="00B40587">
      <w:pPr>
        <w:pStyle w:val="Index1"/>
        <w:tabs>
          <w:tab w:val="right" w:leader="dot" w:pos="4805"/>
        </w:tabs>
        <w:rPr>
          <w:noProof/>
        </w:rPr>
      </w:pPr>
      <w:r>
        <w:rPr>
          <w:noProof/>
        </w:rPr>
        <w:t>G0626-OR-LATER, 194</w:t>
      </w:r>
    </w:p>
    <w:p w:rsidR="00B40587" w:rsidRDefault="00B40587">
      <w:pPr>
        <w:pStyle w:val="Index1"/>
        <w:tabs>
          <w:tab w:val="right" w:leader="dot" w:pos="4805"/>
        </w:tabs>
        <w:rPr>
          <w:noProof/>
        </w:rPr>
      </w:pPr>
      <w:r>
        <w:rPr>
          <w:noProof/>
        </w:rPr>
        <w:t>GDI &amp; USER Handles, 537</w:t>
      </w:r>
    </w:p>
    <w:p w:rsidR="00B40587" w:rsidRDefault="00B40587">
      <w:pPr>
        <w:pStyle w:val="Index1"/>
        <w:tabs>
          <w:tab w:val="right" w:leader="dot" w:pos="4805"/>
        </w:tabs>
        <w:rPr>
          <w:noProof/>
        </w:rPr>
      </w:pPr>
      <w:r>
        <w:rPr>
          <w:noProof/>
        </w:rPr>
        <w:t>GDIProcessHandleQuota, 537</w:t>
      </w:r>
    </w:p>
    <w:p w:rsidR="00B40587" w:rsidRDefault="00B40587">
      <w:pPr>
        <w:pStyle w:val="Index1"/>
        <w:tabs>
          <w:tab w:val="right" w:leader="dot" w:pos="4805"/>
        </w:tabs>
        <w:rPr>
          <w:noProof/>
        </w:rPr>
      </w:pPr>
      <w:r>
        <w:rPr>
          <w:noProof/>
        </w:rPr>
        <w:t>General Limitations, 507</w:t>
      </w:r>
    </w:p>
    <w:p w:rsidR="00B40587" w:rsidRDefault="00B40587">
      <w:pPr>
        <w:pStyle w:val="Index1"/>
        <w:tabs>
          <w:tab w:val="right" w:leader="dot" w:pos="4805"/>
        </w:tabs>
        <w:rPr>
          <w:noProof/>
        </w:rPr>
      </w:pPr>
      <w:r>
        <w:rPr>
          <w:noProof/>
        </w:rPr>
        <w:t>General structure, 86</w:t>
      </w:r>
    </w:p>
    <w:p w:rsidR="00B40587" w:rsidRDefault="00B40587">
      <w:pPr>
        <w:pStyle w:val="Index1"/>
        <w:tabs>
          <w:tab w:val="right" w:leader="dot" w:pos="4805"/>
        </w:tabs>
        <w:rPr>
          <w:noProof/>
        </w:rPr>
      </w:pPr>
      <w:r>
        <w:rPr>
          <w:noProof/>
        </w:rPr>
        <w:t>Grid Tools, 244</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H</w:t>
      </w:r>
    </w:p>
    <w:p w:rsidR="00B40587" w:rsidRDefault="00B40587">
      <w:pPr>
        <w:pStyle w:val="Index1"/>
        <w:tabs>
          <w:tab w:val="right" w:leader="dot" w:pos="4805"/>
        </w:tabs>
        <w:rPr>
          <w:noProof/>
        </w:rPr>
      </w:pPr>
      <w:r>
        <w:rPr>
          <w:noProof/>
        </w:rPr>
        <w:t>H0604-OR-LATER, 195</w:t>
      </w:r>
    </w:p>
    <w:p w:rsidR="00B40587" w:rsidRDefault="00B40587">
      <w:pPr>
        <w:pStyle w:val="Index1"/>
        <w:tabs>
          <w:tab w:val="right" w:leader="dot" w:pos="4805"/>
        </w:tabs>
        <w:rPr>
          <w:noProof/>
        </w:rPr>
      </w:pPr>
      <w:r>
        <w:rPr>
          <w:noProof/>
        </w:rPr>
        <w:t>H0614-OR-LATER, 196</w:t>
      </w:r>
    </w:p>
    <w:p w:rsidR="00B40587" w:rsidRDefault="00B40587">
      <w:pPr>
        <w:pStyle w:val="Index1"/>
        <w:tabs>
          <w:tab w:val="right" w:leader="dot" w:pos="4805"/>
        </w:tabs>
        <w:rPr>
          <w:noProof/>
        </w:rPr>
      </w:pPr>
      <w:r>
        <w:rPr>
          <w:noProof/>
        </w:rPr>
        <w:t>H0624-J0613-OR-LATER, 197</w:t>
      </w:r>
    </w:p>
    <w:p w:rsidR="00B40587" w:rsidRDefault="00B40587">
      <w:pPr>
        <w:pStyle w:val="Index1"/>
        <w:tabs>
          <w:tab w:val="right" w:leader="dot" w:pos="4805"/>
        </w:tabs>
        <w:rPr>
          <w:noProof/>
        </w:rPr>
      </w:pPr>
      <w:r>
        <w:rPr>
          <w:noProof/>
        </w:rPr>
        <w:t>H0625-J0614-OR-LATER, 198</w:t>
      </w:r>
    </w:p>
    <w:p w:rsidR="00B40587" w:rsidRDefault="00B40587">
      <w:pPr>
        <w:pStyle w:val="Index1"/>
        <w:tabs>
          <w:tab w:val="right" w:leader="dot" w:pos="4805"/>
        </w:tabs>
        <w:rPr>
          <w:noProof/>
        </w:rPr>
      </w:pPr>
      <w:r>
        <w:rPr>
          <w:noProof/>
        </w:rPr>
        <w:t>H0627-J0616-OR-LATER, 199</w:t>
      </w:r>
    </w:p>
    <w:p w:rsidR="00B40587" w:rsidRDefault="00B40587">
      <w:pPr>
        <w:pStyle w:val="Index1"/>
        <w:tabs>
          <w:tab w:val="right" w:leader="dot" w:pos="4805"/>
        </w:tabs>
        <w:rPr>
          <w:noProof/>
        </w:rPr>
      </w:pPr>
      <w:r>
        <w:rPr>
          <w:noProof/>
        </w:rPr>
        <w:t>H0629-J0618-L1708-LATER, 200</w:t>
      </w:r>
    </w:p>
    <w:p w:rsidR="00B40587" w:rsidRDefault="00B40587">
      <w:pPr>
        <w:pStyle w:val="Index1"/>
        <w:tabs>
          <w:tab w:val="right" w:leader="dot" w:pos="4805"/>
        </w:tabs>
        <w:rPr>
          <w:noProof/>
        </w:rPr>
      </w:pPr>
      <w:r>
        <w:rPr>
          <w:noProof/>
        </w:rPr>
        <w:t>Hard Correctable Memory Errors, 309</w:t>
      </w:r>
    </w:p>
    <w:p w:rsidR="00B40587" w:rsidRDefault="00B40587">
      <w:pPr>
        <w:pStyle w:val="Index1"/>
        <w:tabs>
          <w:tab w:val="right" w:leader="dot" w:pos="4805"/>
        </w:tabs>
        <w:rPr>
          <w:noProof/>
        </w:rPr>
      </w:pPr>
      <w:r>
        <w:rPr>
          <w:noProof/>
        </w:rPr>
        <w:t>HCME, 309</w:t>
      </w:r>
    </w:p>
    <w:p w:rsidR="00B40587" w:rsidRDefault="00B40587">
      <w:pPr>
        <w:pStyle w:val="Index1"/>
        <w:tabs>
          <w:tab w:val="right" w:leader="dot" w:pos="4805"/>
        </w:tabs>
        <w:rPr>
          <w:noProof/>
        </w:rPr>
      </w:pPr>
      <w:r>
        <w:rPr>
          <w:noProof/>
        </w:rPr>
        <w:t>Hectares, 487</w:t>
      </w:r>
    </w:p>
    <w:p w:rsidR="00B40587" w:rsidRDefault="00B40587">
      <w:pPr>
        <w:pStyle w:val="Index1"/>
        <w:tabs>
          <w:tab w:val="right" w:leader="dot" w:pos="4805"/>
        </w:tabs>
        <w:rPr>
          <w:noProof/>
        </w:rPr>
      </w:pPr>
      <w:r>
        <w:rPr>
          <w:noProof/>
        </w:rPr>
        <w:t>HELO, 89, 467</w:t>
      </w:r>
    </w:p>
    <w:p w:rsidR="00B40587" w:rsidRDefault="00B40587">
      <w:pPr>
        <w:pStyle w:val="Index1"/>
        <w:tabs>
          <w:tab w:val="right" w:leader="dot" w:pos="4805"/>
        </w:tabs>
        <w:rPr>
          <w:noProof/>
        </w:rPr>
      </w:pPr>
      <w:r>
        <w:rPr>
          <w:noProof/>
        </w:rPr>
        <w:t>HIGHEST-RUNNING-CPU, 201</w:t>
      </w:r>
    </w:p>
    <w:p w:rsidR="00B40587" w:rsidRDefault="00B40587">
      <w:pPr>
        <w:pStyle w:val="Index1"/>
        <w:tabs>
          <w:tab w:val="right" w:leader="dot" w:pos="4805"/>
        </w:tabs>
        <w:rPr>
          <w:noProof/>
        </w:rPr>
      </w:pPr>
      <w:r>
        <w:rPr>
          <w:noProof/>
        </w:rPr>
        <w:t>Hints, 243</w:t>
      </w:r>
    </w:p>
    <w:p w:rsidR="00B40587" w:rsidRDefault="00B40587">
      <w:pPr>
        <w:pStyle w:val="Index1"/>
        <w:tabs>
          <w:tab w:val="right" w:leader="dot" w:pos="4805"/>
        </w:tabs>
        <w:rPr>
          <w:noProof/>
        </w:rPr>
      </w:pPr>
      <w:r>
        <w:rPr>
          <w:noProof/>
        </w:rPr>
        <w:t>History / Chart, 419</w:t>
      </w:r>
    </w:p>
    <w:p w:rsidR="00B40587" w:rsidRDefault="00B40587">
      <w:pPr>
        <w:pStyle w:val="Index1"/>
        <w:tabs>
          <w:tab w:val="right" w:leader="dot" w:pos="4805"/>
        </w:tabs>
        <w:rPr>
          <w:noProof/>
        </w:rPr>
      </w:pPr>
      <w:r>
        <w:rPr>
          <w:noProof/>
        </w:rPr>
        <w:t>History / CPU, 427</w:t>
      </w:r>
    </w:p>
    <w:p w:rsidR="00B40587" w:rsidRDefault="00B40587">
      <w:pPr>
        <w:pStyle w:val="Index1"/>
        <w:tabs>
          <w:tab w:val="right" w:leader="dot" w:pos="4805"/>
        </w:tabs>
        <w:rPr>
          <w:noProof/>
        </w:rPr>
      </w:pPr>
      <w:r>
        <w:rPr>
          <w:noProof/>
        </w:rPr>
        <w:t>History / CPU Detail, 426</w:t>
      </w:r>
    </w:p>
    <w:p w:rsidR="00B40587" w:rsidRDefault="00B40587">
      <w:pPr>
        <w:pStyle w:val="Index1"/>
        <w:tabs>
          <w:tab w:val="right" w:leader="dot" w:pos="4805"/>
        </w:tabs>
        <w:rPr>
          <w:noProof/>
        </w:rPr>
      </w:pPr>
      <w:r>
        <w:rPr>
          <w:noProof/>
        </w:rPr>
        <w:t>History / Export Data, 432</w:t>
      </w:r>
    </w:p>
    <w:p w:rsidR="00B40587" w:rsidRDefault="00B40587">
      <w:pPr>
        <w:pStyle w:val="Index1"/>
        <w:tabs>
          <w:tab w:val="right" w:leader="dot" w:pos="4805"/>
        </w:tabs>
        <w:rPr>
          <w:noProof/>
        </w:rPr>
      </w:pPr>
      <w:r>
        <w:rPr>
          <w:noProof/>
        </w:rPr>
        <w:t>History / OSS CPU, 429</w:t>
      </w:r>
    </w:p>
    <w:p w:rsidR="00B40587" w:rsidRDefault="00B40587">
      <w:pPr>
        <w:pStyle w:val="Index1"/>
        <w:tabs>
          <w:tab w:val="right" w:leader="dot" w:pos="4805"/>
        </w:tabs>
        <w:rPr>
          <w:noProof/>
        </w:rPr>
      </w:pPr>
      <w:r>
        <w:rPr>
          <w:noProof/>
        </w:rPr>
        <w:t>History / OSS Name Server, 430</w:t>
      </w:r>
    </w:p>
    <w:p w:rsidR="00B40587" w:rsidRDefault="00B40587">
      <w:pPr>
        <w:pStyle w:val="Index1"/>
        <w:tabs>
          <w:tab w:val="right" w:leader="dot" w:pos="4805"/>
        </w:tabs>
        <w:rPr>
          <w:noProof/>
        </w:rPr>
      </w:pPr>
      <w:r>
        <w:rPr>
          <w:noProof/>
        </w:rPr>
        <w:t>History / Process, 428</w:t>
      </w:r>
    </w:p>
    <w:p w:rsidR="00B40587" w:rsidRDefault="00B40587">
      <w:pPr>
        <w:pStyle w:val="Index1"/>
        <w:tabs>
          <w:tab w:val="right" w:leader="dot" w:pos="4805"/>
        </w:tabs>
        <w:rPr>
          <w:noProof/>
        </w:rPr>
      </w:pPr>
      <w:r>
        <w:rPr>
          <w:noProof/>
        </w:rPr>
        <w:t>History / Process Start/Stop, 431</w:t>
      </w:r>
    </w:p>
    <w:p w:rsidR="00B40587" w:rsidRDefault="00B40587">
      <w:pPr>
        <w:pStyle w:val="Index1"/>
        <w:tabs>
          <w:tab w:val="right" w:leader="dot" w:pos="4805"/>
        </w:tabs>
        <w:rPr>
          <w:noProof/>
        </w:rPr>
      </w:pPr>
      <w:r>
        <w:rPr>
          <w:noProof/>
        </w:rPr>
        <w:t>History Considerations, 230</w:t>
      </w:r>
    </w:p>
    <w:p w:rsidR="00B40587" w:rsidRDefault="00B40587">
      <w:pPr>
        <w:pStyle w:val="Index1"/>
        <w:tabs>
          <w:tab w:val="right" w:leader="dot" w:pos="4805"/>
        </w:tabs>
        <w:rPr>
          <w:noProof/>
        </w:rPr>
      </w:pPr>
      <w:r>
        <w:rPr>
          <w:noProof/>
        </w:rPr>
        <w:t>History Questions and Answers, 231</w:t>
      </w:r>
    </w:p>
    <w:p w:rsidR="00B40587" w:rsidRDefault="00B40587">
      <w:pPr>
        <w:pStyle w:val="Index1"/>
        <w:tabs>
          <w:tab w:val="right" w:leader="dot" w:pos="4805"/>
        </w:tabs>
        <w:rPr>
          <w:noProof/>
        </w:rPr>
      </w:pPr>
      <w:r>
        <w:rPr>
          <w:noProof/>
        </w:rPr>
        <w:t>HST01DB, 121</w:t>
      </w:r>
    </w:p>
    <w:p w:rsidR="00B40587" w:rsidRDefault="00B40587">
      <w:pPr>
        <w:pStyle w:val="Index1"/>
        <w:tabs>
          <w:tab w:val="right" w:leader="dot" w:pos="4805"/>
        </w:tabs>
        <w:rPr>
          <w:noProof/>
        </w:rPr>
      </w:pPr>
      <w:r>
        <w:rPr>
          <w:noProof/>
        </w:rPr>
        <w:t>HST01DB-DELETE-TIME, 119</w:t>
      </w:r>
    </w:p>
    <w:p w:rsidR="00B40587" w:rsidRDefault="00B40587">
      <w:pPr>
        <w:pStyle w:val="Index1"/>
        <w:tabs>
          <w:tab w:val="right" w:leader="dot" w:pos="4805"/>
        </w:tabs>
        <w:rPr>
          <w:noProof/>
        </w:rPr>
      </w:pPr>
      <w:r>
        <w:rPr>
          <w:noProof/>
        </w:rPr>
        <w:t>HST01DB-HISTORY-DUMP, 120</w:t>
      </w:r>
    </w:p>
    <w:p w:rsidR="00B40587" w:rsidRDefault="00B40587">
      <w:pPr>
        <w:pStyle w:val="Index1"/>
        <w:tabs>
          <w:tab w:val="right" w:leader="dot" w:pos="4805"/>
        </w:tabs>
        <w:rPr>
          <w:noProof/>
        </w:rPr>
      </w:pPr>
      <w:r>
        <w:rPr>
          <w:noProof/>
        </w:rPr>
        <w:t>HST02DB, 121</w:t>
      </w:r>
    </w:p>
    <w:p w:rsidR="00B40587" w:rsidRDefault="00B40587">
      <w:pPr>
        <w:pStyle w:val="Index1"/>
        <w:tabs>
          <w:tab w:val="right" w:leader="dot" w:pos="4805"/>
        </w:tabs>
        <w:rPr>
          <w:noProof/>
        </w:rPr>
      </w:pPr>
      <w:r>
        <w:rPr>
          <w:noProof/>
        </w:rPr>
        <w:t>HST02DB-DELETE-TIME, 119</w:t>
      </w:r>
    </w:p>
    <w:p w:rsidR="00B40587" w:rsidRDefault="00B40587">
      <w:pPr>
        <w:pStyle w:val="Index1"/>
        <w:tabs>
          <w:tab w:val="right" w:leader="dot" w:pos="4805"/>
        </w:tabs>
        <w:rPr>
          <w:noProof/>
        </w:rPr>
      </w:pPr>
      <w:r>
        <w:rPr>
          <w:noProof/>
        </w:rPr>
        <w:t>HST02DB-HISTORY-DUMP, 120</w:t>
      </w:r>
    </w:p>
    <w:p w:rsidR="00B40587" w:rsidRDefault="00B40587">
      <w:pPr>
        <w:pStyle w:val="Index1"/>
        <w:tabs>
          <w:tab w:val="right" w:leader="dot" w:pos="4805"/>
        </w:tabs>
        <w:rPr>
          <w:noProof/>
        </w:rPr>
      </w:pPr>
      <w:r>
        <w:rPr>
          <w:noProof/>
        </w:rPr>
        <w:t>HST03DB, 121</w:t>
      </w:r>
    </w:p>
    <w:p w:rsidR="00B40587" w:rsidRDefault="00B40587">
      <w:pPr>
        <w:pStyle w:val="Index1"/>
        <w:tabs>
          <w:tab w:val="right" w:leader="dot" w:pos="4805"/>
        </w:tabs>
        <w:rPr>
          <w:noProof/>
        </w:rPr>
      </w:pPr>
      <w:r>
        <w:rPr>
          <w:noProof/>
        </w:rPr>
        <w:t>HST03DB-DELETE-TIME, 119</w:t>
      </w:r>
    </w:p>
    <w:p w:rsidR="00B40587" w:rsidRDefault="00B40587">
      <w:pPr>
        <w:pStyle w:val="Index1"/>
        <w:tabs>
          <w:tab w:val="right" w:leader="dot" w:pos="4805"/>
        </w:tabs>
        <w:rPr>
          <w:noProof/>
        </w:rPr>
      </w:pPr>
      <w:r>
        <w:rPr>
          <w:noProof/>
        </w:rPr>
        <w:t>HST03DB-HISTORY-DUMP, 120</w:t>
      </w:r>
    </w:p>
    <w:p w:rsidR="00B40587" w:rsidRDefault="00B40587">
      <w:pPr>
        <w:pStyle w:val="Index1"/>
        <w:tabs>
          <w:tab w:val="right" w:leader="dot" w:pos="4805"/>
        </w:tabs>
        <w:rPr>
          <w:noProof/>
        </w:rPr>
      </w:pPr>
      <w:r>
        <w:rPr>
          <w:noProof/>
        </w:rPr>
        <w:t>HST04DB, 121</w:t>
      </w:r>
    </w:p>
    <w:p w:rsidR="00B40587" w:rsidRDefault="00B40587">
      <w:pPr>
        <w:pStyle w:val="Index1"/>
        <w:tabs>
          <w:tab w:val="right" w:leader="dot" w:pos="4805"/>
        </w:tabs>
        <w:rPr>
          <w:noProof/>
        </w:rPr>
      </w:pPr>
      <w:r>
        <w:rPr>
          <w:noProof/>
        </w:rPr>
        <w:t>HST04DB-DELETE-TIME, 119</w:t>
      </w:r>
    </w:p>
    <w:p w:rsidR="00B40587" w:rsidRDefault="00B40587">
      <w:pPr>
        <w:pStyle w:val="Index1"/>
        <w:tabs>
          <w:tab w:val="right" w:leader="dot" w:pos="4805"/>
        </w:tabs>
        <w:rPr>
          <w:noProof/>
        </w:rPr>
      </w:pPr>
      <w:r>
        <w:rPr>
          <w:noProof/>
        </w:rPr>
        <w:t>HST04DB-HISTORY-DUMP, 120</w:t>
      </w:r>
    </w:p>
    <w:p w:rsidR="00B40587" w:rsidRDefault="00B40587">
      <w:pPr>
        <w:pStyle w:val="Index1"/>
        <w:tabs>
          <w:tab w:val="right" w:leader="dot" w:pos="4805"/>
        </w:tabs>
        <w:rPr>
          <w:noProof/>
        </w:rPr>
      </w:pPr>
      <w:r>
        <w:rPr>
          <w:noProof/>
        </w:rPr>
        <w:t>HSTnnDB, 40, 121</w:t>
      </w:r>
    </w:p>
    <w:p w:rsidR="00B40587" w:rsidRDefault="00B40587">
      <w:pPr>
        <w:pStyle w:val="Index1"/>
        <w:tabs>
          <w:tab w:val="right" w:leader="dot" w:pos="4805"/>
        </w:tabs>
        <w:rPr>
          <w:noProof/>
        </w:rPr>
      </w:pPr>
      <w:r>
        <w:rPr>
          <w:noProof/>
        </w:rPr>
        <w:t>HSTnnDB-DELETE-TIME, 119</w:t>
      </w:r>
    </w:p>
    <w:p w:rsidR="00B40587" w:rsidRDefault="00B40587">
      <w:pPr>
        <w:pStyle w:val="Index1"/>
        <w:tabs>
          <w:tab w:val="right" w:leader="dot" w:pos="4805"/>
        </w:tabs>
        <w:rPr>
          <w:noProof/>
        </w:rPr>
      </w:pPr>
      <w:r>
        <w:rPr>
          <w:noProof/>
        </w:rPr>
        <w:t>HSTnnDB-HISTORY-DUMP, 120</w:t>
      </w:r>
    </w:p>
    <w:p w:rsidR="00B40587" w:rsidRDefault="00B40587">
      <w:pPr>
        <w:pStyle w:val="Index1"/>
        <w:tabs>
          <w:tab w:val="right" w:leader="dot" w:pos="4805"/>
        </w:tabs>
        <w:rPr>
          <w:noProof/>
        </w:rPr>
      </w:pPr>
      <w:r>
        <w:rPr>
          <w:noProof/>
        </w:rPr>
        <w:t>Human Biometrics, 493</w:t>
      </w:r>
    </w:p>
    <w:p w:rsidR="00B40587" w:rsidRDefault="00B40587">
      <w:pPr>
        <w:pStyle w:val="Index1"/>
        <w:tabs>
          <w:tab w:val="right" w:leader="dot" w:pos="4805"/>
        </w:tabs>
        <w:rPr>
          <w:noProof/>
        </w:rPr>
      </w:pPr>
      <w:r>
        <w:rPr>
          <w:noProof/>
        </w:rPr>
        <w:t>HUNG, 291</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I</w:t>
      </w:r>
    </w:p>
    <w:p w:rsidR="00B40587" w:rsidRDefault="00B40587">
      <w:pPr>
        <w:pStyle w:val="Index1"/>
        <w:tabs>
          <w:tab w:val="right" w:leader="dot" w:pos="4805"/>
        </w:tabs>
        <w:rPr>
          <w:noProof/>
        </w:rPr>
      </w:pPr>
      <w:r>
        <w:rPr>
          <w:noProof/>
        </w:rPr>
        <w:t>I/Os / Second, 307</w:t>
      </w:r>
    </w:p>
    <w:p w:rsidR="00B40587" w:rsidRDefault="00B40587">
      <w:pPr>
        <w:pStyle w:val="Index1"/>
        <w:tabs>
          <w:tab w:val="right" w:leader="dot" w:pos="4805"/>
        </w:tabs>
        <w:rPr>
          <w:noProof/>
        </w:rPr>
      </w:pPr>
      <w:r>
        <w:rPr>
          <w:noProof/>
        </w:rPr>
        <w:t>ICMP, 282</w:t>
      </w:r>
    </w:p>
    <w:p w:rsidR="00B40587" w:rsidRDefault="00B40587">
      <w:pPr>
        <w:pStyle w:val="Index1"/>
        <w:tabs>
          <w:tab w:val="right" w:leader="dot" w:pos="4805"/>
        </w:tabs>
        <w:rPr>
          <w:noProof/>
        </w:rPr>
      </w:pPr>
      <w:r>
        <w:rPr>
          <w:noProof/>
        </w:rPr>
        <w:t>Idle, 307</w:t>
      </w:r>
    </w:p>
    <w:p w:rsidR="00B40587" w:rsidRDefault="00B40587">
      <w:pPr>
        <w:pStyle w:val="Index1"/>
        <w:tabs>
          <w:tab w:val="right" w:leader="dot" w:pos="4805"/>
        </w:tabs>
        <w:rPr>
          <w:noProof/>
        </w:rPr>
      </w:pPr>
      <w:r>
        <w:rPr>
          <w:noProof/>
        </w:rPr>
        <w:t>IIT-NORMAL-INTERVAL-INCREMENT, 122</w:t>
      </w:r>
    </w:p>
    <w:p w:rsidR="00B40587" w:rsidRDefault="00B40587">
      <w:pPr>
        <w:pStyle w:val="Index1"/>
        <w:tabs>
          <w:tab w:val="right" w:leader="dot" w:pos="4805"/>
        </w:tabs>
        <w:rPr>
          <w:noProof/>
        </w:rPr>
      </w:pPr>
      <w:r>
        <w:rPr>
          <w:noProof/>
        </w:rPr>
        <w:t>IIT-NORMAL-MAXIMUM, 123</w:t>
      </w:r>
    </w:p>
    <w:p w:rsidR="00B40587" w:rsidRDefault="00B40587">
      <w:pPr>
        <w:pStyle w:val="Index1"/>
        <w:tabs>
          <w:tab w:val="right" w:leader="dot" w:pos="4805"/>
        </w:tabs>
        <w:rPr>
          <w:noProof/>
        </w:rPr>
      </w:pPr>
      <w:r>
        <w:rPr>
          <w:noProof/>
        </w:rPr>
        <w:t>IIT-NORMAL-STARTING, 124</w:t>
      </w:r>
    </w:p>
    <w:p w:rsidR="00B40587" w:rsidRDefault="00B40587">
      <w:pPr>
        <w:pStyle w:val="Index1"/>
        <w:tabs>
          <w:tab w:val="right" w:leader="dot" w:pos="4805"/>
        </w:tabs>
        <w:rPr>
          <w:noProof/>
        </w:rPr>
      </w:pPr>
      <w:r>
        <w:rPr>
          <w:noProof/>
        </w:rPr>
        <w:t>IndexL, 346</w:t>
      </w:r>
    </w:p>
    <w:p w:rsidR="00B40587" w:rsidRDefault="00B40587">
      <w:pPr>
        <w:pStyle w:val="Index1"/>
        <w:tabs>
          <w:tab w:val="right" w:leader="dot" w:pos="4805"/>
        </w:tabs>
        <w:rPr>
          <w:noProof/>
        </w:rPr>
      </w:pPr>
      <w:r>
        <w:rPr>
          <w:noProof/>
        </w:rPr>
        <w:t>IndxVar, 346</w:t>
      </w:r>
    </w:p>
    <w:p w:rsidR="00B40587" w:rsidRDefault="00B40587">
      <w:pPr>
        <w:pStyle w:val="Index1"/>
        <w:tabs>
          <w:tab w:val="right" w:leader="dot" w:pos="4805"/>
        </w:tabs>
        <w:rPr>
          <w:noProof/>
        </w:rPr>
      </w:pPr>
      <w:r>
        <w:rPr>
          <w:noProof/>
        </w:rPr>
        <w:t>INIPATH, 263</w:t>
      </w:r>
    </w:p>
    <w:p w:rsidR="00B40587" w:rsidRDefault="00B40587">
      <w:pPr>
        <w:pStyle w:val="Index1"/>
        <w:tabs>
          <w:tab w:val="right" w:leader="dot" w:pos="4805"/>
        </w:tabs>
        <w:rPr>
          <w:noProof/>
        </w:rPr>
      </w:pPr>
      <w:r>
        <w:rPr>
          <w:noProof/>
        </w:rPr>
        <w:t>INITDLL, 47</w:t>
      </w:r>
    </w:p>
    <w:p w:rsidR="00B40587" w:rsidRDefault="00B40587">
      <w:pPr>
        <w:pStyle w:val="Index1"/>
        <w:tabs>
          <w:tab w:val="right" w:leader="dot" w:pos="4805"/>
        </w:tabs>
        <w:rPr>
          <w:noProof/>
        </w:rPr>
      </w:pPr>
      <w:r>
        <w:rPr>
          <w:noProof/>
        </w:rPr>
        <w:t>Installation of NonStop Server based files (manual method), 35</w:t>
      </w:r>
    </w:p>
    <w:p w:rsidR="00B40587" w:rsidRDefault="00B40587">
      <w:pPr>
        <w:pStyle w:val="Index1"/>
        <w:tabs>
          <w:tab w:val="right" w:leader="dot" w:pos="4805"/>
        </w:tabs>
        <w:rPr>
          <w:noProof/>
        </w:rPr>
      </w:pPr>
      <w:r>
        <w:rPr>
          <w:noProof/>
        </w:rPr>
        <w:t>Integrity NonStop i, 37</w:t>
      </w:r>
    </w:p>
    <w:p w:rsidR="00B40587" w:rsidRDefault="00B40587">
      <w:pPr>
        <w:pStyle w:val="Index1"/>
        <w:tabs>
          <w:tab w:val="right" w:leader="dot" w:pos="4805"/>
        </w:tabs>
        <w:rPr>
          <w:noProof/>
        </w:rPr>
      </w:pPr>
      <w:r>
        <w:rPr>
          <w:noProof/>
        </w:rPr>
        <w:t>Integrity NonStop X, 37</w:t>
      </w:r>
    </w:p>
    <w:p w:rsidR="00B40587" w:rsidRDefault="00B40587">
      <w:pPr>
        <w:pStyle w:val="Index1"/>
        <w:tabs>
          <w:tab w:val="right" w:leader="dot" w:pos="4805"/>
        </w:tabs>
        <w:rPr>
          <w:noProof/>
        </w:rPr>
      </w:pPr>
      <w:r>
        <w:rPr>
          <w:noProof/>
        </w:rPr>
        <w:t>Intellectual, 493</w:t>
      </w:r>
    </w:p>
    <w:p w:rsidR="00B40587" w:rsidRDefault="00B40587">
      <w:pPr>
        <w:pStyle w:val="Index1"/>
        <w:tabs>
          <w:tab w:val="right" w:leader="dot" w:pos="4805"/>
        </w:tabs>
        <w:rPr>
          <w:noProof/>
        </w:rPr>
      </w:pPr>
      <w:r>
        <w:rPr>
          <w:noProof/>
        </w:rPr>
        <w:t>International Issues, 253</w:t>
      </w:r>
    </w:p>
    <w:p w:rsidR="00B40587" w:rsidRDefault="00B40587">
      <w:pPr>
        <w:pStyle w:val="Index1"/>
        <w:tabs>
          <w:tab w:val="right" w:leader="dot" w:pos="4805"/>
        </w:tabs>
        <w:rPr>
          <w:noProof/>
        </w:rPr>
      </w:pPr>
      <w:r>
        <w:rPr>
          <w:noProof/>
        </w:rPr>
        <w:t>Interrupts, 307</w:t>
      </w:r>
    </w:p>
    <w:p w:rsidR="00B40587" w:rsidRDefault="00B40587">
      <w:pPr>
        <w:pStyle w:val="Index1"/>
        <w:tabs>
          <w:tab w:val="right" w:leader="dot" w:pos="4805"/>
        </w:tabs>
        <w:rPr>
          <w:noProof/>
        </w:rPr>
      </w:pPr>
      <w:r>
        <w:rPr>
          <w:noProof/>
        </w:rPr>
        <w:t>INTERVAL, 125</w:t>
      </w:r>
    </w:p>
    <w:p w:rsidR="00B40587" w:rsidRDefault="00B40587">
      <w:pPr>
        <w:pStyle w:val="Index1"/>
        <w:tabs>
          <w:tab w:val="right" w:leader="dot" w:pos="4805"/>
        </w:tabs>
        <w:rPr>
          <w:noProof/>
        </w:rPr>
      </w:pPr>
      <w:r>
        <w:rPr>
          <w:noProof/>
        </w:rPr>
        <w:t>IO-STUCK-EXCLUDE-n, 126</w:t>
      </w:r>
    </w:p>
    <w:p w:rsidR="00B40587" w:rsidRDefault="00B40587">
      <w:pPr>
        <w:pStyle w:val="Index1"/>
        <w:tabs>
          <w:tab w:val="right" w:leader="dot" w:pos="4805"/>
        </w:tabs>
        <w:rPr>
          <w:noProof/>
        </w:rPr>
      </w:pPr>
      <w:r>
        <w:rPr>
          <w:noProof/>
        </w:rPr>
        <w:t>IO-STUCK-INTERVAL, 127</w:t>
      </w:r>
    </w:p>
    <w:p w:rsidR="00B40587" w:rsidRDefault="00B40587">
      <w:pPr>
        <w:pStyle w:val="Index1"/>
        <w:tabs>
          <w:tab w:val="right" w:leader="dot" w:pos="4805"/>
        </w:tabs>
        <w:rPr>
          <w:noProof/>
        </w:rPr>
      </w:pPr>
      <w:r>
        <w:rPr>
          <w:noProof/>
        </w:rPr>
        <w:t>IP Workshop Professional, 486</w:t>
      </w:r>
    </w:p>
    <w:p w:rsidR="00B40587" w:rsidRDefault="00B40587">
      <w:pPr>
        <w:pStyle w:val="Index1"/>
        <w:tabs>
          <w:tab w:val="right" w:leader="dot" w:pos="4805"/>
        </w:tabs>
        <w:rPr>
          <w:noProof/>
        </w:rPr>
      </w:pPr>
      <w:r>
        <w:rPr>
          <w:noProof/>
        </w:rPr>
        <w:t>IPU, 293, 294</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J</w:t>
      </w:r>
    </w:p>
    <w:p w:rsidR="00B40587" w:rsidRDefault="00B40587">
      <w:pPr>
        <w:pStyle w:val="Index1"/>
        <w:tabs>
          <w:tab w:val="right" w:leader="dot" w:pos="4805"/>
        </w:tabs>
        <w:rPr>
          <w:noProof/>
        </w:rPr>
      </w:pPr>
      <w:r>
        <w:rPr>
          <w:noProof/>
        </w:rPr>
        <w:t>Java, 325</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K</w:t>
      </w:r>
    </w:p>
    <w:p w:rsidR="00B40587" w:rsidRDefault="00B40587">
      <w:pPr>
        <w:pStyle w:val="Index1"/>
        <w:tabs>
          <w:tab w:val="right" w:leader="dot" w:pos="4805"/>
        </w:tabs>
        <w:rPr>
          <w:noProof/>
        </w:rPr>
      </w:pPr>
      <w:r>
        <w:rPr>
          <w:noProof/>
        </w:rPr>
        <w:t>KMSFLOCK, 239</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L</w:t>
      </w:r>
    </w:p>
    <w:p w:rsidR="00B40587" w:rsidRDefault="00B40587">
      <w:pPr>
        <w:pStyle w:val="Index1"/>
        <w:tabs>
          <w:tab w:val="right" w:leader="dot" w:pos="4805"/>
        </w:tabs>
        <w:rPr>
          <w:noProof/>
        </w:rPr>
      </w:pPr>
      <w:r>
        <w:rPr>
          <w:noProof/>
        </w:rPr>
        <w:t>Last Start/Stop, 318</w:t>
      </w:r>
    </w:p>
    <w:p w:rsidR="00B40587" w:rsidRDefault="00B40587">
      <w:pPr>
        <w:pStyle w:val="Index1"/>
        <w:tabs>
          <w:tab w:val="right" w:leader="dot" w:pos="4805"/>
        </w:tabs>
        <w:rPr>
          <w:noProof/>
        </w:rPr>
      </w:pPr>
      <w:r>
        <w:rPr>
          <w:noProof/>
        </w:rPr>
        <w:t>LICENSE-KEY, 128</w:t>
      </w:r>
    </w:p>
    <w:p w:rsidR="00B40587" w:rsidRDefault="00B40587">
      <w:pPr>
        <w:pStyle w:val="Index1"/>
        <w:tabs>
          <w:tab w:val="right" w:leader="dot" w:pos="4805"/>
        </w:tabs>
        <w:rPr>
          <w:noProof/>
        </w:rPr>
      </w:pPr>
      <w:r>
        <w:rPr>
          <w:noProof/>
        </w:rPr>
        <w:t>Licensing Information, 18</w:t>
      </w:r>
    </w:p>
    <w:p w:rsidR="00B40587" w:rsidRDefault="00B40587">
      <w:pPr>
        <w:pStyle w:val="Index1"/>
        <w:tabs>
          <w:tab w:val="right" w:leader="dot" w:pos="4805"/>
        </w:tabs>
        <w:rPr>
          <w:noProof/>
        </w:rPr>
      </w:pPr>
      <w:r>
        <w:rPr>
          <w:noProof/>
        </w:rPr>
        <w:t>Line of data in Config file bad, 87</w:t>
      </w:r>
    </w:p>
    <w:p w:rsidR="00B40587" w:rsidRDefault="00B40587">
      <w:pPr>
        <w:pStyle w:val="Index1"/>
        <w:tabs>
          <w:tab w:val="right" w:leader="dot" w:pos="4805"/>
        </w:tabs>
        <w:rPr>
          <w:noProof/>
        </w:rPr>
      </w:pPr>
      <w:r>
        <w:rPr>
          <w:noProof/>
        </w:rPr>
        <w:t>Line of data in CONFMOMI file bad, 87</w:t>
      </w:r>
    </w:p>
    <w:p w:rsidR="00B40587" w:rsidRDefault="00B40587">
      <w:pPr>
        <w:pStyle w:val="Index1"/>
        <w:tabs>
          <w:tab w:val="right" w:leader="dot" w:pos="4805"/>
        </w:tabs>
        <w:rPr>
          <w:noProof/>
        </w:rPr>
      </w:pPr>
      <w:r>
        <w:rPr>
          <w:noProof/>
        </w:rPr>
        <w:t>Lines / Detail, 403</w:t>
      </w:r>
    </w:p>
    <w:p w:rsidR="00B40587" w:rsidRDefault="00B40587">
      <w:pPr>
        <w:pStyle w:val="Index1"/>
        <w:tabs>
          <w:tab w:val="right" w:leader="dot" w:pos="4805"/>
        </w:tabs>
        <w:rPr>
          <w:noProof/>
        </w:rPr>
      </w:pPr>
      <w:r>
        <w:rPr>
          <w:noProof/>
        </w:rPr>
        <w:t>Lines / Info, 404</w:t>
      </w:r>
    </w:p>
    <w:p w:rsidR="00B40587" w:rsidRDefault="00B40587">
      <w:pPr>
        <w:pStyle w:val="Index1"/>
        <w:tabs>
          <w:tab w:val="right" w:leader="dot" w:pos="4805"/>
        </w:tabs>
        <w:rPr>
          <w:noProof/>
        </w:rPr>
      </w:pPr>
      <w:r>
        <w:rPr>
          <w:noProof/>
        </w:rPr>
        <w:t>Lines / Stats, 405</w:t>
      </w:r>
    </w:p>
    <w:p w:rsidR="00B40587" w:rsidRDefault="00B40587">
      <w:pPr>
        <w:pStyle w:val="Index1"/>
        <w:tabs>
          <w:tab w:val="right" w:leader="dot" w:pos="4805"/>
        </w:tabs>
        <w:rPr>
          <w:noProof/>
        </w:rPr>
      </w:pPr>
      <w:r>
        <w:rPr>
          <w:noProof/>
        </w:rPr>
        <w:t>Lines / Status, 404</w:t>
      </w:r>
    </w:p>
    <w:p w:rsidR="00B40587" w:rsidRDefault="00B40587">
      <w:pPr>
        <w:pStyle w:val="Index1"/>
        <w:tabs>
          <w:tab w:val="right" w:leader="dot" w:pos="4805"/>
        </w:tabs>
        <w:rPr>
          <w:noProof/>
        </w:rPr>
      </w:pPr>
      <w:r>
        <w:rPr>
          <w:noProof/>
        </w:rPr>
        <w:t>List / Action, 457</w:t>
      </w:r>
    </w:p>
    <w:p w:rsidR="00B40587" w:rsidRDefault="00B40587">
      <w:pPr>
        <w:pStyle w:val="Index1"/>
        <w:tabs>
          <w:tab w:val="right" w:leader="dot" w:pos="4805"/>
        </w:tabs>
        <w:rPr>
          <w:noProof/>
        </w:rPr>
      </w:pPr>
      <w:r>
        <w:rPr>
          <w:noProof/>
        </w:rPr>
        <w:t>List / Alarm, 456</w:t>
      </w:r>
    </w:p>
    <w:p w:rsidR="00B40587" w:rsidRDefault="00B40587">
      <w:pPr>
        <w:pStyle w:val="Index1"/>
        <w:tabs>
          <w:tab w:val="right" w:leader="dot" w:pos="4805"/>
        </w:tabs>
        <w:rPr>
          <w:noProof/>
        </w:rPr>
      </w:pPr>
      <w:r>
        <w:rPr>
          <w:noProof/>
        </w:rPr>
        <w:t>List / Email, 458</w:t>
      </w:r>
    </w:p>
    <w:p w:rsidR="00B40587" w:rsidRDefault="00B40587">
      <w:pPr>
        <w:pStyle w:val="Index1"/>
        <w:tabs>
          <w:tab w:val="right" w:leader="dot" w:pos="4805"/>
        </w:tabs>
        <w:rPr>
          <w:noProof/>
        </w:rPr>
      </w:pPr>
      <w:r>
        <w:rPr>
          <w:noProof/>
        </w:rPr>
        <w:t>List / Email Group, 458</w:t>
      </w:r>
    </w:p>
    <w:p w:rsidR="00B40587" w:rsidRDefault="00B40587">
      <w:pPr>
        <w:pStyle w:val="Index1"/>
        <w:tabs>
          <w:tab w:val="right" w:leader="dot" w:pos="4805"/>
        </w:tabs>
        <w:rPr>
          <w:noProof/>
        </w:rPr>
      </w:pPr>
      <w:r>
        <w:rPr>
          <w:noProof/>
        </w:rPr>
        <w:t>List / Group List, 459</w:t>
      </w:r>
    </w:p>
    <w:p w:rsidR="00B40587" w:rsidRDefault="00B40587">
      <w:pPr>
        <w:pStyle w:val="Index1"/>
        <w:tabs>
          <w:tab w:val="right" w:leader="dot" w:pos="4805"/>
        </w:tabs>
        <w:rPr>
          <w:noProof/>
        </w:rPr>
      </w:pPr>
      <w:r>
        <w:rPr>
          <w:noProof/>
        </w:rPr>
        <w:t>List / Times, 457</w:t>
      </w:r>
    </w:p>
    <w:p w:rsidR="00B40587" w:rsidRDefault="00B40587">
      <w:pPr>
        <w:pStyle w:val="Index1"/>
        <w:tabs>
          <w:tab w:val="right" w:leader="dot" w:pos="4805"/>
        </w:tabs>
        <w:rPr>
          <w:noProof/>
        </w:rPr>
      </w:pPr>
      <w:r>
        <w:rPr>
          <w:noProof/>
        </w:rPr>
        <w:t>Local Time Offset, 311</w:t>
      </w:r>
    </w:p>
    <w:p w:rsidR="00B40587" w:rsidRDefault="00B40587">
      <w:pPr>
        <w:pStyle w:val="Index1"/>
        <w:tabs>
          <w:tab w:val="right" w:leader="dot" w:pos="4805"/>
        </w:tabs>
        <w:rPr>
          <w:noProof/>
        </w:rPr>
      </w:pPr>
      <w:r>
        <w:rPr>
          <w:noProof/>
        </w:rPr>
        <w:t>Lock_Granted, 341</w:t>
      </w:r>
    </w:p>
    <w:p w:rsidR="00B40587" w:rsidRDefault="00B40587">
      <w:pPr>
        <w:pStyle w:val="Index1"/>
        <w:tabs>
          <w:tab w:val="right" w:leader="dot" w:pos="4805"/>
        </w:tabs>
        <w:rPr>
          <w:noProof/>
        </w:rPr>
      </w:pPr>
      <w:r>
        <w:rPr>
          <w:noProof/>
        </w:rPr>
        <w:t>Lock_Intent, 341</w:t>
      </w:r>
    </w:p>
    <w:p w:rsidR="00B40587" w:rsidRDefault="00B40587">
      <w:pPr>
        <w:pStyle w:val="Index1"/>
        <w:tabs>
          <w:tab w:val="right" w:leader="dot" w:pos="4805"/>
        </w:tabs>
        <w:rPr>
          <w:noProof/>
        </w:rPr>
      </w:pPr>
      <w:r>
        <w:rPr>
          <w:noProof/>
        </w:rPr>
        <w:t>Lock_Type, 341</w:t>
      </w:r>
    </w:p>
    <w:p w:rsidR="00B40587" w:rsidRDefault="00B40587">
      <w:pPr>
        <w:pStyle w:val="Index1"/>
        <w:tabs>
          <w:tab w:val="right" w:leader="dot" w:pos="4805"/>
        </w:tabs>
        <w:rPr>
          <w:noProof/>
        </w:rPr>
      </w:pPr>
      <w:r>
        <w:rPr>
          <w:noProof/>
        </w:rPr>
        <w:t>LOG, 264</w:t>
      </w:r>
    </w:p>
    <w:p w:rsidR="00B40587" w:rsidRDefault="00B40587">
      <w:pPr>
        <w:pStyle w:val="Index1"/>
        <w:tabs>
          <w:tab w:val="right" w:leader="dot" w:pos="4805"/>
        </w:tabs>
        <w:rPr>
          <w:noProof/>
        </w:rPr>
      </w:pPr>
      <w:r>
        <w:rPr>
          <w:noProof/>
        </w:rPr>
        <w:t>Log01db, 129</w:t>
      </w:r>
    </w:p>
    <w:p w:rsidR="00B40587" w:rsidRDefault="00B40587">
      <w:pPr>
        <w:pStyle w:val="Index1"/>
        <w:tabs>
          <w:tab w:val="right" w:leader="dot" w:pos="4805"/>
        </w:tabs>
        <w:rPr>
          <w:noProof/>
        </w:rPr>
      </w:pPr>
      <w:r>
        <w:rPr>
          <w:noProof/>
        </w:rPr>
        <w:t>LOG01DB, 40</w:t>
      </w:r>
    </w:p>
    <w:p w:rsidR="00B40587" w:rsidRDefault="00B40587">
      <w:pPr>
        <w:pStyle w:val="Index1"/>
        <w:tabs>
          <w:tab w:val="right" w:leader="dot" w:pos="4805"/>
        </w:tabs>
        <w:rPr>
          <w:noProof/>
        </w:rPr>
      </w:pPr>
      <w:r>
        <w:rPr>
          <w:noProof/>
        </w:rPr>
        <w:t>Logon / Logoff, 50</w:t>
      </w:r>
    </w:p>
    <w:p w:rsidR="00B40587" w:rsidRDefault="00B40587">
      <w:pPr>
        <w:pStyle w:val="Index1"/>
        <w:tabs>
          <w:tab w:val="right" w:leader="dot" w:pos="4805"/>
        </w:tabs>
        <w:rPr>
          <w:noProof/>
        </w:rPr>
      </w:pPr>
      <w:r>
        <w:rPr>
          <w:noProof/>
        </w:rPr>
        <w:t>LOGON-PSTATE, 203</w:t>
      </w:r>
    </w:p>
    <w:p w:rsidR="00B40587" w:rsidRDefault="00B40587">
      <w:pPr>
        <w:pStyle w:val="Index1"/>
        <w:tabs>
          <w:tab w:val="right" w:leader="dot" w:pos="4805"/>
        </w:tabs>
        <w:rPr>
          <w:noProof/>
        </w:rPr>
      </w:pPr>
      <w:r>
        <w:rPr>
          <w:noProof/>
        </w:rPr>
        <w:t>LOGON-SPOOLER, 204</w:t>
      </w:r>
    </w:p>
    <w:p w:rsidR="00B40587" w:rsidRDefault="00B40587">
      <w:pPr>
        <w:pStyle w:val="Index1"/>
        <w:tabs>
          <w:tab w:val="right" w:leader="dot" w:pos="4805"/>
        </w:tabs>
        <w:rPr>
          <w:noProof/>
        </w:rPr>
      </w:pPr>
      <w:r>
        <w:rPr>
          <w:noProof/>
        </w:rPr>
        <w:t>LOGON-SPOOLER-VIEW-JOB, 205</w:t>
      </w:r>
    </w:p>
    <w:p w:rsidR="00B40587" w:rsidRDefault="00B40587">
      <w:pPr>
        <w:pStyle w:val="Index1"/>
        <w:tabs>
          <w:tab w:val="right" w:leader="dot" w:pos="4805"/>
        </w:tabs>
        <w:rPr>
          <w:noProof/>
        </w:rPr>
      </w:pPr>
      <w:r>
        <w:rPr>
          <w:noProof/>
        </w:rPr>
        <w:t>LogViewer, 372</w:t>
      </w:r>
    </w:p>
    <w:p w:rsidR="00B40587" w:rsidRDefault="00B40587">
      <w:pPr>
        <w:pStyle w:val="Index1"/>
        <w:tabs>
          <w:tab w:val="right" w:leader="dot" w:pos="4805"/>
        </w:tabs>
        <w:rPr>
          <w:noProof/>
        </w:rPr>
      </w:pPr>
      <w:r>
        <w:rPr>
          <w:noProof/>
        </w:rPr>
        <w:t>LPort, 386</w:t>
      </w:r>
    </w:p>
    <w:p w:rsidR="00B40587" w:rsidRDefault="00B40587">
      <w:pPr>
        <w:pStyle w:val="Index1"/>
        <w:tabs>
          <w:tab w:val="right" w:leader="dot" w:pos="4805"/>
        </w:tabs>
        <w:rPr>
          <w:noProof/>
        </w:rPr>
      </w:pPr>
      <w:r>
        <w:rPr>
          <w:noProof/>
        </w:rPr>
        <w:t>Lunch Finder, 493</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M</w:t>
      </w:r>
    </w:p>
    <w:p w:rsidR="00B40587" w:rsidRDefault="00B40587">
      <w:pPr>
        <w:pStyle w:val="Index1"/>
        <w:tabs>
          <w:tab w:val="right" w:leader="dot" w:pos="4805"/>
        </w:tabs>
        <w:rPr>
          <w:noProof/>
        </w:rPr>
      </w:pPr>
      <w:r>
        <w:rPr>
          <w:noProof/>
        </w:rPr>
        <w:t>Magnetic, 333</w:t>
      </w:r>
    </w:p>
    <w:p w:rsidR="00B40587" w:rsidRDefault="00B40587">
      <w:pPr>
        <w:pStyle w:val="Index1"/>
        <w:tabs>
          <w:tab w:val="right" w:leader="dot" w:pos="4805"/>
        </w:tabs>
        <w:rPr>
          <w:noProof/>
        </w:rPr>
      </w:pPr>
      <w:r>
        <w:rPr>
          <w:noProof/>
        </w:rPr>
        <w:t>Main Overview, 290</w:t>
      </w:r>
    </w:p>
    <w:p w:rsidR="00B40587" w:rsidRDefault="00B40587">
      <w:pPr>
        <w:pStyle w:val="Index1"/>
        <w:tabs>
          <w:tab w:val="right" w:leader="dot" w:pos="4805"/>
        </w:tabs>
        <w:rPr>
          <w:noProof/>
        </w:rPr>
      </w:pPr>
      <w:r>
        <w:rPr>
          <w:noProof/>
        </w:rPr>
        <w:t>Master (MAT), 293</w:t>
      </w:r>
    </w:p>
    <w:p w:rsidR="00B40587" w:rsidRDefault="00B40587">
      <w:pPr>
        <w:pStyle w:val="Index1"/>
        <w:tabs>
          <w:tab w:val="right" w:leader="dot" w:pos="4805"/>
        </w:tabs>
        <w:rPr>
          <w:noProof/>
        </w:rPr>
      </w:pPr>
      <w:r>
        <w:rPr>
          <w:noProof/>
        </w:rPr>
        <w:t>MAX-COUNT-CONTEXT-ALLOWED, 206</w:t>
      </w:r>
    </w:p>
    <w:p w:rsidR="00B40587" w:rsidRDefault="00B40587">
      <w:pPr>
        <w:pStyle w:val="Index1"/>
        <w:tabs>
          <w:tab w:val="right" w:leader="dot" w:pos="4805"/>
        </w:tabs>
        <w:rPr>
          <w:noProof/>
        </w:rPr>
      </w:pPr>
      <w:r>
        <w:rPr>
          <w:noProof/>
        </w:rPr>
        <w:t>MAXEXTENTS, 227</w:t>
      </w:r>
    </w:p>
    <w:p w:rsidR="00B40587" w:rsidRDefault="00B40587">
      <w:pPr>
        <w:pStyle w:val="Index1"/>
        <w:tabs>
          <w:tab w:val="right" w:leader="dot" w:pos="4805"/>
        </w:tabs>
        <w:rPr>
          <w:noProof/>
        </w:rPr>
      </w:pPr>
      <w:r>
        <w:rPr>
          <w:noProof/>
        </w:rPr>
        <w:t>MCPDLL, 47</w:t>
      </w:r>
    </w:p>
    <w:p w:rsidR="00B40587" w:rsidRDefault="00B40587">
      <w:pPr>
        <w:pStyle w:val="Index1"/>
        <w:tabs>
          <w:tab w:val="right" w:leader="dot" w:pos="4805"/>
        </w:tabs>
        <w:rPr>
          <w:noProof/>
        </w:rPr>
      </w:pPr>
      <w:r>
        <w:rPr>
          <w:noProof/>
        </w:rPr>
        <w:t>MEAS, 291</w:t>
      </w:r>
    </w:p>
    <w:p w:rsidR="00B40587" w:rsidRDefault="00B40587">
      <w:pPr>
        <w:pStyle w:val="Index1"/>
        <w:tabs>
          <w:tab w:val="right" w:leader="dot" w:pos="4805"/>
        </w:tabs>
        <w:rPr>
          <w:noProof/>
        </w:rPr>
      </w:pPr>
      <w:r>
        <w:rPr>
          <w:noProof/>
        </w:rPr>
        <w:t>MEAS*, 47</w:t>
      </w:r>
    </w:p>
    <w:p w:rsidR="00B40587" w:rsidRDefault="00B40587">
      <w:pPr>
        <w:pStyle w:val="Index1"/>
        <w:tabs>
          <w:tab w:val="right" w:leader="dot" w:pos="4805"/>
        </w:tabs>
        <w:rPr>
          <w:noProof/>
        </w:rPr>
      </w:pPr>
      <w:r>
        <w:rPr>
          <w:noProof/>
        </w:rPr>
        <w:t>MEAS-SQLSTMT-WILD-CARD, 207</w:t>
      </w:r>
    </w:p>
    <w:p w:rsidR="00B40587" w:rsidRDefault="00B40587">
      <w:pPr>
        <w:pStyle w:val="Index1"/>
        <w:tabs>
          <w:tab w:val="right" w:leader="dot" w:pos="4805"/>
        </w:tabs>
        <w:rPr>
          <w:noProof/>
        </w:rPr>
      </w:pPr>
      <w:r>
        <w:rPr>
          <w:noProof/>
        </w:rPr>
        <w:t>MEASURE NOT RUNNING, 42</w:t>
      </w:r>
    </w:p>
    <w:p w:rsidR="00B40587" w:rsidRDefault="00B40587">
      <w:pPr>
        <w:pStyle w:val="Index1"/>
        <w:tabs>
          <w:tab w:val="right" w:leader="dot" w:pos="4805"/>
        </w:tabs>
        <w:rPr>
          <w:noProof/>
        </w:rPr>
      </w:pPr>
      <w:r>
        <w:rPr>
          <w:noProof/>
        </w:rPr>
        <w:t>MEASURE OSS CPU, 390</w:t>
      </w:r>
    </w:p>
    <w:p w:rsidR="00B40587" w:rsidRDefault="00B40587">
      <w:pPr>
        <w:pStyle w:val="Index1"/>
        <w:tabs>
          <w:tab w:val="right" w:leader="dot" w:pos="4805"/>
        </w:tabs>
        <w:rPr>
          <w:noProof/>
        </w:rPr>
      </w:pPr>
      <w:r>
        <w:rPr>
          <w:noProof/>
        </w:rPr>
        <w:t>MEDIASVR, 47</w:t>
      </w:r>
    </w:p>
    <w:p w:rsidR="00B40587" w:rsidRDefault="00B40587">
      <w:pPr>
        <w:pStyle w:val="Index1"/>
        <w:tabs>
          <w:tab w:val="right" w:leader="dot" w:pos="4805"/>
        </w:tabs>
        <w:rPr>
          <w:noProof/>
        </w:rPr>
      </w:pPr>
      <w:r>
        <w:rPr>
          <w:noProof/>
        </w:rPr>
        <w:t>Memory in Megabytes, 308</w:t>
      </w:r>
    </w:p>
    <w:p w:rsidR="00B40587" w:rsidRDefault="00B40587">
      <w:pPr>
        <w:pStyle w:val="Index1"/>
        <w:tabs>
          <w:tab w:val="right" w:leader="dot" w:pos="4805"/>
        </w:tabs>
        <w:rPr>
          <w:noProof/>
        </w:rPr>
      </w:pPr>
      <w:r>
        <w:rPr>
          <w:noProof/>
        </w:rPr>
        <w:t>Memory pressure, 303, 309</w:t>
      </w:r>
    </w:p>
    <w:p w:rsidR="00B40587" w:rsidRDefault="00B40587">
      <w:pPr>
        <w:pStyle w:val="Index1"/>
        <w:tabs>
          <w:tab w:val="right" w:leader="dot" w:pos="4805"/>
        </w:tabs>
        <w:rPr>
          <w:noProof/>
        </w:rPr>
      </w:pPr>
      <w:r>
        <w:rPr>
          <w:noProof/>
        </w:rPr>
        <w:t>Memory Queue, 303</w:t>
      </w:r>
    </w:p>
    <w:p w:rsidR="00B40587" w:rsidRDefault="00B40587">
      <w:pPr>
        <w:pStyle w:val="Index1"/>
        <w:tabs>
          <w:tab w:val="right" w:leader="dot" w:pos="4805"/>
        </w:tabs>
        <w:rPr>
          <w:noProof/>
        </w:rPr>
      </w:pPr>
      <w:r>
        <w:rPr>
          <w:noProof/>
        </w:rPr>
        <w:t>Memory queue length, 309</w:t>
      </w:r>
    </w:p>
    <w:p w:rsidR="00B40587" w:rsidRDefault="00B40587">
      <w:pPr>
        <w:pStyle w:val="Index1"/>
        <w:tabs>
          <w:tab w:val="right" w:leader="dot" w:pos="4805"/>
        </w:tabs>
        <w:rPr>
          <w:noProof/>
        </w:rPr>
      </w:pPr>
      <w:r>
        <w:rPr>
          <w:noProof/>
        </w:rPr>
        <w:t>MOMI Default Work Location, 468</w:t>
      </w:r>
    </w:p>
    <w:p w:rsidR="00B40587" w:rsidRDefault="00B40587">
      <w:pPr>
        <w:pStyle w:val="Index1"/>
        <w:tabs>
          <w:tab w:val="right" w:leader="dot" w:pos="4805"/>
        </w:tabs>
        <w:rPr>
          <w:noProof/>
        </w:rPr>
      </w:pPr>
      <w:r>
        <w:rPr>
          <w:noProof/>
        </w:rPr>
        <w:t>MOMI Log, 370</w:t>
      </w:r>
    </w:p>
    <w:p w:rsidR="00B40587" w:rsidRDefault="00B40587">
      <w:pPr>
        <w:pStyle w:val="Index1"/>
        <w:tabs>
          <w:tab w:val="right" w:leader="dot" w:pos="4805"/>
        </w:tabs>
        <w:rPr>
          <w:noProof/>
        </w:rPr>
      </w:pPr>
      <w:r>
        <w:rPr>
          <w:noProof/>
        </w:rPr>
        <w:t>MOMI.INI, 241</w:t>
      </w:r>
    </w:p>
    <w:p w:rsidR="00B40587" w:rsidRDefault="00B40587">
      <w:pPr>
        <w:pStyle w:val="Index1"/>
        <w:tabs>
          <w:tab w:val="right" w:leader="dot" w:pos="4805"/>
        </w:tabs>
        <w:rPr>
          <w:noProof/>
        </w:rPr>
      </w:pPr>
      <w:r>
        <w:rPr>
          <w:noProof/>
        </w:rPr>
        <w:t>MOMI_INIT.INI, 29</w:t>
      </w:r>
    </w:p>
    <w:p w:rsidR="00B40587" w:rsidRDefault="00B40587">
      <w:pPr>
        <w:pStyle w:val="Index1"/>
        <w:tabs>
          <w:tab w:val="right" w:leader="dot" w:pos="4805"/>
        </w:tabs>
        <w:rPr>
          <w:noProof/>
        </w:rPr>
      </w:pPr>
      <w:r>
        <w:rPr>
          <w:noProof/>
        </w:rPr>
        <w:t>MomiData, 263</w:t>
      </w:r>
    </w:p>
    <w:p w:rsidR="00B40587" w:rsidRDefault="00B40587">
      <w:pPr>
        <w:pStyle w:val="Index1"/>
        <w:tabs>
          <w:tab w:val="right" w:leader="dot" w:pos="4805"/>
        </w:tabs>
        <w:rPr>
          <w:noProof/>
        </w:rPr>
      </w:pPr>
      <w:r>
        <w:rPr>
          <w:noProof/>
        </w:rPr>
        <w:t>MomiFTP, 31</w:t>
      </w:r>
    </w:p>
    <w:p w:rsidR="00B40587" w:rsidRDefault="00B40587">
      <w:pPr>
        <w:pStyle w:val="Index1"/>
        <w:tabs>
          <w:tab w:val="right" w:leader="dot" w:pos="4805"/>
        </w:tabs>
        <w:rPr>
          <w:noProof/>
        </w:rPr>
      </w:pPr>
      <w:r>
        <w:rPr>
          <w:noProof/>
        </w:rPr>
        <w:t>mouse pointer, 243</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N</w:t>
      </w:r>
    </w:p>
    <w:p w:rsidR="00B40587" w:rsidRDefault="00B40587">
      <w:pPr>
        <w:pStyle w:val="Index1"/>
        <w:tabs>
          <w:tab w:val="right" w:leader="dot" w:pos="4805"/>
        </w:tabs>
        <w:rPr>
          <w:noProof/>
        </w:rPr>
      </w:pPr>
      <w:r>
        <w:rPr>
          <w:noProof/>
        </w:rPr>
        <w:t>Network / Troubleshooting, 525</w:t>
      </w:r>
    </w:p>
    <w:p w:rsidR="00B40587" w:rsidRDefault="00B40587">
      <w:pPr>
        <w:pStyle w:val="Index1"/>
        <w:tabs>
          <w:tab w:val="right" w:leader="dot" w:pos="4805"/>
        </w:tabs>
        <w:rPr>
          <w:noProof/>
        </w:rPr>
      </w:pPr>
      <w:r>
        <w:rPr>
          <w:noProof/>
        </w:rPr>
        <w:t>Network Time Protocol, 72</w:t>
      </w:r>
    </w:p>
    <w:p w:rsidR="00B40587" w:rsidRDefault="00B40587">
      <w:pPr>
        <w:pStyle w:val="Index1"/>
        <w:tabs>
          <w:tab w:val="right" w:leader="dot" w:pos="4805"/>
        </w:tabs>
        <w:rPr>
          <w:noProof/>
        </w:rPr>
      </w:pPr>
      <w:r>
        <w:rPr>
          <w:noProof/>
        </w:rPr>
        <w:t>NOCAIL, 221, 265</w:t>
      </w:r>
    </w:p>
    <w:p w:rsidR="00B40587" w:rsidRDefault="00B40587">
      <w:pPr>
        <w:pStyle w:val="Index1"/>
        <w:tabs>
          <w:tab w:val="right" w:leader="dot" w:pos="4805"/>
        </w:tabs>
        <w:rPr>
          <w:noProof/>
        </w:rPr>
      </w:pPr>
      <w:r>
        <w:rPr>
          <w:noProof/>
        </w:rPr>
        <w:t>Non-privileged operation, 508</w:t>
      </w:r>
    </w:p>
    <w:p w:rsidR="00B40587" w:rsidRDefault="00B40587">
      <w:pPr>
        <w:pStyle w:val="Index1"/>
        <w:tabs>
          <w:tab w:val="right" w:leader="dot" w:pos="4805"/>
        </w:tabs>
        <w:rPr>
          <w:noProof/>
        </w:rPr>
      </w:pPr>
      <w:r>
        <w:rPr>
          <w:noProof/>
        </w:rPr>
        <w:t>NonStop Blade, 37</w:t>
      </w:r>
    </w:p>
    <w:p w:rsidR="00B40587" w:rsidRDefault="00B40587">
      <w:pPr>
        <w:pStyle w:val="Index1"/>
        <w:tabs>
          <w:tab w:val="right" w:leader="dot" w:pos="4805"/>
        </w:tabs>
        <w:rPr>
          <w:noProof/>
        </w:rPr>
      </w:pPr>
      <w:r>
        <w:rPr>
          <w:noProof/>
        </w:rPr>
        <w:t>Normal, 448</w:t>
      </w:r>
    </w:p>
    <w:p w:rsidR="00B40587" w:rsidRDefault="00B40587">
      <w:pPr>
        <w:pStyle w:val="Index1"/>
        <w:tabs>
          <w:tab w:val="right" w:leader="dot" w:pos="4805"/>
        </w:tabs>
        <w:rPr>
          <w:noProof/>
        </w:rPr>
      </w:pPr>
      <w:r>
        <w:rPr>
          <w:noProof/>
        </w:rPr>
        <w:t>NOSPEECH, 266</w:t>
      </w:r>
    </w:p>
    <w:p w:rsidR="00B40587" w:rsidRDefault="00B40587">
      <w:pPr>
        <w:pStyle w:val="Index1"/>
        <w:tabs>
          <w:tab w:val="right" w:leader="dot" w:pos="4805"/>
        </w:tabs>
        <w:rPr>
          <w:noProof/>
        </w:rPr>
      </w:pPr>
      <w:r>
        <w:rPr>
          <w:noProof/>
        </w:rPr>
        <w:t>NOT LOGGED ON, 60</w:t>
      </w:r>
    </w:p>
    <w:p w:rsidR="00B40587" w:rsidRDefault="00B40587">
      <w:pPr>
        <w:pStyle w:val="Index1"/>
        <w:tabs>
          <w:tab w:val="right" w:leader="dot" w:pos="4805"/>
        </w:tabs>
        <w:rPr>
          <w:noProof/>
        </w:rPr>
      </w:pPr>
      <w:r>
        <w:rPr>
          <w:noProof/>
        </w:rPr>
        <w:t>NSKCOM, 47, 239, 302</w:t>
      </w:r>
    </w:p>
    <w:p w:rsidR="00B40587" w:rsidRDefault="00B40587">
      <w:pPr>
        <w:pStyle w:val="Index1"/>
        <w:tabs>
          <w:tab w:val="right" w:leader="dot" w:pos="4805"/>
        </w:tabs>
        <w:rPr>
          <w:noProof/>
        </w:rPr>
      </w:pPr>
      <w:r>
        <w:rPr>
          <w:noProof/>
        </w:rPr>
        <w:t>NTP, 72</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O</w:t>
      </w:r>
    </w:p>
    <w:p w:rsidR="00B40587" w:rsidRDefault="00B40587">
      <w:pPr>
        <w:pStyle w:val="Index1"/>
        <w:tabs>
          <w:tab w:val="right" w:leader="dot" w:pos="4805"/>
        </w:tabs>
        <w:rPr>
          <w:noProof/>
        </w:rPr>
      </w:pPr>
      <w:r>
        <w:rPr>
          <w:noProof/>
        </w:rPr>
        <w:t>O/S version determination, 236</w:t>
      </w:r>
    </w:p>
    <w:p w:rsidR="00B40587" w:rsidRDefault="00B40587">
      <w:pPr>
        <w:pStyle w:val="Index1"/>
        <w:tabs>
          <w:tab w:val="right" w:leader="dot" w:pos="4805"/>
        </w:tabs>
        <w:rPr>
          <w:noProof/>
        </w:rPr>
      </w:pPr>
      <w:r>
        <w:rPr>
          <w:noProof/>
        </w:rPr>
        <w:t>OBYMOMI, 42</w:t>
      </w:r>
    </w:p>
    <w:p w:rsidR="00B40587" w:rsidRDefault="00B40587">
      <w:pPr>
        <w:pStyle w:val="Index1"/>
        <w:tabs>
          <w:tab w:val="right" w:leader="dot" w:pos="4805"/>
        </w:tabs>
        <w:rPr>
          <w:noProof/>
        </w:rPr>
      </w:pPr>
      <w:r>
        <w:rPr>
          <w:noProof/>
        </w:rPr>
        <w:t>OCX, 26</w:t>
      </w:r>
    </w:p>
    <w:p w:rsidR="00B40587" w:rsidRDefault="00B40587">
      <w:pPr>
        <w:pStyle w:val="Index1"/>
        <w:tabs>
          <w:tab w:val="right" w:leader="dot" w:pos="4805"/>
        </w:tabs>
        <w:rPr>
          <w:noProof/>
        </w:rPr>
      </w:pPr>
      <w:r>
        <w:rPr>
          <w:noProof/>
        </w:rPr>
        <w:t>Optical, 333</w:t>
      </w:r>
    </w:p>
    <w:p w:rsidR="00B40587" w:rsidRDefault="00B40587">
      <w:pPr>
        <w:pStyle w:val="Index1"/>
        <w:tabs>
          <w:tab w:val="right" w:leader="dot" w:pos="4805"/>
        </w:tabs>
        <w:rPr>
          <w:noProof/>
        </w:rPr>
      </w:pPr>
      <w:r>
        <w:rPr>
          <w:noProof/>
        </w:rPr>
        <w:t>Optional Features, 512</w:t>
      </w:r>
    </w:p>
    <w:p w:rsidR="00B40587" w:rsidRDefault="00B40587">
      <w:pPr>
        <w:pStyle w:val="Index1"/>
        <w:tabs>
          <w:tab w:val="right" w:leader="dot" w:pos="4805"/>
        </w:tabs>
        <w:rPr>
          <w:noProof/>
        </w:rPr>
      </w:pPr>
      <w:r>
        <w:rPr>
          <w:noProof/>
        </w:rPr>
        <w:t>OSS / CPU Charts, 390</w:t>
      </w:r>
    </w:p>
    <w:p w:rsidR="00B40587" w:rsidRDefault="00B40587">
      <w:pPr>
        <w:pStyle w:val="Index1"/>
        <w:tabs>
          <w:tab w:val="right" w:leader="dot" w:pos="4805"/>
        </w:tabs>
        <w:rPr>
          <w:noProof/>
        </w:rPr>
      </w:pPr>
      <w:r>
        <w:rPr>
          <w:noProof/>
        </w:rPr>
        <w:t>OSS / CPU Info, 390</w:t>
      </w:r>
    </w:p>
    <w:p w:rsidR="00B40587" w:rsidRDefault="00B40587">
      <w:pPr>
        <w:pStyle w:val="Index1"/>
        <w:tabs>
          <w:tab w:val="right" w:leader="dot" w:pos="4805"/>
        </w:tabs>
        <w:rPr>
          <w:noProof/>
        </w:rPr>
      </w:pPr>
      <w:r>
        <w:rPr>
          <w:noProof/>
        </w:rPr>
        <w:t>OSS / Name Server Charts, 392</w:t>
      </w:r>
    </w:p>
    <w:p w:rsidR="00B40587" w:rsidRDefault="00B40587">
      <w:pPr>
        <w:pStyle w:val="Index1"/>
        <w:tabs>
          <w:tab w:val="right" w:leader="dot" w:pos="4805"/>
        </w:tabs>
        <w:rPr>
          <w:noProof/>
        </w:rPr>
      </w:pPr>
      <w:r>
        <w:rPr>
          <w:noProof/>
        </w:rPr>
        <w:t>OSS / Name Servers, 391</w:t>
      </w:r>
    </w:p>
    <w:p w:rsidR="00B40587" w:rsidRDefault="00B40587">
      <w:pPr>
        <w:pStyle w:val="Index1"/>
        <w:tabs>
          <w:tab w:val="right" w:leader="dot" w:pos="4805"/>
        </w:tabs>
        <w:rPr>
          <w:noProof/>
        </w:rPr>
      </w:pPr>
      <w:r>
        <w:rPr>
          <w:noProof/>
        </w:rPr>
        <w:t>OSS / VT100, 393</w:t>
      </w:r>
    </w:p>
    <w:p w:rsidR="00B40587" w:rsidRDefault="00B40587">
      <w:pPr>
        <w:pStyle w:val="Index1"/>
        <w:tabs>
          <w:tab w:val="right" w:leader="dot" w:pos="4805"/>
        </w:tabs>
        <w:rPr>
          <w:noProof/>
        </w:rPr>
      </w:pPr>
      <w:r>
        <w:rPr>
          <w:noProof/>
        </w:rPr>
        <w:t>OSS Name Server, 430</w:t>
      </w:r>
    </w:p>
    <w:p w:rsidR="00B40587" w:rsidRDefault="00B40587">
      <w:pPr>
        <w:pStyle w:val="Index1"/>
        <w:tabs>
          <w:tab w:val="right" w:leader="dot" w:pos="4805"/>
        </w:tabs>
        <w:rPr>
          <w:noProof/>
        </w:rPr>
      </w:pPr>
      <w:r>
        <w:rPr>
          <w:noProof/>
        </w:rPr>
        <w:t>OSS01-API-VERSION, 208</w:t>
      </w:r>
    </w:p>
    <w:p w:rsidR="00B40587" w:rsidRDefault="00B40587">
      <w:pPr>
        <w:pStyle w:val="Index1"/>
        <w:tabs>
          <w:tab w:val="right" w:leader="dot" w:pos="4805"/>
        </w:tabs>
        <w:rPr>
          <w:noProof/>
        </w:rPr>
      </w:pPr>
      <w:r>
        <w:rPr>
          <w:noProof/>
        </w:rPr>
        <w:t>Overhead, 307</w:t>
      </w:r>
    </w:p>
    <w:p w:rsidR="00B40587" w:rsidRDefault="00B40587">
      <w:pPr>
        <w:pStyle w:val="Index1"/>
        <w:tabs>
          <w:tab w:val="right" w:leader="dot" w:pos="4805"/>
        </w:tabs>
        <w:rPr>
          <w:noProof/>
        </w:rPr>
      </w:pPr>
      <w:r>
        <w:rPr>
          <w:noProof/>
        </w:rPr>
        <w:t>Overview, 394</w:t>
      </w:r>
    </w:p>
    <w:p w:rsidR="00B40587" w:rsidRDefault="00B40587">
      <w:pPr>
        <w:pStyle w:val="Index1"/>
        <w:tabs>
          <w:tab w:val="right" w:leader="dot" w:pos="4805"/>
        </w:tabs>
        <w:rPr>
          <w:noProof/>
        </w:rPr>
      </w:pPr>
      <w:r>
        <w:rPr>
          <w:noProof/>
        </w:rPr>
        <w:t>Overview CPU History, 297</w:t>
      </w:r>
    </w:p>
    <w:p w:rsidR="00B40587" w:rsidRDefault="00B40587">
      <w:pPr>
        <w:pStyle w:val="Index1"/>
        <w:tabs>
          <w:tab w:val="right" w:leader="dot" w:pos="4805"/>
        </w:tabs>
        <w:rPr>
          <w:noProof/>
        </w:rPr>
      </w:pPr>
      <w:r>
        <w:rPr>
          <w:noProof/>
        </w:rPr>
        <w:t>Overview CPU Info, 298</w:t>
      </w:r>
    </w:p>
    <w:p w:rsidR="00B40587" w:rsidRDefault="00B40587">
      <w:pPr>
        <w:pStyle w:val="Index1"/>
        <w:tabs>
          <w:tab w:val="right" w:leader="dot" w:pos="4805"/>
        </w:tabs>
        <w:rPr>
          <w:noProof/>
        </w:rPr>
      </w:pPr>
      <w:r>
        <w:rPr>
          <w:noProof/>
        </w:rPr>
        <w:t>Overview EMS Msgs, 304</w:t>
      </w:r>
    </w:p>
    <w:p w:rsidR="00B40587" w:rsidRDefault="00B40587">
      <w:pPr>
        <w:pStyle w:val="Index1"/>
        <w:tabs>
          <w:tab w:val="right" w:leader="dot" w:pos="4805"/>
        </w:tabs>
        <w:rPr>
          <w:noProof/>
        </w:rPr>
      </w:pPr>
      <w:r>
        <w:rPr>
          <w:noProof/>
        </w:rPr>
        <w:t>Overview Mem Info, 302</w:t>
      </w:r>
    </w:p>
    <w:p w:rsidR="00B40587" w:rsidRDefault="00B40587">
      <w:pPr>
        <w:pStyle w:val="Index1"/>
        <w:tabs>
          <w:tab w:val="right" w:leader="dot" w:pos="4805"/>
        </w:tabs>
        <w:rPr>
          <w:noProof/>
        </w:rPr>
      </w:pPr>
      <w:r>
        <w:rPr>
          <w:noProof/>
        </w:rPr>
        <w:t>Overview Snet I/O, 299</w:t>
      </w:r>
    </w:p>
    <w:p w:rsidR="00B40587" w:rsidRDefault="00B40587">
      <w:pPr>
        <w:pStyle w:val="Index1"/>
        <w:tabs>
          <w:tab w:val="right" w:leader="dot" w:pos="4805"/>
        </w:tabs>
        <w:rPr>
          <w:noProof/>
        </w:rPr>
      </w:pPr>
      <w:r>
        <w:rPr>
          <w:noProof/>
        </w:rPr>
        <w:t>Overview TMF Rate, 301</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P</w:t>
      </w:r>
    </w:p>
    <w:p w:rsidR="00B40587" w:rsidRDefault="00B40587">
      <w:pPr>
        <w:pStyle w:val="Index1"/>
        <w:tabs>
          <w:tab w:val="right" w:leader="dot" w:pos="4805"/>
        </w:tabs>
        <w:rPr>
          <w:noProof/>
        </w:rPr>
      </w:pPr>
      <w:r>
        <w:rPr>
          <w:noProof/>
        </w:rPr>
        <w:t>P - Privileged, 294</w:t>
      </w:r>
    </w:p>
    <w:p w:rsidR="00B40587" w:rsidRDefault="00B40587">
      <w:pPr>
        <w:pStyle w:val="Index1"/>
        <w:tabs>
          <w:tab w:val="right" w:leader="dot" w:pos="4805"/>
        </w:tabs>
        <w:rPr>
          <w:noProof/>
        </w:rPr>
      </w:pPr>
      <w:r>
        <w:rPr>
          <w:noProof/>
        </w:rPr>
        <w:t>page fault, 303</w:t>
      </w:r>
    </w:p>
    <w:p w:rsidR="00B40587" w:rsidRDefault="00B40587">
      <w:pPr>
        <w:pStyle w:val="Index1"/>
        <w:tabs>
          <w:tab w:val="right" w:leader="dot" w:pos="4805"/>
        </w:tabs>
        <w:rPr>
          <w:noProof/>
        </w:rPr>
      </w:pPr>
      <w:r>
        <w:rPr>
          <w:noProof/>
        </w:rPr>
        <w:t>Page Faults, 308</w:t>
      </w:r>
    </w:p>
    <w:p w:rsidR="00B40587" w:rsidRDefault="00B40587">
      <w:pPr>
        <w:pStyle w:val="Index1"/>
        <w:tabs>
          <w:tab w:val="right" w:leader="dot" w:pos="4805"/>
        </w:tabs>
        <w:rPr>
          <w:noProof/>
        </w:rPr>
      </w:pPr>
      <w:r>
        <w:rPr>
          <w:noProof/>
        </w:rPr>
        <w:t>Partitions, 337</w:t>
      </w:r>
    </w:p>
    <w:p w:rsidR="00B40587" w:rsidRDefault="00B40587">
      <w:pPr>
        <w:pStyle w:val="Index1"/>
        <w:tabs>
          <w:tab w:val="right" w:leader="dot" w:pos="4805"/>
        </w:tabs>
        <w:rPr>
          <w:noProof/>
        </w:rPr>
      </w:pPr>
      <w:r>
        <w:rPr>
          <w:noProof/>
        </w:rPr>
        <w:t>PASSWORD, 130</w:t>
      </w:r>
    </w:p>
    <w:p w:rsidR="00B40587" w:rsidRDefault="00B40587">
      <w:pPr>
        <w:pStyle w:val="Index1"/>
        <w:tabs>
          <w:tab w:val="right" w:leader="dot" w:pos="4805"/>
        </w:tabs>
        <w:rPr>
          <w:noProof/>
        </w:rPr>
      </w:pPr>
      <w:r>
        <w:rPr>
          <w:noProof/>
        </w:rPr>
        <w:t>Path Block Bytes, 402</w:t>
      </w:r>
    </w:p>
    <w:p w:rsidR="00B40587" w:rsidRDefault="00B40587">
      <w:pPr>
        <w:pStyle w:val="Index1"/>
        <w:tabs>
          <w:tab w:val="right" w:leader="dot" w:pos="4805"/>
        </w:tabs>
        <w:rPr>
          <w:noProof/>
        </w:rPr>
      </w:pPr>
      <w:r>
        <w:rPr>
          <w:noProof/>
        </w:rPr>
        <w:t>Path Packet Bytes, 402</w:t>
      </w:r>
    </w:p>
    <w:p w:rsidR="00B40587" w:rsidRDefault="00B40587">
      <w:pPr>
        <w:pStyle w:val="Index1"/>
        <w:tabs>
          <w:tab w:val="right" w:leader="dot" w:pos="4805"/>
        </w:tabs>
        <w:rPr>
          <w:noProof/>
        </w:rPr>
      </w:pPr>
      <w:r>
        <w:rPr>
          <w:noProof/>
        </w:rPr>
        <w:t>Paths / Detail, 401</w:t>
      </w:r>
    </w:p>
    <w:p w:rsidR="00B40587" w:rsidRDefault="00B40587">
      <w:pPr>
        <w:pStyle w:val="Index1"/>
        <w:tabs>
          <w:tab w:val="right" w:leader="dot" w:pos="4805"/>
        </w:tabs>
        <w:rPr>
          <w:noProof/>
        </w:rPr>
      </w:pPr>
      <w:r>
        <w:rPr>
          <w:noProof/>
        </w:rPr>
        <w:t>Paths / Info, 401</w:t>
      </w:r>
    </w:p>
    <w:p w:rsidR="00B40587" w:rsidRDefault="00B40587">
      <w:pPr>
        <w:pStyle w:val="Index1"/>
        <w:tabs>
          <w:tab w:val="right" w:leader="dot" w:pos="4805"/>
        </w:tabs>
        <w:rPr>
          <w:noProof/>
        </w:rPr>
      </w:pPr>
      <w:r>
        <w:rPr>
          <w:noProof/>
        </w:rPr>
        <w:t>Paths / Stats, 402</w:t>
      </w:r>
    </w:p>
    <w:p w:rsidR="00B40587" w:rsidRDefault="00B40587">
      <w:pPr>
        <w:pStyle w:val="Index1"/>
        <w:tabs>
          <w:tab w:val="right" w:leader="dot" w:pos="4805"/>
        </w:tabs>
        <w:rPr>
          <w:noProof/>
        </w:rPr>
      </w:pPr>
      <w:r>
        <w:rPr>
          <w:noProof/>
        </w:rPr>
        <w:t>Paths / Status, 402</w:t>
      </w:r>
    </w:p>
    <w:p w:rsidR="00B40587" w:rsidRDefault="00B40587">
      <w:pPr>
        <w:pStyle w:val="Index1"/>
        <w:tabs>
          <w:tab w:val="right" w:leader="dot" w:pos="4805"/>
        </w:tabs>
        <w:rPr>
          <w:noProof/>
        </w:rPr>
      </w:pPr>
      <w:r>
        <w:rPr>
          <w:noProof/>
        </w:rPr>
        <w:t>PATHWAY-TCP, 131</w:t>
      </w:r>
    </w:p>
    <w:p w:rsidR="00B40587" w:rsidRDefault="00B40587">
      <w:pPr>
        <w:pStyle w:val="Index1"/>
        <w:tabs>
          <w:tab w:val="right" w:leader="dot" w:pos="4805"/>
        </w:tabs>
        <w:rPr>
          <w:noProof/>
        </w:rPr>
      </w:pPr>
      <w:r>
        <w:rPr>
          <w:noProof/>
        </w:rPr>
        <w:t>PC Client on a central server, 26</w:t>
      </w:r>
    </w:p>
    <w:p w:rsidR="00B40587" w:rsidRDefault="00B40587">
      <w:pPr>
        <w:pStyle w:val="Index1"/>
        <w:tabs>
          <w:tab w:val="right" w:leader="dot" w:pos="4805"/>
        </w:tabs>
        <w:rPr>
          <w:noProof/>
        </w:rPr>
      </w:pPr>
      <w:r>
        <w:rPr>
          <w:noProof/>
        </w:rPr>
        <w:t>PC Quirks, 500</w:t>
      </w:r>
    </w:p>
    <w:p w:rsidR="00B40587" w:rsidRDefault="00B40587">
      <w:pPr>
        <w:pStyle w:val="Index1"/>
        <w:tabs>
          <w:tab w:val="right" w:leader="dot" w:pos="4805"/>
        </w:tabs>
        <w:rPr>
          <w:noProof/>
        </w:rPr>
      </w:pPr>
      <w:r>
        <w:rPr>
          <w:noProof/>
        </w:rPr>
        <w:t>PCB, 310</w:t>
      </w:r>
    </w:p>
    <w:p w:rsidR="00B40587" w:rsidRDefault="00B40587">
      <w:pPr>
        <w:pStyle w:val="Index1"/>
        <w:tabs>
          <w:tab w:val="right" w:leader="dot" w:pos="4805"/>
        </w:tabs>
        <w:rPr>
          <w:noProof/>
        </w:rPr>
      </w:pPr>
      <w:r>
        <w:rPr>
          <w:noProof/>
        </w:rPr>
        <w:t>Peko Software, 486</w:t>
      </w:r>
    </w:p>
    <w:p w:rsidR="00B40587" w:rsidRDefault="00B40587">
      <w:pPr>
        <w:pStyle w:val="Index1"/>
        <w:tabs>
          <w:tab w:val="right" w:leader="dot" w:pos="4805"/>
        </w:tabs>
        <w:rPr>
          <w:noProof/>
        </w:rPr>
      </w:pPr>
      <w:r>
        <w:rPr>
          <w:noProof/>
        </w:rPr>
        <w:t>Peter Kostov, 486</w:t>
      </w:r>
    </w:p>
    <w:p w:rsidR="00B40587" w:rsidRDefault="00B40587">
      <w:pPr>
        <w:pStyle w:val="Index1"/>
        <w:tabs>
          <w:tab w:val="right" w:leader="dot" w:pos="4805"/>
        </w:tabs>
        <w:rPr>
          <w:noProof/>
        </w:rPr>
      </w:pPr>
      <w:r>
        <w:rPr>
          <w:noProof/>
        </w:rPr>
        <w:t>PFR, 294</w:t>
      </w:r>
    </w:p>
    <w:p w:rsidR="00B40587" w:rsidRDefault="00B40587">
      <w:pPr>
        <w:pStyle w:val="Index1"/>
        <w:tabs>
          <w:tab w:val="right" w:leader="dot" w:pos="4805"/>
        </w:tabs>
        <w:rPr>
          <w:noProof/>
        </w:rPr>
      </w:pPr>
      <w:r>
        <w:rPr>
          <w:noProof/>
        </w:rPr>
        <w:t>Physical, 493</w:t>
      </w:r>
    </w:p>
    <w:p w:rsidR="00B40587" w:rsidRDefault="00B40587">
      <w:pPr>
        <w:pStyle w:val="Index1"/>
        <w:tabs>
          <w:tab w:val="right" w:leader="dot" w:pos="4805"/>
        </w:tabs>
        <w:rPr>
          <w:noProof/>
        </w:rPr>
      </w:pPr>
      <w:r>
        <w:rPr>
          <w:noProof/>
        </w:rPr>
        <w:t>PING, 282, 285</w:t>
      </w:r>
    </w:p>
    <w:p w:rsidR="00B40587" w:rsidRDefault="00B40587">
      <w:pPr>
        <w:pStyle w:val="Index1"/>
        <w:tabs>
          <w:tab w:val="right" w:leader="dot" w:pos="4805"/>
        </w:tabs>
        <w:rPr>
          <w:noProof/>
        </w:rPr>
      </w:pPr>
      <w:r>
        <w:rPr>
          <w:noProof/>
        </w:rPr>
        <w:t>Print Screen, 521</w:t>
      </w:r>
    </w:p>
    <w:p w:rsidR="00B40587" w:rsidRDefault="00B40587">
      <w:pPr>
        <w:pStyle w:val="Index1"/>
        <w:tabs>
          <w:tab w:val="right" w:leader="dot" w:pos="4805"/>
        </w:tabs>
        <w:rPr>
          <w:noProof/>
        </w:rPr>
      </w:pPr>
      <w:r>
        <w:rPr>
          <w:noProof/>
        </w:rPr>
        <w:t>PRIORITY-ALARM-EMS, 132</w:t>
      </w:r>
    </w:p>
    <w:p w:rsidR="00B40587" w:rsidRDefault="00B40587">
      <w:pPr>
        <w:pStyle w:val="Index1"/>
        <w:tabs>
          <w:tab w:val="right" w:leader="dot" w:pos="4805"/>
        </w:tabs>
        <w:rPr>
          <w:noProof/>
        </w:rPr>
      </w:pPr>
      <w:r>
        <w:rPr>
          <w:noProof/>
        </w:rPr>
        <w:t>PRIORITY-ALARM-FILE, 133</w:t>
      </w:r>
    </w:p>
    <w:p w:rsidR="00B40587" w:rsidRDefault="00B40587">
      <w:pPr>
        <w:pStyle w:val="Index1"/>
        <w:tabs>
          <w:tab w:val="right" w:leader="dot" w:pos="4805"/>
        </w:tabs>
        <w:rPr>
          <w:noProof/>
        </w:rPr>
      </w:pPr>
      <w:r>
        <w:rPr>
          <w:noProof/>
        </w:rPr>
        <w:t>PRIORITY-BATCH, 134</w:t>
      </w:r>
    </w:p>
    <w:p w:rsidR="00B40587" w:rsidRDefault="00B40587">
      <w:pPr>
        <w:pStyle w:val="Index1"/>
        <w:tabs>
          <w:tab w:val="right" w:leader="dot" w:pos="4805"/>
        </w:tabs>
        <w:rPr>
          <w:noProof/>
        </w:rPr>
      </w:pPr>
      <w:r>
        <w:rPr>
          <w:noProof/>
        </w:rPr>
        <w:t>PRIORITY-COLLECTOR-MST, 209</w:t>
      </w:r>
    </w:p>
    <w:p w:rsidR="00B40587" w:rsidRDefault="00B40587">
      <w:pPr>
        <w:pStyle w:val="Index1"/>
        <w:tabs>
          <w:tab w:val="right" w:leader="dot" w:pos="4805"/>
        </w:tabs>
        <w:rPr>
          <w:noProof/>
        </w:rPr>
      </w:pPr>
      <w:r>
        <w:rPr>
          <w:noProof/>
        </w:rPr>
        <w:t>PRIORITY-DB-HST01DB, 135</w:t>
      </w:r>
    </w:p>
    <w:p w:rsidR="00B40587" w:rsidRDefault="00B40587">
      <w:pPr>
        <w:pStyle w:val="Index1"/>
        <w:tabs>
          <w:tab w:val="right" w:leader="dot" w:pos="4805"/>
        </w:tabs>
        <w:rPr>
          <w:noProof/>
        </w:rPr>
      </w:pPr>
      <w:r>
        <w:rPr>
          <w:noProof/>
        </w:rPr>
        <w:t>PRIORITY-DB-HSTxxDB-CON, 136</w:t>
      </w:r>
    </w:p>
    <w:p w:rsidR="00B40587" w:rsidRDefault="00B40587">
      <w:pPr>
        <w:pStyle w:val="Index1"/>
        <w:tabs>
          <w:tab w:val="right" w:leader="dot" w:pos="4805"/>
        </w:tabs>
        <w:rPr>
          <w:noProof/>
        </w:rPr>
      </w:pPr>
      <w:r>
        <w:rPr>
          <w:noProof/>
        </w:rPr>
        <w:t>PRIORITY-DB-HSTxxDB-DEL, 222</w:t>
      </w:r>
    </w:p>
    <w:p w:rsidR="00B40587" w:rsidRDefault="00B40587">
      <w:pPr>
        <w:pStyle w:val="Index1"/>
        <w:tabs>
          <w:tab w:val="right" w:leader="dot" w:pos="4805"/>
        </w:tabs>
        <w:rPr>
          <w:noProof/>
        </w:rPr>
      </w:pPr>
      <w:r>
        <w:rPr>
          <w:noProof/>
        </w:rPr>
        <w:t>PRIORITY-DB-HSTxxDB-R, 137</w:t>
      </w:r>
    </w:p>
    <w:p w:rsidR="00B40587" w:rsidRDefault="00B40587">
      <w:pPr>
        <w:pStyle w:val="Index1"/>
        <w:tabs>
          <w:tab w:val="right" w:leader="dot" w:pos="4805"/>
        </w:tabs>
        <w:rPr>
          <w:noProof/>
        </w:rPr>
      </w:pPr>
      <w:r>
        <w:rPr>
          <w:noProof/>
        </w:rPr>
        <w:t>PRIORITY-DB-LOG01DB, 138</w:t>
      </w:r>
    </w:p>
    <w:p w:rsidR="00B40587" w:rsidRDefault="00B40587">
      <w:pPr>
        <w:pStyle w:val="Index1"/>
        <w:tabs>
          <w:tab w:val="right" w:leader="dot" w:pos="4805"/>
        </w:tabs>
        <w:rPr>
          <w:noProof/>
        </w:rPr>
      </w:pPr>
      <w:r>
        <w:rPr>
          <w:noProof/>
        </w:rPr>
        <w:t>PRIORITY-EMS, 139</w:t>
      </w:r>
    </w:p>
    <w:p w:rsidR="00B40587" w:rsidRDefault="00B40587">
      <w:pPr>
        <w:pStyle w:val="Index1"/>
        <w:tabs>
          <w:tab w:val="right" w:leader="dot" w:pos="4805"/>
        </w:tabs>
        <w:rPr>
          <w:noProof/>
        </w:rPr>
      </w:pPr>
      <w:r>
        <w:rPr>
          <w:noProof/>
        </w:rPr>
        <w:t>PRIORITY-EXPAND, 140</w:t>
      </w:r>
    </w:p>
    <w:p w:rsidR="00B40587" w:rsidRDefault="00B40587">
      <w:pPr>
        <w:pStyle w:val="Index1"/>
        <w:tabs>
          <w:tab w:val="right" w:leader="dot" w:pos="4805"/>
        </w:tabs>
        <w:rPr>
          <w:noProof/>
        </w:rPr>
      </w:pPr>
      <w:r>
        <w:rPr>
          <w:noProof/>
        </w:rPr>
        <w:t>PRIORITY-MOMI, 141</w:t>
      </w:r>
    </w:p>
    <w:p w:rsidR="00B40587" w:rsidRDefault="00B40587">
      <w:pPr>
        <w:pStyle w:val="Index1"/>
        <w:tabs>
          <w:tab w:val="right" w:leader="dot" w:pos="4805"/>
        </w:tabs>
        <w:rPr>
          <w:noProof/>
        </w:rPr>
      </w:pPr>
      <w:r>
        <w:rPr>
          <w:noProof/>
        </w:rPr>
        <w:t>PRIORITY-PA, 142</w:t>
      </w:r>
    </w:p>
    <w:p w:rsidR="00B40587" w:rsidRDefault="00B40587">
      <w:pPr>
        <w:pStyle w:val="Index1"/>
        <w:tabs>
          <w:tab w:val="right" w:leader="dot" w:pos="4805"/>
        </w:tabs>
        <w:rPr>
          <w:noProof/>
        </w:rPr>
      </w:pPr>
      <w:r>
        <w:rPr>
          <w:noProof/>
        </w:rPr>
        <w:t>Process, 318, 319</w:t>
      </w:r>
    </w:p>
    <w:p w:rsidR="00B40587" w:rsidRDefault="00B40587">
      <w:pPr>
        <w:pStyle w:val="Index1"/>
        <w:tabs>
          <w:tab w:val="right" w:leader="dot" w:pos="4805"/>
        </w:tabs>
        <w:rPr>
          <w:noProof/>
        </w:rPr>
      </w:pPr>
      <w:r>
        <w:rPr>
          <w:noProof/>
        </w:rPr>
        <w:t>Process Priority, 69, 312</w:t>
      </w:r>
    </w:p>
    <w:p w:rsidR="00B40587" w:rsidRDefault="00B40587">
      <w:pPr>
        <w:pStyle w:val="Index1"/>
        <w:tabs>
          <w:tab w:val="right" w:leader="dot" w:pos="4805"/>
        </w:tabs>
        <w:rPr>
          <w:noProof/>
        </w:rPr>
      </w:pPr>
      <w:r>
        <w:rPr>
          <w:noProof/>
        </w:rPr>
        <w:t>PROCESS-ENTITY-EXCLUDE, 210</w:t>
      </w:r>
    </w:p>
    <w:p w:rsidR="00B40587" w:rsidRDefault="00B40587">
      <w:pPr>
        <w:pStyle w:val="Index1"/>
        <w:tabs>
          <w:tab w:val="right" w:leader="dot" w:pos="4805"/>
        </w:tabs>
        <w:rPr>
          <w:noProof/>
        </w:rPr>
      </w:pPr>
      <w:r>
        <w:rPr>
          <w:noProof/>
        </w:rPr>
        <w:t>Processes / PgmRay, 328</w:t>
      </w:r>
    </w:p>
    <w:p w:rsidR="00B40587" w:rsidRDefault="00B40587">
      <w:pPr>
        <w:pStyle w:val="Index1"/>
        <w:tabs>
          <w:tab w:val="right" w:leader="dot" w:pos="4805"/>
        </w:tabs>
        <w:rPr>
          <w:noProof/>
        </w:rPr>
      </w:pPr>
      <w:r>
        <w:rPr>
          <w:noProof/>
        </w:rPr>
        <w:t>Processes / Process Detail, 321</w:t>
      </w:r>
    </w:p>
    <w:p w:rsidR="00B40587" w:rsidRDefault="00B40587">
      <w:pPr>
        <w:pStyle w:val="Index1"/>
        <w:tabs>
          <w:tab w:val="right" w:leader="dot" w:pos="4805"/>
        </w:tabs>
        <w:rPr>
          <w:noProof/>
        </w:rPr>
      </w:pPr>
      <w:r>
        <w:rPr>
          <w:noProof/>
        </w:rPr>
        <w:t>Processes / Process Entity, 327</w:t>
      </w:r>
    </w:p>
    <w:p w:rsidR="00B40587" w:rsidRDefault="00B40587">
      <w:pPr>
        <w:pStyle w:val="Index1"/>
        <w:tabs>
          <w:tab w:val="right" w:leader="dot" w:pos="4805"/>
        </w:tabs>
        <w:rPr>
          <w:noProof/>
        </w:rPr>
      </w:pPr>
      <w:r>
        <w:rPr>
          <w:noProof/>
        </w:rPr>
        <w:t>Processes / ProcessH Entity, 324</w:t>
      </w:r>
    </w:p>
    <w:p w:rsidR="00B40587" w:rsidRDefault="00B40587">
      <w:pPr>
        <w:pStyle w:val="Index1"/>
        <w:tabs>
          <w:tab w:val="right" w:leader="dot" w:pos="4805"/>
        </w:tabs>
        <w:rPr>
          <w:noProof/>
        </w:rPr>
      </w:pPr>
      <w:r>
        <w:rPr>
          <w:noProof/>
        </w:rPr>
        <w:t>Processes / Top Processes, 317</w:t>
      </w:r>
    </w:p>
    <w:p w:rsidR="00B40587" w:rsidRDefault="00B40587">
      <w:pPr>
        <w:pStyle w:val="Index1"/>
        <w:tabs>
          <w:tab w:val="right" w:leader="dot" w:pos="4805"/>
        </w:tabs>
        <w:rPr>
          <w:noProof/>
        </w:rPr>
      </w:pPr>
      <w:r>
        <w:rPr>
          <w:noProof/>
        </w:rPr>
        <w:t>Processes in the future, 509</w:t>
      </w:r>
    </w:p>
    <w:p w:rsidR="00B40587" w:rsidRDefault="00B40587">
      <w:pPr>
        <w:pStyle w:val="Index1"/>
        <w:tabs>
          <w:tab w:val="right" w:leader="dot" w:pos="4805"/>
        </w:tabs>
        <w:rPr>
          <w:noProof/>
        </w:rPr>
      </w:pPr>
      <w:r>
        <w:rPr>
          <w:noProof/>
        </w:rPr>
        <w:t>PSTATE, 498</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Q</w:t>
      </w:r>
    </w:p>
    <w:p w:rsidR="00B40587" w:rsidRDefault="00B40587">
      <w:pPr>
        <w:pStyle w:val="Index1"/>
        <w:tabs>
          <w:tab w:val="right" w:leader="dot" w:pos="4805"/>
        </w:tabs>
        <w:rPr>
          <w:noProof/>
        </w:rPr>
      </w:pPr>
      <w:r>
        <w:rPr>
          <w:noProof/>
        </w:rPr>
        <w:t>QIO, 403</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R</w:t>
      </w:r>
    </w:p>
    <w:p w:rsidR="00B40587" w:rsidRDefault="00B40587">
      <w:pPr>
        <w:pStyle w:val="Index1"/>
        <w:tabs>
          <w:tab w:val="right" w:leader="dot" w:pos="4805"/>
        </w:tabs>
        <w:rPr>
          <w:noProof/>
        </w:rPr>
      </w:pPr>
      <w:r>
        <w:rPr>
          <w:noProof/>
        </w:rPr>
        <w:t>R - on the Ready list, 294</w:t>
      </w:r>
    </w:p>
    <w:p w:rsidR="00B40587" w:rsidRDefault="00B40587">
      <w:pPr>
        <w:pStyle w:val="Index1"/>
        <w:tabs>
          <w:tab w:val="right" w:leader="dot" w:pos="4805"/>
        </w:tabs>
        <w:rPr>
          <w:noProof/>
        </w:rPr>
      </w:pPr>
      <w:r>
        <w:rPr>
          <w:noProof/>
        </w:rPr>
        <w:t>Rated Values, 244</w:t>
      </w:r>
    </w:p>
    <w:p w:rsidR="00B40587" w:rsidRDefault="00B40587">
      <w:pPr>
        <w:pStyle w:val="Index1"/>
        <w:tabs>
          <w:tab w:val="right" w:leader="dot" w:pos="4805"/>
        </w:tabs>
        <w:rPr>
          <w:noProof/>
        </w:rPr>
      </w:pPr>
      <w:r>
        <w:rPr>
          <w:noProof/>
        </w:rPr>
        <w:t>RED, 310</w:t>
      </w:r>
    </w:p>
    <w:p w:rsidR="00B40587" w:rsidRDefault="00B40587">
      <w:pPr>
        <w:pStyle w:val="Index1"/>
        <w:tabs>
          <w:tab w:val="right" w:leader="dot" w:pos="4805"/>
        </w:tabs>
        <w:rPr>
          <w:noProof/>
        </w:rPr>
      </w:pPr>
      <w:r>
        <w:rPr>
          <w:noProof/>
        </w:rPr>
        <w:t>Reference, 487</w:t>
      </w:r>
    </w:p>
    <w:p w:rsidR="00B40587" w:rsidRDefault="00B40587">
      <w:pPr>
        <w:pStyle w:val="Index1"/>
        <w:tabs>
          <w:tab w:val="right" w:leader="dot" w:pos="4805"/>
        </w:tabs>
        <w:rPr>
          <w:noProof/>
        </w:rPr>
      </w:pPr>
      <w:r>
        <w:rPr>
          <w:noProof/>
        </w:rPr>
        <w:t>Reporting a problem, 519</w:t>
      </w:r>
    </w:p>
    <w:p w:rsidR="00B40587" w:rsidRDefault="00B40587">
      <w:pPr>
        <w:pStyle w:val="Index1"/>
        <w:tabs>
          <w:tab w:val="right" w:leader="dot" w:pos="4805"/>
        </w:tabs>
        <w:rPr>
          <w:noProof/>
        </w:rPr>
      </w:pPr>
      <w:r>
        <w:rPr>
          <w:noProof/>
        </w:rPr>
        <w:t>Resizing History Files, 226</w:t>
      </w:r>
    </w:p>
    <w:p w:rsidR="00B40587" w:rsidRDefault="00B40587">
      <w:pPr>
        <w:pStyle w:val="Index1"/>
        <w:tabs>
          <w:tab w:val="right" w:leader="dot" w:pos="4805"/>
        </w:tabs>
        <w:rPr>
          <w:noProof/>
        </w:rPr>
      </w:pPr>
      <w:r>
        <w:rPr>
          <w:noProof/>
        </w:rPr>
        <w:t>RFC 2030, 72</w:t>
      </w:r>
    </w:p>
    <w:p w:rsidR="00B40587" w:rsidRDefault="00B40587">
      <w:pPr>
        <w:pStyle w:val="Index1"/>
        <w:tabs>
          <w:tab w:val="right" w:leader="dot" w:pos="4805"/>
        </w:tabs>
        <w:rPr>
          <w:noProof/>
        </w:rPr>
      </w:pPr>
      <w:r>
        <w:rPr>
          <w:noProof/>
        </w:rPr>
        <w:t>RLSEID, 48</w:t>
      </w:r>
    </w:p>
    <w:p w:rsidR="00B40587" w:rsidRDefault="00B40587">
      <w:pPr>
        <w:pStyle w:val="Index1"/>
        <w:tabs>
          <w:tab w:val="right" w:leader="dot" w:pos="4805"/>
        </w:tabs>
        <w:rPr>
          <w:noProof/>
        </w:rPr>
      </w:pPr>
      <w:r>
        <w:rPr>
          <w:noProof/>
        </w:rPr>
        <w:t>ROI, 494</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S</w:t>
      </w:r>
    </w:p>
    <w:p w:rsidR="00B40587" w:rsidRDefault="00B40587">
      <w:pPr>
        <w:pStyle w:val="Index1"/>
        <w:tabs>
          <w:tab w:val="right" w:leader="dot" w:pos="4805"/>
        </w:tabs>
        <w:rPr>
          <w:noProof/>
        </w:rPr>
      </w:pPr>
      <w:r>
        <w:rPr>
          <w:noProof/>
        </w:rPr>
        <w:t>SAME, 267</w:t>
      </w:r>
    </w:p>
    <w:p w:rsidR="00B40587" w:rsidRDefault="00B40587">
      <w:pPr>
        <w:pStyle w:val="Index1"/>
        <w:tabs>
          <w:tab w:val="right" w:leader="dot" w:pos="4805"/>
        </w:tabs>
        <w:rPr>
          <w:noProof/>
        </w:rPr>
      </w:pPr>
      <w:r>
        <w:rPr>
          <w:noProof/>
        </w:rPr>
        <w:t>SCRIPT, 268</w:t>
      </w:r>
    </w:p>
    <w:p w:rsidR="00B40587" w:rsidRDefault="00B40587">
      <w:pPr>
        <w:pStyle w:val="Index1"/>
        <w:tabs>
          <w:tab w:val="right" w:leader="dot" w:pos="4805"/>
        </w:tabs>
        <w:rPr>
          <w:noProof/>
        </w:rPr>
      </w:pPr>
      <w:r>
        <w:rPr>
          <w:noProof/>
        </w:rPr>
        <w:t>SCRIPT-HISTORY, 269</w:t>
      </w:r>
    </w:p>
    <w:p w:rsidR="00B40587" w:rsidRDefault="00B40587">
      <w:pPr>
        <w:pStyle w:val="Index1"/>
        <w:tabs>
          <w:tab w:val="right" w:leader="dot" w:pos="4805"/>
        </w:tabs>
        <w:rPr>
          <w:noProof/>
        </w:rPr>
      </w:pPr>
      <w:r>
        <w:rPr>
          <w:noProof/>
        </w:rPr>
        <w:t>SCRIPT-LOG, 270</w:t>
      </w:r>
    </w:p>
    <w:p w:rsidR="00B40587" w:rsidRDefault="00B40587">
      <w:pPr>
        <w:pStyle w:val="Index1"/>
        <w:tabs>
          <w:tab w:val="right" w:leader="dot" w:pos="4805"/>
        </w:tabs>
        <w:rPr>
          <w:noProof/>
        </w:rPr>
      </w:pPr>
      <w:r>
        <w:rPr>
          <w:noProof/>
        </w:rPr>
        <w:t>SCRIPT-USERHINTS-IMPORT, 271</w:t>
      </w:r>
    </w:p>
    <w:p w:rsidR="00B40587" w:rsidRDefault="00B40587">
      <w:pPr>
        <w:pStyle w:val="Index1"/>
        <w:tabs>
          <w:tab w:val="right" w:leader="dot" w:pos="4805"/>
        </w:tabs>
        <w:rPr>
          <w:noProof/>
        </w:rPr>
      </w:pPr>
      <w:r>
        <w:rPr>
          <w:noProof/>
        </w:rPr>
        <w:t>Security Note, 326</w:t>
      </w:r>
    </w:p>
    <w:p w:rsidR="00B40587" w:rsidRDefault="00B40587">
      <w:pPr>
        <w:pStyle w:val="Index1"/>
        <w:tabs>
          <w:tab w:val="right" w:leader="dot" w:pos="4805"/>
        </w:tabs>
        <w:rPr>
          <w:noProof/>
        </w:rPr>
      </w:pPr>
      <w:r>
        <w:rPr>
          <w:noProof/>
        </w:rPr>
        <w:t>Security User, 57</w:t>
      </w:r>
    </w:p>
    <w:p w:rsidR="00B40587" w:rsidRDefault="00B40587">
      <w:pPr>
        <w:pStyle w:val="Index1"/>
        <w:tabs>
          <w:tab w:val="right" w:leader="dot" w:pos="4805"/>
        </w:tabs>
        <w:rPr>
          <w:noProof/>
        </w:rPr>
      </w:pPr>
      <w:r>
        <w:rPr>
          <w:noProof/>
        </w:rPr>
        <w:t>SELECTION-DEFAULT-VHS, 143</w:t>
      </w:r>
    </w:p>
    <w:p w:rsidR="00B40587" w:rsidRDefault="00B40587">
      <w:pPr>
        <w:pStyle w:val="Index1"/>
        <w:tabs>
          <w:tab w:val="right" w:leader="dot" w:pos="4805"/>
        </w:tabs>
        <w:rPr>
          <w:noProof/>
        </w:rPr>
      </w:pPr>
      <w:r>
        <w:rPr>
          <w:noProof/>
        </w:rPr>
        <w:t>Send EMAIL when Alarm is Cleared, 448</w:t>
      </w:r>
    </w:p>
    <w:p w:rsidR="00B40587" w:rsidRDefault="00B40587">
      <w:pPr>
        <w:pStyle w:val="Index1"/>
        <w:tabs>
          <w:tab w:val="right" w:leader="dot" w:pos="4805"/>
        </w:tabs>
        <w:rPr>
          <w:noProof/>
        </w:rPr>
      </w:pPr>
      <w:r>
        <w:rPr>
          <w:noProof/>
        </w:rPr>
        <w:t>Send Extra Detail, 452</w:t>
      </w:r>
    </w:p>
    <w:p w:rsidR="00B40587" w:rsidRDefault="00B40587">
      <w:pPr>
        <w:pStyle w:val="Index1"/>
        <w:tabs>
          <w:tab w:val="right" w:leader="dot" w:pos="4805"/>
        </w:tabs>
        <w:rPr>
          <w:noProof/>
        </w:rPr>
      </w:pPr>
      <w:r>
        <w:rPr>
          <w:noProof/>
        </w:rPr>
        <w:t>Server / Client Connections, 470</w:t>
      </w:r>
    </w:p>
    <w:p w:rsidR="00B40587" w:rsidRDefault="00B40587">
      <w:pPr>
        <w:pStyle w:val="Index1"/>
        <w:tabs>
          <w:tab w:val="right" w:leader="dot" w:pos="4805"/>
        </w:tabs>
        <w:rPr>
          <w:noProof/>
        </w:rPr>
      </w:pPr>
      <w:r>
        <w:rPr>
          <w:noProof/>
        </w:rPr>
        <w:t>Server / Server Info, 466</w:t>
      </w:r>
    </w:p>
    <w:p w:rsidR="00B40587" w:rsidRDefault="00B40587">
      <w:pPr>
        <w:pStyle w:val="Index1"/>
        <w:tabs>
          <w:tab w:val="right" w:leader="dot" w:pos="4805"/>
        </w:tabs>
        <w:rPr>
          <w:noProof/>
        </w:rPr>
      </w:pPr>
      <w:r>
        <w:rPr>
          <w:noProof/>
        </w:rPr>
        <w:t>Server / Trace Log, 471</w:t>
      </w:r>
    </w:p>
    <w:p w:rsidR="00B40587" w:rsidRDefault="00B40587">
      <w:pPr>
        <w:pStyle w:val="Index1"/>
        <w:tabs>
          <w:tab w:val="right" w:leader="dot" w:pos="4805"/>
        </w:tabs>
        <w:rPr>
          <w:noProof/>
        </w:rPr>
      </w:pPr>
      <w:r>
        <w:rPr>
          <w:noProof/>
        </w:rPr>
        <w:t>SETSYSTEMCLOCK, 73</w:t>
      </w:r>
    </w:p>
    <w:p w:rsidR="00B40587" w:rsidRDefault="00B40587">
      <w:pPr>
        <w:pStyle w:val="Index1"/>
        <w:tabs>
          <w:tab w:val="right" w:leader="dot" w:pos="4805"/>
        </w:tabs>
        <w:rPr>
          <w:noProof/>
        </w:rPr>
      </w:pPr>
      <w:r>
        <w:rPr>
          <w:noProof/>
        </w:rPr>
        <w:t>SF1, 328</w:t>
      </w:r>
    </w:p>
    <w:p w:rsidR="00B40587" w:rsidRDefault="00B40587">
      <w:pPr>
        <w:pStyle w:val="Index1"/>
        <w:tabs>
          <w:tab w:val="right" w:leader="dot" w:pos="4805"/>
        </w:tabs>
        <w:rPr>
          <w:noProof/>
        </w:rPr>
      </w:pPr>
      <w:r>
        <w:rPr>
          <w:noProof/>
        </w:rPr>
        <w:t>SF14, 328</w:t>
      </w:r>
    </w:p>
    <w:p w:rsidR="00B40587" w:rsidRDefault="00B40587">
      <w:pPr>
        <w:pStyle w:val="Index1"/>
        <w:tabs>
          <w:tab w:val="right" w:leader="dot" w:pos="4805"/>
        </w:tabs>
        <w:rPr>
          <w:noProof/>
        </w:rPr>
      </w:pPr>
      <w:r>
        <w:rPr>
          <w:noProof/>
        </w:rPr>
        <w:t>Simple View, 322</w:t>
      </w:r>
    </w:p>
    <w:p w:rsidR="00B40587" w:rsidRDefault="00B40587">
      <w:pPr>
        <w:pStyle w:val="Index1"/>
        <w:tabs>
          <w:tab w:val="right" w:leader="dot" w:pos="4805"/>
        </w:tabs>
        <w:rPr>
          <w:noProof/>
        </w:rPr>
      </w:pPr>
      <w:r>
        <w:rPr>
          <w:noProof/>
        </w:rPr>
        <w:t>Snapshot operation, 510</w:t>
      </w:r>
    </w:p>
    <w:p w:rsidR="00B40587" w:rsidRDefault="00B40587">
      <w:pPr>
        <w:pStyle w:val="Index1"/>
        <w:tabs>
          <w:tab w:val="right" w:leader="dot" w:pos="4805"/>
        </w:tabs>
        <w:rPr>
          <w:noProof/>
        </w:rPr>
      </w:pPr>
      <w:r>
        <w:rPr>
          <w:noProof/>
        </w:rPr>
        <w:t>SNMP Trap Recommendation, 516</w:t>
      </w:r>
    </w:p>
    <w:p w:rsidR="00B40587" w:rsidRDefault="00B40587">
      <w:pPr>
        <w:pStyle w:val="Index1"/>
        <w:tabs>
          <w:tab w:val="right" w:leader="dot" w:pos="4805"/>
        </w:tabs>
        <w:rPr>
          <w:noProof/>
        </w:rPr>
      </w:pPr>
      <w:r>
        <w:rPr>
          <w:noProof/>
        </w:rPr>
        <w:t>SNTP, 72</w:t>
      </w:r>
    </w:p>
    <w:p w:rsidR="00B40587" w:rsidRDefault="00B40587">
      <w:pPr>
        <w:pStyle w:val="Index1"/>
        <w:tabs>
          <w:tab w:val="right" w:leader="dot" w:pos="4805"/>
        </w:tabs>
        <w:rPr>
          <w:noProof/>
        </w:rPr>
      </w:pPr>
      <w:r>
        <w:rPr>
          <w:noProof/>
        </w:rPr>
        <w:t>SNTP-ALLOW-ADJUSTMENT, 144</w:t>
      </w:r>
    </w:p>
    <w:p w:rsidR="00B40587" w:rsidRDefault="00B40587">
      <w:pPr>
        <w:pStyle w:val="Index1"/>
        <w:tabs>
          <w:tab w:val="right" w:leader="dot" w:pos="4805"/>
        </w:tabs>
        <w:rPr>
          <w:noProof/>
        </w:rPr>
      </w:pPr>
      <w:r>
        <w:rPr>
          <w:noProof/>
        </w:rPr>
        <w:t>SNTP-BIND-ADDR, 145</w:t>
      </w:r>
    </w:p>
    <w:p w:rsidR="00B40587" w:rsidRDefault="00B40587">
      <w:pPr>
        <w:pStyle w:val="Index1"/>
        <w:tabs>
          <w:tab w:val="right" w:leader="dot" w:pos="4805"/>
        </w:tabs>
        <w:rPr>
          <w:noProof/>
        </w:rPr>
      </w:pPr>
      <w:r>
        <w:rPr>
          <w:noProof/>
        </w:rPr>
        <w:t>SNTP-OFFSET, 146, 211</w:t>
      </w:r>
    </w:p>
    <w:p w:rsidR="00B40587" w:rsidRDefault="00B40587">
      <w:pPr>
        <w:pStyle w:val="Index1"/>
        <w:tabs>
          <w:tab w:val="right" w:leader="dot" w:pos="4805"/>
        </w:tabs>
        <w:rPr>
          <w:noProof/>
        </w:rPr>
      </w:pPr>
      <w:r>
        <w:rPr>
          <w:noProof/>
        </w:rPr>
        <w:t>SNTP-SERVER-ADDR, 147</w:t>
      </w:r>
    </w:p>
    <w:p w:rsidR="00B40587" w:rsidRDefault="00B40587">
      <w:pPr>
        <w:pStyle w:val="Index1"/>
        <w:tabs>
          <w:tab w:val="right" w:leader="dot" w:pos="4805"/>
        </w:tabs>
        <w:rPr>
          <w:noProof/>
        </w:rPr>
      </w:pPr>
      <w:r>
        <w:rPr>
          <w:noProof/>
        </w:rPr>
        <w:t>SNTP-SET-IF-BEHIND, 212</w:t>
      </w:r>
    </w:p>
    <w:p w:rsidR="00B40587" w:rsidRDefault="00B40587">
      <w:pPr>
        <w:pStyle w:val="Index1"/>
        <w:tabs>
          <w:tab w:val="right" w:leader="dot" w:pos="4805"/>
        </w:tabs>
        <w:rPr>
          <w:noProof/>
        </w:rPr>
      </w:pPr>
      <w:r>
        <w:rPr>
          <w:noProof/>
        </w:rPr>
        <w:t>SNTP-TCPIP-NAME, 148</w:t>
      </w:r>
    </w:p>
    <w:p w:rsidR="00B40587" w:rsidRDefault="00B40587">
      <w:pPr>
        <w:pStyle w:val="Index1"/>
        <w:tabs>
          <w:tab w:val="right" w:leader="dot" w:pos="4805"/>
        </w:tabs>
        <w:rPr>
          <w:noProof/>
        </w:rPr>
      </w:pPr>
      <w:r>
        <w:rPr>
          <w:noProof/>
        </w:rPr>
        <w:t>SNTP-UPDATE-INTERVAL, 149</w:t>
      </w:r>
    </w:p>
    <w:p w:rsidR="00B40587" w:rsidRDefault="00B40587">
      <w:pPr>
        <w:pStyle w:val="Index1"/>
        <w:tabs>
          <w:tab w:val="right" w:leader="dot" w:pos="4805"/>
        </w:tabs>
        <w:rPr>
          <w:noProof/>
        </w:rPr>
      </w:pPr>
      <w:r>
        <w:rPr>
          <w:noProof/>
        </w:rPr>
        <w:t>SNTP-VERBOSE, 213</w:t>
      </w:r>
    </w:p>
    <w:p w:rsidR="00B40587" w:rsidRDefault="00B40587">
      <w:pPr>
        <w:pStyle w:val="Index1"/>
        <w:tabs>
          <w:tab w:val="right" w:leader="dot" w:pos="4805"/>
        </w:tabs>
        <w:rPr>
          <w:noProof/>
        </w:rPr>
      </w:pPr>
      <w:r>
        <w:rPr>
          <w:noProof/>
        </w:rPr>
        <w:t>Specifying run-time parameters, 256</w:t>
      </w:r>
    </w:p>
    <w:p w:rsidR="00B40587" w:rsidRDefault="00B40587">
      <w:pPr>
        <w:pStyle w:val="Index1"/>
        <w:tabs>
          <w:tab w:val="right" w:leader="dot" w:pos="4805"/>
        </w:tabs>
        <w:rPr>
          <w:noProof/>
        </w:rPr>
      </w:pPr>
      <w:r>
        <w:rPr>
          <w:noProof/>
        </w:rPr>
        <w:t>SPI-IO-TIMEOUT, 214</w:t>
      </w:r>
    </w:p>
    <w:p w:rsidR="00B40587" w:rsidRDefault="00B40587">
      <w:pPr>
        <w:pStyle w:val="Index1"/>
        <w:tabs>
          <w:tab w:val="right" w:leader="dot" w:pos="4805"/>
        </w:tabs>
        <w:rPr>
          <w:noProof/>
        </w:rPr>
      </w:pPr>
      <w:r>
        <w:rPr>
          <w:noProof/>
        </w:rPr>
        <w:t>Spool / Collector, 378</w:t>
      </w:r>
    </w:p>
    <w:p w:rsidR="00B40587" w:rsidRDefault="00B40587">
      <w:pPr>
        <w:pStyle w:val="Index1"/>
        <w:tabs>
          <w:tab w:val="right" w:leader="dot" w:pos="4805"/>
        </w:tabs>
        <w:rPr>
          <w:noProof/>
        </w:rPr>
      </w:pPr>
      <w:r>
        <w:rPr>
          <w:noProof/>
        </w:rPr>
        <w:t>Spool / Device, 378</w:t>
      </w:r>
    </w:p>
    <w:p w:rsidR="00B40587" w:rsidRDefault="00B40587">
      <w:pPr>
        <w:pStyle w:val="Index1"/>
        <w:tabs>
          <w:tab w:val="right" w:leader="dot" w:pos="4805"/>
        </w:tabs>
        <w:rPr>
          <w:noProof/>
        </w:rPr>
      </w:pPr>
      <w:r>
        <w:rPr>
          <w:noProof/>
        </w:rPr>
        <w:t>Spool / Job, 379</w:t>
      </w:r>
    </w:p>
    <w:p w:rsidR="00B40587" w:rsidRDefault="00B40587">
      <w:pPr>
        <w:pStyle w:val="Index1"/>
        <w:tabs>
          <w:tab w:val="right" w:leader="dot" w:pos="4805"/>
        </w:tabs>
        <w:rPr>
          <w:noProof/>
        </w:rPr>
      </w:pPr>
      <w:r>
        <w:rPr>
          <w:noProof/>
        </w:rPr>
        <w:t>Spool / Loc, 382</w:t>
      </w:r>
    </w:p>
    <w:p w:rsidR="00B40587" w:rsidRDefault="00B40587">
      <w:pPr>
        <w:pStyle w:val="Index1"/>
        <w:tabs>
          <w:tab w:val="right" w:leader="dot" w:pos="4805"/>
        </w:tabs>
        <w:rPr>
          <w:noProof/>
        </w:rPr>
      </w:pPr>
      <w:r>
        <w:rPr>
          <w:noProof/>
        </w:rPr>
        <w:t>Spool / Print, 383</w:t>
      </w:r>
    </w:p>
    <w:p w:rsidR="00B40587" w:rsidRDefault="00B40587">
      <w:pPr>
        <w:pStyle w:val="Index1"/>
        <w:tabs>
          <w:tab w:val="right" w:leader="dot" w:pos="4805"/>
        </w:tabs>
        <w:rPr>
          <w:noProof/>
        </w:rPr>
      </w:pPr>
      <w:r>
        <w:rPr>
          <w:noProof/>
        </w:rPr>
        <w:t>Spool / Spooler, 377</w:t>
      </w:r>
    </w:p>
    <w:p w:rsidR="00B40587" w:rsidRDefault="00B40587">
      <w:pPr>
        <w:pStyle w:val="Index1"/>
        <w:tabs>
          <w:tab w:val="right" w:leader="dot" w:pos="4805"/>
        </w:tabs>
        <w:rPr>
          <w:noProof/>
        </w:rPr>
      </w:pPr>
      <w:r>
        <w:rPr>
          <w:noProof/>
        </w:rPr>
        <w:t>Spool / View Job, 383</w:t>
      </w:r>
    </w:p>
    <w:p w:rsidR="00B40587" w:rsidRDefault="00B40587">
      <w:pPr>
        <w:pStyle w:val="Index1"/>
        <w:tabs>
          <w:tab w:val="right" w:leader="dot" w:pos="4805"/>
        </w:tabs>
        <w:rPr>
          <w:noProof/>
        </w:rPr>
      </w:pPr>
      <w:r>
        <w:rPr>
          <w:noProof/>
        </w:rPr>
        <w:t>SPOOLER-DEFINE, 150</w:t>
      </w:r>
    </w:p>
    <w:p w:rsidR="00B40587" w:rsidRDefault="00B40587">
      <w:pPr>
        <w:pStyle w:val="Index1"/>
        <w:tabs>
          <w:tab w:val="right" w:leader="dot" w:pos="4805"/>
        </w:tabs>
        <w:rPr>
          <w:noProof/>
        </w:rPr>
      </w:pPr>
      <w:r>
        <w:rPr>
          <w:noProof/>
        </w:rPr>
        <w:t>SPOOLER-IO-DELAY, 151, 215</w:t>
      </w:r>
    </w:p>
    <w:p w:rsidR="00B40587" w:rsidRDefault="00B40587">
      <w:pPr>
        <w:pStyle w:val="Index1"/>
        <w:tabs>
          <w:tab w:val="right" w:leader="dot" w:pos="4805"/>
        </w:tabs>
        <w:rPr>
          <w:noProof/>
        </w:rPr>
      </w:pPr>
      <w:r>
        <w:rPr>
          <w:noProof/>
        </w:rPr>
        <w:t>SPOOLER-UPDATE-INTERVAL, 152</w:t>
      </w:r>
    </w:p>
    <w:p w:rsidR="00B40587" w:rsidRDefault="00B40587">
      <w:pPr>
        <w:pStyle w:val="Index1"/>
        <w:tabs>
          <w:tab w:val="right" w:leader="dot" w:pos="4805"/>
        </w:tabs>
        <w:rPr>
          <w:noProof/>
        </w:rPr>
      </w:pPr>
      <w:r>
        <w:rPr>
          <w:noProof/>
        </w:rPr>
        <w:t>SPOOLER-UPDATE-INTERVAL-ERR, 153</w:t>
      </w:r>
    </w:p>
    <w:p w:rsidR="00B40587" w:rsidRDefault="00B40587">
      <w:pPr>
        <w:pStyle w:val="Index1"/>
        <w:tabs>
          <w:tab w:val="right" w:leader="dot" w:pos="4805"/>
        </w:tabs>
        <w:rPr>
          <w:noProof/>
        </w:rPr>
      </w:pPr>
      <w:r>
        <w:rPr>
          <w:noProof/>
        </w:rPr>
        <w:t>SQL/MP - DiskFile Entity, 237</w:t>
      </w:r>
    </w:p>
    <w:p w:rsidR="00B40587" w:rsidRDefault="00B40587">
      <w:pPr>
        <w:pStyle w:val="Index1"/>
        <w:tabs>
          <w:tab w:val="right" w:leader="dot" w:pos="4805"/>
        </w:tabs>
        <w:rPr>
          <w:noProof/>
        </w:rPr>
      </w:pPr>
      <w:r>
        <w:rPr>
          <w:noProof/>
        </w:rPr>
        <w:t>SQL/MP / Base Table, 342</w:t>
      </w:r>
    </w:p>
    <w:p w:rsidR="00B40587" w:rsidRDefault="00B40587">
      <w:pPr>
        <w:pStyle w:val="Index1"/>
        <w:tabs>
          <w:tab w:val="right" w:leader="dot" w:pos="4805"/>
        </w:tabs>
        <w:rPr>
          <w:noProof/>
        </w:rPr>
      </w:pPr>
      <w:r>
        <w:rPr>
          <w:noProof/>
        </w:rPr>
        <w:t>SQL/MP / Catalog, 342</w:t>
      </w:r>
    </w:p>
    <w:p w:rsidR="00B40587" w:rsidRDefault="00B40587">
      <w:pPr>
        <w:pStyle w:val="Index1"/>
        <w:tabs>
          <w:tab w:val="right" w:leader="dot" w:pos="4805"/>
        </w:tabs>
        <w:rPr>
          <w:noProof/>
        </w:rPr>
      </w:pPr>
      <w:r>
        <w:rPr>
          <w:noProof/>
        </w:rPr>
        <w:t>SQL/MP / File, 344</w:t>
      </w:r>
    </w:p>
    <w:p w:rsidR="00B40587" w:rsidRDefault="00B40587">
      <w:pPr>
        <w:pStyle w:val="Index1"/>
        <w:tabs>
          <w:tab w:val="right" w:leader="dot" w:pos="4805"/>
        </w:tabs>
        <w:rPr>
          <w:noProof/>
        </w:rPr>
      </w:pPr>
      <w:r>
        <w:rPr>
          <w:noProof/>
        </w:rPr>
        <w:t>SQL/MP / Index, 345</w:t>
      </w:r>
    </w:p>
    <w:p w:rsidR="00B40587" w:rsidRDefault="00B40587">
      <w:pPr>
        <w:pStyle w:val="Index1"/>
        <w:tabs>
          <w:tab w:val="right" w:leader="dot" w:pos="4805"/>
        </w:tabs>
        <w:rPr>
          <w:noProof/>
        </w:rPr>
      </w:pPr>
      <w:r>
        <w:rPr>
          <w:noProof/>
        </w:rPr>
        <w:t>SQL/MP / Partition, 344</w:t>
      </w:r>
    </w:p>
    <w:p w:rsidR="00B40587" w:rsidRDefault="00B40587">
      <w:pPr>
        <w:pStyle w:val="Index1"/>
        <w:tabs>
          <w:tab w:val="right" w:leader="dot" w:pos="4805"/>
        </w:tabs>
        <w:rPr>
          <w:noProof/>
        </w:rPr>
      </w:pPr>
      <w:r>
        <w:rPr>
          <w:noProof/>
        </w:rPr>
        <w:t>SQL/MP / Program, 347</w:t>
      </w:r>
    </w:p>
    <w:p w:rsidR="00B40587" w:rsidRDefault="00B40587">
      <w:pPr>
        <w:pStyle w:val="Index1"/>
        <w:tabs>
          <w:tab w:val="right" w:leader="dot" w:pos="4805"/>
        </w:tabs>
        <w:rPr>
          <w:noProof/>
        </w:rPr>
      </w:pPr>
      <w:r>
        <w:rPr>
          <w:noProof/>
        </w:rPr>
        <w:t>SQL/MP / Statement, 348</w:t>
      </w:r>
    </w:p>
    <w:p w:rsidR="00B40587" w:rsidRDefault="00B40587">
      <w:pPr>
        <w:pStyle w:val="Index1"/>
        <w:tabs>
          <w:tab w:val="right" w:leader="dot" w:pos="4805"/>
        </w:tabs>
        <w:rPr>
          <w:noProof/>
        </w:rPr>
      </w:pPr>
      <w:r>
        <w:rPr>
          <w:noProof/>
        </w:rPr>
        <w:t>SQL/MP / Table, 343</w:t>
      </w:r>
    </w:p>
    <w:p w:rsidR="00B40587" w:rsidRDefault="00B40587">
      <w:pPr>
        <w:pStyle w:val="Index1"/>
        <w:tabs>
          <w:tab w:val="right" w:leader="dot" w:pos="4805"/>
        </w:tabs>
        <w:rPr>
          <w:noProof/>
        </w:rPr>
      </w:pPr>
      <w:r>
        <w:rPr>
          <w:noProof/>
        </w:rPr>
        <w:t>SQL/MP / Table Detail, 346</w:t>
      </w:r>
    </w:p>
    <w:p w:rsidR="00B40587" w:rsidRDefault="00B40587">
      <w:pPr>
        <w:pStyle w:val="Index1"/>
        <w:tabs>
          <w:tab w:val="right" w:leader="dot" w:pos="4805"/>
        </w:tabs>
        <w:rPr>
          <w:noProof/>
        </w:rPr>
      </w:pPr>
      <w:r>
        <w:rPr>
          <w:noProof/>
        </w:rPr>
        <w:t>SQL/MP / Usage, 348</w:t>
      </w:r>
    </w:p>
    <w:p w:rsidR="00B40587" w:rsidRDefault="00B40587">
      <w:pPr>
        <w:pStyle w:val="Index1"/>
        <w:tabs>
          <w:tab w:val="right" w:leader="dot" w:pos="4805"/>
        </w:tabs>
        <w:rPr>
          <w:noProof/>
        </w:rPr>
      </w:pPr>
      <w:r>
        <w:rPr>
          <w:noProof/>
        </w:rPr>
        <w:t>SQL/MP catalog, 48</w:t>
      </w:r>
    </w:p>
    <w:p w:rsidR="00B40587" w:rsidRDefault="00B40587">
      <w:pPr>
        <w:pStyle w:val="Index1"/>
        <w:tabs>
          <w:tab w:val="right" w:leader="dot" w:pos="4805"/>
        </w:tabs>
        <w:rPr>
          <w:noProof/>
        </w:rPr>
      </w:pPr>
      <w:r>
        <w:rPr>
          <w:noProof/>
        </w:rPr>
        <w:t>SQL/MP errors, 238</w:t>
      </w:r>
    </w:p>
    <w:p w:rsidR="00B40587" w:rsidRDefault="00B40587">
      <w:pPr>
        <w:pStyle w:val="Index1"/>
        <w:tabs>
          <w:tab w:val="right" w:leader="dot" w:pos="4805"/>
        </w:tabs>
        <w:rPr>
          <w:noProof/>
        </w:rPr>
      </w:pPr>
      <w:r>
        <w:rPr>
          <w:noProof/>
        </w:rPr>
        <w:t>SQLCOMP, 48</w:t>
      </w:r>
    </w:p>
    <w:p w:rsidR="00B40587" w:rsidRDefault="00B40587">
      <w:pPr>
        <w:pStyle w:val="Index1"/>
        <w:tabs>
          <w:tab w:val="right" w:leader="dot" w:pos="4805"/>
        </w:tabs>
        <w:rPr>
          <w:noProof/>
        </w:rPr>
      </w:pPr>
      <w:r>
        <w:rPr>
          <w:noProof/>
        </w:rPr>
        <w:t>SQL-compiled, 348</w:t>
      </w:r>
    </w:p>
    <w:p w:rsidR="00B40587" w:rsidRDefault="00B40587">
      <w:pPr>
        <w:pStyle w:val="Index1"/>
        <w:tabs>
          <w:tab w:val="right" w:leader="dot" w:pos="4805"/>
        </w:tabs>
        <w:rPr>
          <w:noProof/>
        </w:rPr>
      </w:pPr>
      <w:r>
        <w:rPr>
          <w:noProof/>
        </w:rPr>
        <w:t>SSD, 333</w:t>
      </w:r>
    </w:p>
    <w:p w:rsidR="00B40587" w:rsidRDefault="00B40587">
      <w:pPr>
        <w:pStyle w:val="Index1"/>
        <w:tabs>
          <w:tab w:val="right" w:leader="dot" w:pos="4805"/>
        </w:tabs>
        <w:rPr>
          <w:noProof/>
        </w:rPr>
      </w:pPr>
      <w:r>
        <w:rPr>
          <w:noProof/>
        </w:rPr>
        <w:t>S-Series, 37</w:t>
      </w:r>
    </w:p>
    <w:p w:rsidR="00B40587" w:rsidRDefault="00B40587">
      <w:pPr>
        <w:pStyle w:val="Index1"/>
        <w:tabs>
          <w:tab w:val="right" w:leader="dot" w:pos="4805"/>
        </w:tabs>
        <w:rPr>
          <w:noProof/>
        </w:rPr>
      </w:pPr>
      <w:r>
        <w:rPr>
          <w:noProof/>
        </w:rPr>
        <w:t>STOP, 291</w:t>
      </w:r>
    </w:p>
    <w:p w:rsidR="00B40587" w:rsidRDefault="00B40587">
      <w:pPr>
        <w:pStyle w:val="Index1"/>
        <w:tabs>
          <w:tab w:val="right" w:leader="dot" w:pos="4805"/>
        </w:tabs>
        <w:rPr>
          <w:noProof/>
        </w:rPr>
      </w:pPr>
      <w:r>
        <w:rPr>
          <w:noProof/>
        </w:rPr>
        <w:t>Stopwatch, 484</w:t>
      </w:r>
    </w:p>
    <w:p w:rsidR="00B40587" w:rsidRDefault="00B40587">
      <w:pPr>
        <w:pStyle w:val="Index1"/>
        <w:tabs>
          <w:tab w:val="right" w:leader="dot" w:pos="4805"/>
        </w:tabs>
        <w:rPr>
          <w:noProof/>
        </w:rPr>
      </w:pPr>
      <w:r>
        <w:rPr>
          <w:noProof/>
        </w:rPr>
        <w:t>STRTMOMI, 44</w:t>
      </w:r>
    </w:p>
    <w:p w:rsidR="00B40587" w:rsidRDefault="00B40587">
      <w:pPr>
        <w:pStyle w:val="Index1"/>
        <w:tabs>
          <w:tab w:val="right" w:leader="dot" w:pos="4805"/>
        </w:tabs>
        <w:rPr>
          <w:noProof/>
        </w:rPr>
      </w:pPr>
      <w:r>
        <w:rPr>
          <w:noProof/>
        </w:rPr>
        <w:t>SubSystems / TCP/IP, 511</w:t>
      </w:r>
    </w:p>
    <w:p w:rsidR="00B40587" w:rsidRDefault="00B40587">
      <w:pPr>
        <w:pStyle w:val="Index1"/>
        <w:tabs>
          <w:tab w:val="right" w:leader="dot" w:pos="4805"/>
        </w:tabs>
        <w:rPr>
          <w:noProof/>
        </w:rPr>
      </w:pPr>
      <w:r>
        <w:rPr>
          <w:noProof/>
        </w:rPr>
        <w:t>SysGen Time, 311</w:t>
      </w:r>
    </w:p>
    <w:p w:rsidR="00B40587" w:rsidRDefault="00B40587">
      <w:pPr>
        <w:pStyle w:val="Index1"/>
        <w:tabs>
          <w:tab w:val="right" w:leader="dot" w:pos="4805"/>
        </w:tabs>
        <w:rPr>
          <w:noProof/>
        </w:rPr>
      </w:pPr>
      <w:r>
        <w:rPr>
          <w:noProof/>
        </w:rPr>
        <w:t>SysNN Volume, 311</w:t>
      </w:r>
    </w:p>
    <w:p w:rsidR="00B40587" w:rsidRDefault="00B40587">
      <w:pPr>
        <w:pStyle w:val="Index1"/>
        <w:tabs>
          <w:tab w:val="right" w:leader="dot" w:pos="4805"/>
        </w:tabs>
        <w:rPr>
          <w:noProof/>
        </w:rPr>
      </w:pPr>
      <w:r>
        <w:rPr>
          <w:noProof/>
        </w:rPr>
        <w:t>System Loads, 311</w:t>
      </w:r>
    </w:p>
    <w:p w:rsidR="00B40587" w:rsidRDefault="00B40587">
      <w:pPr>
        <w:pStyle w:val="Index1"/>
        <w:tabs>
          <w:tab w:val="right" w:leader="dot" w:pos="4805"/>
        </w:tabs>
        <w:rPr>
          <w:noProof/>
        </w:rPr>
      </w:pPr>
      <w:r>
        <w:rPr>
          <w:noProof/>
        </w:rPr>
        <w:t>System Quirks, 233</w:t>
      </w:r>
    </w:p>
    <w:p w:rsidR="00B40587" w:rsidRDefault="00B40587">
      <w:pPr>
        <w:pStyle w:val="Index1"/>
        <w:tabs>
          <w:tab w:val="right" w:leader="dot" w:pos="4805"/>
        </w:tabs>
        <w:rPr>
          <w:noProof/>
        </w:rPr>
      </w:pPr>
      <w:r>
        <w:rPr>
          <w:noProof/>
        </w:rPr>
        <w:t>System requirements, 11</w:t>
      </w:r>
    </w:p>
    <w:p w:rsidR="00B40587" w:rsidRDefault="00B40587">
      <w:pPr>
        <w:pStyle w:val="Index1"/>
        <w:tabs>
          <w:tab w:val="right" w:leader="dot" w:pos="4805"/>
        </w:tabs>
        <w:rPr>
          <w:noProof/>
        </w:rPr>
      </w:pPr>
      <w:r>
        <w:rPr>
          <w:noProof/>
        </w:rPr>
        <w:t>System resources - "Out of Memory", 502</w:t>
      </w:r>
    </w:p>
    <w:p w:rsidR="00B40587" w:rsidRDefault="00B40587">
      <w:pPr>
        <w:pStyle w:val="Index1"/>
        <w:tabs>
          <w:tab w:val="right" w:leader="dot" w:pos="4805"/>
        </w:tabs>
        <w:rPr>
          <w:noProof/>
        </w:rPr>
      </w:pPr>
      <w:r>
        <w:rPr>
          <w:noProof/>
        </w:rPr>
        <w:t>SYSTEM-DESCRIPTION, 154</w:t>
      </w:r>
    </w:p>
    <w:p w:rsidR="00B40587" w:rsidRDefault="00B40587">
      <w:pPr>
        <w:pStyle w:val="Index1"/>
        <w:tabs>
          <w:tab w:val="right" w:leader="dot" w:pos="4805"/>
        </w:tabs>
        <w:rPr>
          <w:noProof/>
        </w:rPr>
      </w:pPr>
      <w:r>
        <w:rPr>
          <w:noProof/>
        </w:rPr>
        <w:t>Systems, 318</w:t>
      </w:r>
    </w:p>
    <w:p w:rsidR="00B40587" w:rsidRDefault="00B40587">
      <w:pPr>
        <w:pStyle w:val="Index1"/>
        <w:tabs>
          <w:tab w:val="right" w:leader="dot" w:pos="4805"/>
        </w:tabs>
        <w:rPr>
          <w:noProof/>
        </w:rPr>
      </w:pPr>
      <w:r>
        <w:rPr>
          <w:noProof/>
        </w:rPr>
        <w:t>Systems / Emulators, 288</w:t>
      </w:r>
    </w:p>
    <w:p w:rsidR="00B40587" w:rsidRDefault="00B40587">
      <w:pPr>
        <w:pStyle w:val="Index1"/>
        <w:tabs>
          <w:tab w:val="right" w:leader="dot" w:pos="4805"/>
        </w:tabs>
        <w:rPr>
          <w:noProof/>
        </w:rPr>
      </w:pPr>
      <w:r>
        <w:rPr>
          <w:noProof/>
        </w:rPr>
        <w:t>Systems / File Transfer, 278</w:t>
      </w:r>
    </w:p>
    <w:p w:rsidR="00B40587" w:rsidRDefault="00B40587">
      <w:pPr>
        <w:pStyle w:val="Index1"/>
        <w:tabs>
          <w:tab w:val="right" w:leader="dot" w:pos="4805"/>
        </w:tabs>
        <w:rPr>
          <w:noProof/>
        </w:rPr>
      </w:pPr>
      <w:r>
        <w:rPr>
          <w:noProof/>
        </w:rPr>
        <w:t>Systems / PING, 282</w:t>
      </w:r>
    </w:p>
    <w:p w:rsidR="00B40587" w:rsidRDefault="00B40587">
      <w:pPr>
        <w:pStyle w:val="Index1"/>
        <w:tabs>
          <w:tab w:val="right" w:leader="dot" w:pos="4805"/>
        </w:tabs>
        <w:rPr>
          <w:noProof/>
        </w:rPr>
      </w:pPr>
      <w:r>
        <w:rPr>
          <w:noProof/>
        </w:rPr>
        <w:t>Systems / Probe, 274</w:t>
      </w:r>
    </w:p>
    <w:p w:rsidR="00B40587" w:rsidRDefault="00B40587">
      <w:pPr>
        <w:pStyle w:val="Index1"/>
        <w:tabs>
          <w:tab w:val="right" w:leader="dot" w:pos="4805"/>
        </w:tabs>
        <w:rPr>
          <w:noProof/>
        </w:rPr>
      </w:pPr>
      <w:r>
        <w:rPr>
          <w:noProof/>
        </w:rPr>
        <w:t>Systems / TraceRoute, 285</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T</w:t>
      </w:r>
    </w:p>
    <w:p w:rsidR="00B40587" w:rsidRDefault="00B40587">
      <w:pPr>
        <w:pStyle w:val="Index1"/>
        <w:tabs>
          <w:tab w:val="right" w:leader="dot" w:pos="4805"/>
        </w:tabs>
        <w:rPr>
          <w:noProof/>
        </w:rPr>
      </w:pPr>
      <w:r>
        <w:rPr>
          <w:noProof/>
        </w:rPr>
        <w:t>TAPE-UPDATE-INTERVAL, 155</w:t>
      </w:r>
    </w:p>
    <w:p w:rsidR="00B40587" w:rsidRDefault="00B40587">
      <w:pPr>
        <w:pStyle w:val="Index1"/>
        <w:tabs>
          <w:tab w:val="right" w:leader="dot" w:pos="4805"/>
        </w:tabs>
        <w:rPr>
          <w:noProof/>
        </w:rPr>
      </w:pPr>
      <w:r>
        <w:rPr>
          <w:noProof/>
        </w:rPr>
        <w:t>TCP/IP / Process Info, 385</w:t>
      </w:r>
    </w:p>
    <w:p w:rsidR="00B40587" w:rsidRDefault="00B40587">
      <w:pPr>
        <w:pStyle w:val="Index1"/>
        <w:tabs>
          <w:tab w:val="right" w:leader="dot" w:pos="4805"/>
        </w:tabs>
        <w:rPr>
          <w:noProof/>
        </w:rPr>
      </w:pPr>
      <w:r>
        <w:rPr>
          <w:noProof/>
        </w:rPr>
        <w:t>TCP/IP / Process Status, 386</w:t>
      </w:r>
    </w:p>
    <w:p w:rsidR="00B40587" w:rsidRDefault="00B40587">
      <w:pPr>
        <w:pStyle w:val="Index1"/>
        <w:tabs>
          <w:tab w:val="right" w:leader="dot" w:pos="4805"/>
        </w:tabs>
        <w:rPr>
          <w:noProof/>
        </w:rPr>
      </w:pPr>
      <w:r>
        <w:rPr>
          <w:noProof/>
        </w:rPr>
        <w:t>TCP/IP / Route, 389</w:t>
      </w:r>
    </w:p>
    <w:p w:rsidR="00B40587" w:rsidRDefault="00B40587">
      <w:pPr>
        <w:pStyle w:val="Index1"/>
        <w:tabs>
          <w:tab w:val="right" w:leader="dot" w:pos="4805"/>
        </w:tabs>
        <w:rPr>
          <w:noProof/>
        </w:rPr>
      </w:pPr>
      <w:r>
        <w:rPr>
          <w:noProof/>
        </w:rPr>
        <w:t>TCP/IP / Subnet, 388</w:t>
      </w:r>
    </w:p>
    <w:p w:rsidR="00B40587" w:rsidRDefault="00B40587">
      <w:pPr>
        <w:pStyle w:val="Index1"/>
        <w:tabs>
          <w:tab w:val="right" w:leader="dot" w:pos="4805"/>
        </w:tabs>
        <w:rPr>
          <w:noProof/>
        </w:rPr>
      </w:pPr>
      <w:r>
        <w:rPr>
          <w:noProof/>
        </w:rPr>
        <w:t>TCPIP-INFO-n, 223</w:t>
      </w:r>
    </w:p>
    <w:p w:rsidR="00B40587" w:rsidRDefault="00B40587">
      <w:pPr>
        <w:pStyle w:val="Index1"/>
        <w:tabs>
          <w:tab w:val="right" w:leader="dot" w:pos="4805"/>
        </w:tabs>
        <w:rPr>
          <w:noProof/>
        </w:rPr>
      </w:pPr>
      <w:r>
        <w:rPr>
          <w:noProof/>
        </w:rPr>
        <w:t>TCPIP-LISTEN, 156</w:t>
      </w:r>
    </w:p>
    <w:p w:rsidR="00B40587" w:rsidRDefault="00B40587">
      <w:pPr>
        <w:pStyle w:val="Index1"/>
        <w:tabs>
          <w:tab w:val="right" w:leader="dot" w:pos="4805"/>
        </w:tabs>
        <w:rPr>
          <w:noProof/>
        </w:rPr>
      </w:pPr>
      <w:r>
        <w:rPr>
          <w:noProof/>
        </w:rPr>
        <w:t>TCPIP-TCP-NODELAY, 216</w:t>
      </w:r>
    </w:p>
    <w:p w:rsidR="00B40587" w:rsidRDefault="00B40587">
      <w:pPr>
        <w:pStyle w:val="Index1"/>
        <w:tabs>
          <w:tab w:val="right" w:leader="dot" w:pos="4805"/>
        </w:tabs>
        <w:rPr>
          <w:noProof/>
        </w:rPr>
      </w:pPr>
      <w:r>
        <w:rPr>
          <w:noProof/>
        </w:rPr>
        <w:t>TCPIP-THREADS, 158, 217</w:t>
      </w:r>
    </w:p>
    <w:p w:rsidR="00B40587" w:rsidRDefault="00B40587">
      <w:pPr>
        <w:pStyle w:val="Index1"/>
        <w:tabs>
          <w:tab w:val="right" w:leader="dot" w:pos="4805"/>
        </w:tabs>
        <w:rPr>
          <w:noProof/>
        </w:rPr>
      </w:pPr>
      <w:r>
        <w:rPr>
          <w:noProof/>
        </w:rPr>
        <w:t>TCPIP-TIMEOUT, 218</w:t>
      </w:r>
    </w:p>
    <w:p w:rsidR="00B40587" w:rsidRDefault="00B40587">
      <w:pPr>
        <w:pStyle w:val="Index1"/>
        <w:tabs>
          <w:tab w:val="right" w:leader="dot" w:pos="4805"/>
        </w:tabs>
        <w:rPr>
          <w:noProof/>
        </w:rPr>
      </w:pPr>
      <w:r>
        <w:rPr>
          <w:noProof/>
        </w:rPr>
        <w:t>TCPIP-WRITE-BYTES-SEC, 159</w:t>
      </w:r>
    </w:p>
    <w:p w:rsidR="00B40587" w:rsidRDefault="00B40587">
      <w:pPr>
        <w:pStyle w:val="Index1"/>
        <w:tabs>
          <w:tab w:val="right" w:leader="dot" w:pos="4805"/>
        </w:tabs>
        <w:rPr>
          <w:noProof/>
        </w:rPr>
      </w:pPr>
      <w:r>
        <w:rPr>
          <w:noProof/>
        </w:rPr>
        <w:t>Test button, 452</w:t>
      </w:r>
    </w:p>
    <w:p w:rsidR="00B40587" w:rsidRDefault="00B40587">
      <w:pPr>
        <w:pStyle w:val="Index1"/>
        <w:tabs>
          <w:tab w:val="right" w:leader="dot" w:pos="4805"/>
        </w:tabs>
        <w:rPr>
          <w:noProof/>
        </w:rPr>
      </w:pPr>
      <w:r>
        <w:rPr>
          <w:noProof/>
        </w:rPr>
        <w:t>Time Base, 497</w:t>
      </w:r>
    </w:p>
    <w:p w:rsidR="00B40587" w:rsidRDefault="00B40587">
      <w:pPr>
        <w:pStyle w:val="Index1"/>
        <w:tabs>
          <w:tab w:val="right" w:leader="dot" w:pos="4805"/>
        </w:tabs>
        <w:rPr>
          <w:noProof/>
        </w:rPr>
      </w:pPr>
      <w:r>
        <w:rPr>
          <w:noProof/>
        </w:rPr>
        <w:t>Time-To-Live, 285</w:t>
      </w:r>
    </w:p>
    <w:p w:rsidR="00B40587" w:rsidRDefault="00B40587">
      <w:pPr>
        <w:pStyle w:val="Index1"/>
        <w:tabs>
          <w:tab w:val="right" w:leader="dot" w:pos="4805"/>
        </w:tabs>
        <w:rPr>
          <w:noProof/>
        </w:rPr>
      </w:pPr>
      <w:r>
        <w:rPr>
          <w:noProof/>
        </w:rPr>
        <w:t>TIMEZONE.MOM, 497</w:t>
      </w:r>
    </w:p>
    <w:p w:rsidR="00B40587" w:rsidRDefault="00B40587">
      <w:pPr>
        <w:pStyle w:val="Index1"/>
        <w:tabs>
          <w:tab w:val="right" w:leader="dot" w:pos="4805"/>
        </w:tabs>
        <w:rPr>
          <w:noProof/>
        </w:rPr>
      </w:pPr>
      <w:r>
        <w:rPr>
          <w:noProof/>
        </w:rPr>
        <w:t>TLE, 310</w:t>
      </w:r>
    </w:p>
    <w:p w:rsidR="00B40587" w:rsidRDefault="00B40587">
      <w:pPr>
        <w:pStyle w:val="Index1"/>
        <w:tabs>
          <w:tab w:val="right" w:leader="dot" w:pos="4805"/>
        </w:tabs>
        <w:rPr>
          <w:noProof/>
        </w:rPr>
      </w:pPr>
      <w:r>
        <w:rPr>
          <w:noProof/>
        </w:rPr>
        <w:t>TMFSERV, 48</w:t>
      </w:r>
    </w:p>
    <w:p w:rsidR="00B40587" w:rsidRDefault="00B40587">
      <w:pPr>
        <w:pStyle w:val="Index1"/>
        <w:tabs>
          <w:tab w:val="right" w:leader="dot" w:pos="4805"/>
        </w:tabs>
        <w:rPr>
          <w:noProof/>
        </w:rPr>
      </w:pPr>
      <w:r>
        <w:rPr>
          <w:noProof/>
        </w:rPr>
        <w:t>Tool button, 244</w:t>
      </w:r>
    </w:p>
    <w:p w:rsidR="00B40587" w:rsidRDefault="00B40587">
      <w:pPr>
        <w:pStyle w:val="Index1"/>
        <w:tabs>
          <w:tab w:val="right" w:leader="dot" w:pos="4805"/>
        </w:tabs>
        <w:rPr>
          <w:noProof/>
        </w:rPr>
      </w:pPr>
      <w:r>
        <w:rPr>
          <w:noProof/>
        </w:rPr>
        <w:t>Tool tips, 243</w:t>
      </w:r>
    </w:p>
    <w:p w:rsidR="00B40587" w:rsidRDefault="00B40587">
      <w:pPr>
        <w:pStyle w:val="Index1"/>
        <w:tabs>
          <w:tab w:val="right" w:leader="dot" w:pos="4805"/>
        </w:tabs>
        <w:rPr>
          <w:noProof/>
        </w:rPr>
      </w:pPr>
      <w:r>
        <w:rPr>
          <w:noProof/>
        </w:rPr>
        <w:t>Tools, 484</w:t>
      </w:r>
    </w:p>
    <w:p w:rsidR="00B40587" w:rsidRDefault="00B40587">
      <w:pPr>
        <w:pStyle w:val="Index1"/>
        <w:tabs>
          <w:tab w:val="right" w:leader="dot" w:pos="4805"/>
        </w:tabs>
        <w:rPr>
          <w:noProof/>
        </w:rPr>
      </w:pPr>
      <w:r>
        <w:rPr>
          <w:noProof/>
        </w:rPr>
        <w:t>TraceRoute, 285</w:t>
      </w:r>
    </w:p>
    <w:p w:rsidR="00B40587" w:rsidRDefault="00B40587">
      <w:pPr>
        <w:pStyle w:val="Index1"/>
        <w:tabs>
          <w:tab w:val="right" w:leader="dot" w:pos="4805"/>
        </w:tabs>
        <w:rPr>
          <w:noProof/>
        </w:rPr>
      </w:pPr>
      <w:r>
        <w:rPr>
          <w:noProof/>
        </w:rPr>
        <w:t>TransId, 341</w:t>
      </w:r>
    </w:p>
    <w:p w:rsidR="00B40587" w:rsidRDefault="00B40587">
      <w:pPr>
        <w:pStyle w:val="Index1"/>
        <w:tabs>
          <w:tab w:val="right" w:leader="dot" w:pos="4805"/>
        </w:tabs>
        <w:rPr>
          <w:noProof/>
        </w:rPr>
      </w:pPr>
      <w:r>
        <w:rPr>
          <w:noProof/>
        </w:rPr>
        <w:t>TSC, 48</w:t>
      </w:r>
    </w:p>
    <w:p w:rsidR="00B40587" w:rsidRDefault="00B40587">
      <w:pPr>
        <w:pStyle w:val="Index1"/>
        <w:tabs>
          <w:tab w:val="right" w:leader="dot" w:pos="4805"/>
        </w:tabs>
        <w:rPr>
          <w:noProof/>
        </w:rPr>
      </w:pPr>
      <w:r>
        <w:rPr>
          <w:noProof/>
        </w:rPr>
        <w:t>TSL, 48</w:t>
      </w:r>
    </w:p>
    <w:p w:rsidR="00B40587" w:rsidRDefault="00B40587">
      <w:pPr>
        <w:pStyle w:val="Index1"/>
        <w:tabs>
          <w:tab w:val="right" w:leader="dot" w:pos="4805"/>
        </w:tabs>
        <w:rPr>
          <w:noProof/>
        </w:rPr>
      </w:pPr>
      <w:r>
        <w:rPr>
          <w:noProof/>
        </w:rPr>
        <w:t>TSYSCLR, 48</w:t>
      </w:r>
    </w:p>
    <w:p w:rsidR="00B40587" w:rsidRDefault="00B40587">
      <w:pPr>
        <w:pStyle w:val="Index1"/>
        <w:tabs>
          <w:tab w:val="right" w:leader="dot" w:pos="4805"/>
        </w:tabs>
        <w:rPr>
          <w:noProof/>
        </w:rPr>
      </w:pPr>
      <w:r>
        <w:rPr>
          <w:noProof/>
        </w:rPr>
        <w:t>TTL, 285</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U</w:t>
      </w:r>
    </w:p>
    <w:p w:rsidR="00B40587" w:rsidRDefault="00B40587">
      <w:pPr>
        <w:pStyle w:val="Index1"/>
        <w:tabs>
          <w:tab w:val="right" w:leader="dot" w:pos="4805"/>
        </w:tabs>
        <w:rPr>
          <w:noProof/>
        </w:rPr>
      </w:pPr>
      <w:r>
        <w:rPr>
          <w:noProof/>
        </w:rPr>
        <w:t>UCME, 309</w:t>
      </w:r>
    </w:p>
    <w:p w:rsidR="00B40587" w:rsidRDefault="00B40587">
      <w:pPr>
        <w:pStyle w:val="Index1"/>
        <w:tabs>
          <w:tab w:val="right" w:leader="dot" w:pos="4805"/>
        </w:tabs>
        <w:rPr>
          <w:noProof/>
        </w:rPr>
      </w:pPr>
      <w:r>
        <w:rPr>
          <w:noProof/>
        </w:rPr>
        <w:t>Uncorrectable Memory Errors, 309</w:t>
      </w:r>
    </w:p>
    <w:p w:rsidR="00B40587" w:rsidRDefault="00B40587">
      <w:pPr>
        <w:pStyle w:val="Index1"/>
        <w:tabs>
          <w:tab w:val="right" w:leader="dot" w:pos="4805"/>
        </w:tabs>
        <w:rPr>
          <w:noProof/>
        </w:rPr>
      </w:pPr>
      <w:r>
        <w:rPr>
          <w:noProof/>
        </w:rPr>
        <w:t>Unsponsored memory, 303</w:t>
      </w:r>
    </w:p>
    <w:p w:rsidR="00B40587" w:rsidRDefault="00B40587">
      <w:pPr>
        <w:pStyle w:val="Index1"/>
        <w:tabs>
          <w:tab w:val="right" w:leader="dot" w:pos="4805"/>
        </w:tabs>
        <w:rPr>
          <w:noProof/>
        </w:rPr>
      </w:pPr>
      <w:r>
        <w:rPr>
          <w:noProof/>
        </w:rPr>
        <w:t>US Holidays, 495</w:t>
      </w:r>
    </w:p>
    <w:p w:rsidR="00B40587" w:rsidRDefault="00B40587">
      <w:pPr>
        <w:pStyle w:val="Index1"/>
        <w:tabs>
          <w:tab w:val="right" w:leader="dot" w:pos="4805"/>
        </w:tabs>
        <w:rPr>
          <w:noProof/>
        </w:rPr>
      </w:pPr>
      <w:r>
        <w:rPr>
          <w:noProof/>
        </w:rPr>
        <w:t>USAGES, 348</w:t>
      </w:r>
    </w:p>
    <w:p w:rsidR="00B40587" w:rsidRDefault="00B40587">
      <w:pPr>
        <w:pStyle w:val="Index1"/>
        <w:tabs>
          <w:tab w:val="right" w:leader="dot" w:pos="4805"/>
        </w:tabs>
        <w:rPr>
          <w:noProof/>
        </w:rPr>
      </w:pPr>
      <w:r>
        <w:rPr>
          <w:noProof/>
        </w:rPr>
        <w:t>User Defined / Diagram, 409</w:t>
      </w:r>
    </w:p>
    <w:p w:rsidR="00B40587" w:rsidRDefault="00B40587">
      <w:pPr>
        <w:pStyle w:val="Index1"/>
        <w:tabs>
          <w:tab w:val="right" w:leader="dot" w:pos="4805"/>
        </w:tabs>
        <w:rPr>
          <w:noProof/>
        </w:rPr>
      </w:pPr>
      <w:r>
        <w:rPr>
          <w:noProof/>
        </w:rPr>
        <w:t>User Defined / List, 412</w:t>
      </w:r>
    </w:p>
    <w:p w:rsidR="00B40587" w:rsidRDefault="00B40587">
      <w:pPr>
        <w:pStyle w:val="Index1"/>
        <w:tabs>
          <w:tab w:val="right" w:leader="dot" w:pos="4805"/>
        </w:tabs>
        <w:rPr>
          <w:noProof/>
        </w:rPr>
      </w:pPr>
      <w:r>
        <w:rPr>
          <w:noProof/>
        </w:rPr>
        <w:t>USER NOT DEFINED, 60</w:t>
      </w:r>
    </w:p>
    <w:p w:rsidR="00B40587" w:rsidRDefault="00B40587">
      <w:pPr>
        <w:pStyle w:val="Index1"/>
        <w:tabs>
          <w:tab w:val="right" w:leader="dot" w:pos="4805"/>
        </w:tabs>
        <w:rPr>
          <w:noProof/>
        </w:rPr>
      </w:pPr>
      <w:r>
        <w:rPr>
          <w:noProof/>
        </w:rPr>
        <w:t>USERProcessHandleQuota, 537</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V</w:t>
      </w:r>
    </w:p>
    <w:p w:rsidR="00B40587" w:rsidRDefault="00B40587">
      <w:pPr>
        <w:pStyle w:val="Index1"/>
        <w:tabs>
          <w:tab w:val="right" w:leader="dot" w:pos="4805"/>
        </w:tabs>
        <w:rPr>
          <w:noProof/>
        </w:rPr>
      </w:pPr>
      <w:r>
        <w:rPr>
          <w:noProof/>
        </w:rPr>
        <w:t>Version 6 considerations, 12</w:t>
      </w:r>
    </w:p>
    <w:p w:rsidR="00B40587" w:rsidRDefault="00B40587">
      <w:pPr>
        <w:pStyle w:val="Index1"/>
        <w:tabs>
          <w:tab w:val="right" w:leader="dot" w:pos="4805"/>
        </w:tabs>
        <w:rPr>
          <w:noProof/>
        </w:rPr>
      </w:pPr>
      <w:r>
        <w:rPr>
          <w:noProof/>
        </w:rPr>
        <w:t>VHS Default Location, 468</w:t>
      </w:r>
    </w:p>
    <w:p w:rsidR="00B40587" w:rsidRDefault="00B40587">
      <w:pPr>
        <w:pStyle w:val="Index1"/>
        <w:tabs>
          <w:tab w:val="right" w:leader="dot" w:pos="4805"/>
        </w:tabs>
        <w:rPr>
          <w:noProof/>
        </w:rPr>
      </w:pPr>
      <w:r>
        <w:rPr>
          <w:noProof/>
        </w:rPr>
        <w:t>VHS Log, 368</w:t>
      </w:r>
    </w:p>
    <w:p w:rsidR="00B40587" w:rsidRDefault="00B40587">
      <w:pPr>
        <w:pStyle w:val="Index1"/>
        <w:tabs>
          <w:tab w:val="right" w:leader="dot" w:pos="4805"/>
        </w:tabs>
        <w:rPr>
          <w:noProof/>
        </w:rPr>
      </w:pPr>
      <w:r>
        <w:rPr>
          <w:noProof/>
        </w:rPr>
        <w:t>Viewpt, 112</w:t>
      </w:r>
    </w:p>
    <w:p w:rsidR="00B40587" w:rsidRDefault="00B40587">
      <w:pPr>
        <w:pStyle w:val="Index1"/>
        <w:tabs>
          <w:tab w:val="right" w:leader="dot" w:pos="4805"/>
        </w:tabs>
        <w:rPr>
          <w:noProof/>
        </w:rPr>
      </w:pPr>
      <w:r>
        <w:rPr>
          <w:noProof/>
        </w:rPr>
        <w:t>Virtual, 333</w:t>
      </w:r>
    </w:p>
    <w:p w:rsidR="00B40587" w:rsidRDefault="00B40587">
      <w:pPr>
        <w:pStyle w:val="Index1"/>
        <w:tabs>
          <w:tab w:val="right" w:leader="dot" w:pos="4805"/>
        </w:tabs>
        <w:rPr>
          <w:noProof/>
        </w:rPr>
      </w:pPr>
      <w:r>
        <w:rPr>
          <w:noProof/>
        </w:rPr>
        <w:t>Virtual Hometerm, 143</w:t>
      </w:r>
    </w:p>
    <w:p w:rsidR="00B40587" w:rsidRDefault="00B40587">
      <w:pPr>
        <w:pStyle w:val="Index1"/>
        <w:tabs>
          <w:tab w:val="right" w:leader="dot" w:pos="4805"/>
        </w:tabs>
        <w:rPr>
          <w:noProof/>
        </w:rPr>
      </w:pPr>
      <w:r>
        <w:rPr>
          <w:noProof/>
        </w:rPr>
        <w:t>Virtual NonStop, 37</w:t>
      </w:r>
    </w:p>
    <w:p w:rsidR="00B40587" w:rsidRDefault="00B40587">
      <w:pPr>
        <w:pStyle w:val="Index1"/>
        <w:tabs>
          <w:tab w:val="right" w:leader="dot" w:pos="4805"/>
        </w:tabs>
        <w:rPr>
          <w:noProof/>
        </w:rPr>
      </w:pPr>
      <w:r>
        <w:rPr>
          <w:noProof/>
        </w:rPr>
        <w:t>VT100 Function Keys, 393</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W</w:t>
      </w:r>
    </w:p>
    <w:p w:rsidR="00B40587" w:rsidRDefault="00B40587">
      <w:pPr>
        <w:pStyle w:val="Index1"/>
        <w:tabs>
          <w:tab w:val="right" w:leader="dot" w:pos="4805"/>
        </w:tabs>
        <w:rPr>
          <w:noProof/>
        </w:rPr>
      </w:pPr>
      <w:r>
        <w:rPr>
          <w:noProof/>
        </w:rPr>
        <w:t>WAITED-FILENAME-FIND, 219</w:t>
      </w:r>
    </w:p>
    <w:p w:rsidR="00B40587" w:rsidRDefault="00B40587">
      <w:pPr>
        <w:pStyle w:val="Index1"/>
        <w:tabs>
          <w:tab w:val="right" w:leader="dot" w:pos="4805"/>
        </w:tabs>
        <w:rPr>
          <w:noProof/>
        </w:rPr>
      </w:pPr>
      <w:r>
        <w:rPr>
          <w:noProof/>
        </w:rPr>
        <w:t>When Your System Demands Quick Attention...®, 1</w:t>
      </w:r>
    </w:p>
    <w:p w:rsidR="00B40587" w:rsidRDefault="00B40587">
      <w:pPr>
        <w:pStyle w:val="Index1"/>
        <w:tabs>
          <w:tab w:val="right" w:leader="dot" w:pos="4805"/>
        </w:tabs>
        <w:rPr>
          <w:noProof/>
        </w:rPr>
      </w:pPr>
      <w:r>
        <w:rPr>
          <w:noProof/>
        </w:rPr>
        <w:t>Where MOMI stores data, 513</w:t>
      </w:r>
    </w:p>
    <w:p w:rsidR="00B40587" w:rsidRDefault="00B40587">
      <w:pPr>
        <w:pStyle w:val="Index1"/>
        <w:tabs>
          <w:tab w:val="right" w:leader="dot" w:pos="4805"/>
        </w:tabs>
        <w:rPr>
          <w:noProof/>
        </w:rPr>
      </w:pPr>
      <w:r>
        <w:rPr>
          <w:noProof/>
        </w:rPr>
        <w:t>Windows Vista / Windows 7, 503</w:t>
      </w:r>
    </w:p>
    <w:p w:rsidR="00B40587" w:rsidRDefault="00B40587">
      <w:pPr>
        <w:pStyle w:val="Index1"/>
        <w:tabs>
          <w:tab w:val="right" w:leader="dot" w:pos="4805"/>
        </w:tabs>
        <w:rPr>
          <w:noProof/>
        </w:rPr>
      </w:pPr>
      <w:r>
        <w:rPr>
          <w:noProof/>
        </w:rPr>
        <w:t>World TimeZone Map, 497</w:t>
      </w:r>
    </w:p>
    <w:p w:rsidR="00B40587" w:rsidRPr="005435AD" w:rsidRDefault="00B40587">
      <w:pPr>
        <w:pStyle w:val="IndexHeading"/>
        <w:tabs>
          <w:tab w:val="right" w:leader="dot" w:pos="4805"/>
        </w:tabs>
        <w:rPr>
          <w:rFonts w:ascii="Aptos" w:eastAsia="PMingLiU" w:hAnsi="Aptos" w:cs="Times New Roman"/>
          <w:b w:val="0"/>
          <w:bCs w:val="0"/>
          <w:noProof/>
        </w:rPr>
      </w:pPr>
      <w:r>
        <w:rPr>
          <w:noProof/>
        </w:rPr>
        <w:t>Z</w:t>
      </w:r>
    </w:p>
    <w:p w:rsidR="00B40587" w:rsidRDefault="00B40587">
      <w:pPr>
        <w:pStyle w:val="Index1"/>
        <w:tabs>
          <w:tab w:val="right" w:leader="dot" w:pos="4805"/>
        </w:tabs>
        <w:rPr>
          <w:noProof/>
        </w:rPr>
      </w:pPr>
      <w:r>
        <w:rPr>
          <w:noProof/>
        </w:rPr>
        <w:t>ZSYSCFG, 239</w:t>
      </w:r>
    </w:p>
    <w:p w:rsidR="00B40587" w:rsidRDefault="00B40587">
      <w:pPr>
        <w:rPr>
          <w:noProof/>
        </w:rPr>
        <w:sectPr w:rsidR="00B40587" w:rsidSect="00B40587">
          <w:type w:val="continuous"/>
          <w:pgSz w:w="12240" w:h="15840"/>
          <w:pgMar w:top="1290" w:right="900" w:bottom="870" w:left="990" w:header="360" w:footer="420" w:gutter="0"/>
          <w:cols w:num="2" w:space="720"/>
        </w:sectPr>
      </w:pPr>
    </w:p>
    <w:p w:rsidR="00CA2B36" w:rsidRDefault="002574E4">
      <w:r>
        <w:fldChar w:fldCharType="end"/>
      </w:r>
    </w:p>
    <w:sectPr w:rsidR="00CA2B36" w:rsidSect="00B40587">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F3042B" w:rsidRDefault="00F3042B" w:rsidP="00CA2B36">
      <w:r>
        <w:separator/>
      </w:r>
    </w:p>
  </w:endnote>
  <w:endnote w:type="continuationSeparator" w:id="0">
    <w:p w:rsidR="00F3042B" w:rsidRDefault="00F3042B" w:rsidP="00CA2B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2</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3</w:t>
    </w:r>
    <w:r w:rsidR="002574E4">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225</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225</w:t>
    </w:r>
    <w:r w:rsidR="002574E4">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CA2B36">
      <w:tc>
        <w:tcPr>
          <w:tcW w:w="2700" w:type="dxa"/>
        </w:tcPr>
        <w:p w:rsidR="00CA2B36" w:rsidRDefault="002574E4">
          <w:pPr>
            <w:pStyle w:val="td2"/>
          </w:pPr>
          <w:r>
            <w:rPr>
              <w:rStyle w:val="variable"/>
            </w:rPr>
            <w:fldChar w:fldCharType="begin"/>
          </w:r>
          <w:r w:rsidR="005435AD">
            <w:rPr>
              <w:rStyle w:val="variable"/>
            </w:rPr>
            <w:instrText xml:space="preserve"> PAGE \* Arabic  \* MERGEFORMAT </w:instrText>
          </w:r>
          <w:r>
            <w:rPr>
              <w:rStyle w:val="variable"/>
            </w:rPr>
            <w:fldChar w:fldCharType="separate"/>
          </w:r>
          <w:r w:rsidR="00B40587">
            <w:rPr>
              <w:rStyle w:val="variable"/>
              <w:noProof/>
            </w:rPr>
            <w:t>234</w:t>
          </w:r>
          <w:r>
            <w:rPr>
              <w:rStyle w:val="variable"/>
            </w:rPr>
            <w:fldChar w:fldCharType="end"/>
          </w:r>
        </w:p>
      </w:tc>
      <w:tc>
        <w:tcPr>
          <w:tcW w:w="105" w:type="dxa"/>
        </w:tcPr>
        <w:p w:rsidR="00CA2B36" w:rsidRDefault="005435AD">
          <w:pPr>
            <w:pStyle w:val="td"/>
            <w:jc w:val="center"/>
          </w:pPr>
          <w:r>
            <w:rPr>
              <w:color w:val="000000"/>
            </w:rPr>
            <w:t> </w:t>
          </w:r>
        </w:p>
      </w:tc>
      <w:tc>
        <w:tcPr>
          <w:tcW w:w="6120" w:type="dxa"/>
        </w:tcPr>
        <w:p w:rsidR="00CA2B36" w:rsidRDefault="005435AD">
          <w:pPr>
            <w:pStyle w:val="td"/>
            <w:jc w:val="right"/>
          </w:pPr>
          <w:r>
            <w:rPr>
              <w:color w:val="000000"/>
            </w:rPr>
            <w:t>MOMI Documentation</w:t>
          </w:r>
        </w:p>
      </w:tc>
    </w:tr>
    <w:tr w:rsidR="00CA2B36">
      <w:tc>
        <w:tcPr>
          <w:tcW w:w="2700" w:type="dxa"/>
        </w:tcPr>
        <w:p w:rsidR="00CA2B36" w:rsidRDefault="005435AD">
          <w:pPr>
            <w:pStyle w:val="td"/>
          </w:pPr>
          <w:r>
            <w:rPr>
              <w:color w:val="000000"/>
            </w:rPr>
            <w:t> </w:t>
          </w:r>
        </w:p>
      </w:tc>
      <w:tc>
        <w:tcPr>
          <w:tcW w:w="105" w:type="dxa"/>
        </w:tcPr>
        <w:p w:rsidR="00CA2B36" w:rsidRDefault="005435AD">
          <w:pPr>
            <w:pStyle w:val="td"/>
            <w:jc w:val="center"/>
          </w:pPr>
          <w:r>
            <w:rPr>
              <w:color w:val="000000"/>
            </w:rPr>
            <w:t> </w:t>
          </w:r>
        </w:p>
      </w:tc>
      <w:tc>
        <w:tcPr>
          <w:tcW w:w="6120" w:type="dxa"/>
        </w:tcPr>
        <w:p w:rsidR="00CA2B36" w:rsidRDefault="005435AD">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CA2B36">
      <w:tc>
        <w:tcPr>
          <w:tcW w:w="4980" w:type="dxa"/>
        </w:tcPr>
        <w:p w:rsidR="00CA2B36" w:rsidRDefault="005435AD">
          <w:pPr>
            <w:pStyle w:val="td"/>
          </w:pPr>
          <w:r>
            <w:rPr>
              <w:color w:val="000000"/>
            </w:rPr>
            <w:t>MOMI Documentation</w:t>
          </w:r>
        </w:p>
      </w:tc>
      <w:tc>
        <w:tcPr>
          <w:tcW w:w="150" w:type="dxa"/>
        </w:tcPr>
        <w:p w:rsidR="00CA2B36" w:rsidRDefault="005435AD">
          <w:pPr>
            <w:pStyle w:val="td"/>
            <w:jc w:val="center"/>
          </w:pPr>
          <w:r>
            <w:rPr>
              <w:color w:val="000000"/>
            </w:rPr>
            <w:t> </w:t>
          </w:r>
        </w:p>
      </w:tc>
      <w:tc>
        <w:tcPr>
          <w:tcW w:w="3795" w:type="dxa"/>
        </w:tcPr>
        <w:p w:rsidR="00CA2B36" w:rsidRDefault="002574E4">
          <w:pPr>
            <w:pStyle w:val="td1"/>
          </w:pPr>
          <w:r>
            <w:rPr>
              <w:rStyle w:val="variable"/>
            </w:rPr>
            <w:fldChar w:fldCharType="begin"/>
          </w:r>
          <w:r w:rsidR="005435AD">
            <w:rPr>
              <w:rStyle w:val="variable"/>
            </w:rPr>
            <w:instrText xml:space="preserve"> PAGE \* Arabic  \* MERGEFORMAT </w:instrText>
          </w:r>
          <w:r>
            <w:rPr>
              <w:rStyle w:val="variable"/>
            </w:rPr>
            <w:fldChar w:fldCharType="separate"/>
          </w:r>
          <w:r w:rsidR="00B40587">
            <w:rPr>
              <w:rStyle w:val="variable"/>
              <w:noProof/>
            </w:rPr>
            <w:t>233</w:t>
          </w:r>
          <w:r>
            <w:rPr>
              <w:rStyle w:val="variable"/>
            </w:rPr>
            <w:fldChar w:fldCharType="end"/>
          </w:r>
        </w:p>
      </w:tc>
    </w:tr>
    <w:tr w:rsidR="00CA2B36">
      <w:tc>
        <w:tcPr>
          <w:tcW w:w="4980" w:type="dxa"/>
        </w:tcPr>
        <w:p w:rsidR="00CA2B36" w:rsidRDefault="005435AD">
          <w:pPr>
            <w:pStyle w:val="td"/>
          </w:pPr>
          <w:r>
            <w:rPr>
              <w:color w:val="000000"/>
            </w:rPr>
            <w:t>BlackWood Systems, Inc</w:t>
          </w:r>
        </w:p>
      </w:tc>
      <w:tc>
        <w:tcPr>
          <w:tcW w:w="150" w:type="dxa"/>
        </w:tcPr>
        <w:p w:rsidR="00CA2B36" w:rsidRDefault="005435AD">
          <w:pPr>
            <w:pStyle w:val="td"/>
            <w:jc w:val="center"/>
          </w:pPr>
          <w:r>
            <w:rPr>
              <w:color w:val="000000"/>
            </w:rPr>
            <w:t> </w:t>
          </w:r>
        </w:p>
      </w:tc>
      <w:tc>
        <w:tcPr>
          <w:tcW w:w="3795" w:type="dxa"/>
        </w:tcPr>
        <w:p w:rsidR="00CA2B36" w:rsidRDefault="005435AD">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250</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251</w:t>
    </w:r>
    <w:r w:rsidR="002574E4">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251</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252</w:t>
    </w:r>
    <w:r w:rsidR="002574E4">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264</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265</w:t>
    </w:r>
    <w:r w:rsidR="002574E4">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265</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266</w:t>
    </w:r>
    <w:r w:rsidR="002574E4">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492</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493</w:t>
    </w:r>
    <w:r w:rsidR="002574E4">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493</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494</w:t>
    </w:r>
    <w:r w:rsidR="002574E4">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1</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2</w:t>
    </w:r>
    <w:r w:rsidR="002574E4">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CA2B36">
      <w:tc>
        <w:tcPr>
          <w:tcW w:w="2700" w:type="dxa"/>
        </w:tcPr>
        <w:p w:rsidR="00CA2B36" w:rsidRDefault="002574E4">
          <w:pPr>
            <w:pStyle w:val="td2"/>
          </w:pPr>
          <w:r>
            <w:rPr>
              <w:rStyle w:val="variable"/>
            </w:rPr>
            <w:fldChar w:fldCharType="begin"/>
          </w:r>
          <w:r w:rsidR="005435AD">
            <w:rPr>
              <w:rStyle w:val="variable"/>
            </w:rPr>
            <w:instrText xml:space="preserve"> PAGE \* Arabic  \* MERGEFORMAT </w:instrText>
          </w:r>
          <w:r>
            <w:rPr>
              <w:rStyle w:val="variable"/>
            </w:rPr>
            <w:fldChar w:fldCharType="separate"/>
          </w:r>
          <w:r w:rsidR="00B40587">
            <w:rPr>
              <w:rStyle w:val="variable"/>
              <w:noProof/>
            </w:rPr>
            <w:t>498</w:t>
          </w:r>
          <w:r>
            <w:rPr>
              <w:rStyle w:val="variable"/>
            </w:rPr>
            <w:fldChar w:fldCharType="end"/>
          </w:r>
        </w:p>
      </w:tc>
      <w:tc>
        <w:tcPr>
          <w:tcW w:w="105" w:type="dxa"/>
        </w:tcPr>
        <w:p w:rsidR="00CA2B36" w:rsidRDefault="005435AD">
          <w:pPr>
            <w:pStyle w:val="td"/>
            <w:jc w:val="center"/>
          </w:pPr>
          <w:r>
            <w:rPr>
              <w:color w:val="000000"/>
            </w:rPr>
            <w:t> </w:t>
          </w:r>
        </w:p>
      </w:tc>
      <w:tc>
        <w:tcPr>
          <w:tcW w:w="6120" w:type="dxa"/>
        </w:tcPr>
        <w:p w:rsidR="00CA2B36" w:rsidRDefault="005435AD">
          <w:pPr>
            <w:pStyle w:val="td"/>
            <w:jc w:val="right"/>
          </w:pPr>
          <w:r>
            <w:rPr>
              <w:color w:val="000000"/>
            </w:rPr>
            <w:t>MOMI Documentation</w:t>
          </w:r>
        </w:p>
      </w:tc>
    </w:tr>
    <w:tr w:rsidR="00CA2B36">
      <w:tc>
        <w:tcPr>
          <w:tcW w:w="2700" w:type="dxa"/>
        </w:tcPr>
        <w:p w:rsidR="00CA2B36" w:rsidRDefault="005435AD">
          <w:pPr>
            <w:pStyle w:val="td"/>
          </w:pPr>
          <w:r>
            <w:rPr>
              <w:color w:val="000000"/>
            </w:rPr>
            <w:t> </w:t>
          </w:r>
        </w:p>
      </w:tc>
      <w:tc>
        <w:tcPr>
          <w:tcW w:w="105" w:type="dxa"/>
        </w:tcPr>
        <w:p w:rsidR="00CA2B36" w:rsidRDefault="005435AD">
          <w:pPr>
            <w:pStyle w:val="td"/>
            <w:jc w:val="center"/>
          </w:pPr>
          <w:r>
            <w:rPr>
              <w:color w:val="000000"/>
            </w:rPr>
            <w:t> </w:t>
          </w:r>
        </w:p>
      </w:tc>
      <w:tc>
        <w:tcPr>
          <w:tcW w:w="6120" w:type="dxa"/>
        </w:tcPr>
        <w:p w:rsidR="00CA2B36" w:rsidRDefault="005435AD">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CA2B36">
      <w:tc>
        <w:tcPr>
          <w:tcW w:w="4980" w:type="dxa"/>
        </w:tcPr>
        <w:p w:rsidR="00CA2B36" w:rsidRDefault="005435AD">
          <w:pPr>
            <w:pStyle w:val="td"/>
          </w:pPr>
          <w:r>
            <w:rPr>
              <w:color w:val="000000"/>
            </w:rPr>
            <w:t>MOMI Documentation</w:t>
          </w:r>
        </w:p>
      </w:tc>
      <w:tc>
        <w:tcPr>
          <w:tcW w:w="150" w:type="dxa"/>
        </w:tcPr>
        <w:p w:rsidR="00CA2B36" w:rsidRDefault="005435AD">
          <w:pPr>
            <w:pStyle w:val="td"/>
            <w:jc w:val="center"/>
          </w:pPr>
          <w:r>
            <w:rPr>
              <w:color w:val="000000"/>
            </w:rPr>
            <w:t> </w:t>
          </w:r>
        </w:p>
      </w:tc>
      <w:tc>
        <w:tcPr>
          <w:tcW w:w="3795" w:type="dxa"/>
        </w:tcPr>
        <w:p w:rsidR="00CA2B36" w:rsidRDefault="002574E4">
          <w:pPr>
            <w:pStyle w:val="td1"/>
          </w:pPr>
          <w:r>
            <w:rPr>
              <w:rStyle w:val="variable"/>
            </w:rPr>
            <w:fldChar w:fldCharType="begin"/>
          </w:r>
          <w:r w:rsidR="005435AD">
            <w:rPr>
              <w:rStyle w:val="variable"/>
            </w:rPr>
            <w:instrText xml:space="preserve"> PAGE \* Arabic  \* MERGEFORMAT </w:instrText>
          </w:r>
          <w:r>
            <w:rPr>
              <w:rStyle w:val="variable"/>
            </w:rPr>
            <w:fldChar w:fldCharType="separate"/>
          </w:r>
          <w:r w:rsidR="00B40587">
            <w:rPr>
              <w:rStyle w:val="variable"/>
              <w:noProof/>
            </w:rPr>
            <w:t>497</w:t>
          </w:r>
          <w:r>
            <w:rPr>
              <w:rStyle w:val="variable"/>
            </w:rPr>
            <w:fldChar w:fldCharType="end"/>
          </w:r>
        </w:p>
      </w:tc>
    </w:tr>
    <w:tr w:rsidR="00CA2B36">
      <w:tc>
        <w:tcPr>
          <w:tcW w:w="4980" w:type="dxa"/>
        </w:tcPr>
        <w:p w:rsidR="00CA2B36" w:rsidRDefault="005435AD">
          <w:pPr>
            <w:pStyle w:val="td"/>
          </w:pPr>
          <w:r>
            <w:rPr>
              <w:color w:val="000000"/>
            </w:rPr>
            <w:t>BlackWood Systems, Inc</w:t>
          </w:r>
        </w:p>
      </w:tc>
      <w:tc>
        <w:tcPr>
          <w:tcW w:w="150" w:type="dxa"/>
        </w:tcPr>
        <w:p w:rsidR="00CA2B36" w:rsidRDefault="005435AD">
          <w:pPr>
            <w:pStyle w:val="td"/>
            <w:jc w:val="center"/>
          </w:pPr>
          <w:r>
            <w:rPr>
              <w:color w:val="000000"/>
            </w:rPr>
            <w:t> </w:t>
          </w:r>
        </w:p>
      </w:tc>
      <w:tc>
        <w:tcPr>
          <w:tcW w:w="3795" w:type="dxa"/>
        </w:tcPr>
        <w:p w:rsidR="00CA2B36" w:rsidRDefault="005435AD">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CA2B36">
      <w:tc>
        <w:tcPr>
          <w:tcW w:w="2700" w:type="dxa"/>
        </w:tcPr>
        <w:p w:rsidR="00CA2B36" w:rsidRDefault="002574E4">
          <w:pPr>
            <w:pStyle w:val="td2"/>
          </w:pPr>
          <w:r>
            <w:rPr>
              <w:rStyle w:val="variable"/>
            </w:rPr>
            <w:fldChar w:fldCharType="begin"/>
          </w:r>
          <w:r w:rsidR="005435AD">
            <w:rPr>
              <w:rStyle w:val="variable"/>
            </w:rPr>
            <w:instrText xml:space="preserve"> PAGE \* Arabic  \* MERGEFORMAT </w:instrText>
          </w:r>
          <w:r>
            <w:rPr>
              <w:rStyle w:val="variable"/>
            </w:rPr>
            <w:fldChar w:fldCharType="separate"/>
          </w:r>
          <w:r w:rsidR="00B40587">
            <w:rPr>
              <w:rStyle w:val="variable"/>
              <w:noProof/>
            </w:rPr>
            <w:t>512</w:t>
          </w:r>
          <w:r>
            <w:rPr>
              <w:rStyle w:val="variable"/>
            </w:rPr>
            <w:fldChar w:fldCharType="end"/>
          </w:r>
        </w:p>
      </w:tc>
      <w:tc>
        <w:tcPr>
          <w:tcW w:w="105" w:type="dxa"/>
        </w:tcPr>
        <w:p w:rsidR="00CA2B36" w:rsidRDefault="005435AD">
          <w:pPr>
            <w:pStyle w:val="td"/>
            <w:jc w:val="center"/>
          </w:pPr>
          <w:r>
            <w:rPr>
              <w:color w:val="000000"/>
            </w:rPr>
            <w:t> </w:t>
          </w:r>
        </w:p>
      </w:tc>
      <w:tc>
        <w:tcPr>
          <w:tcW w:w="6120" w:type="dxa"/>
        </w:tcPr>
        <w:p w:rsidR="00CA2B36" w:rsidRDefault="005435AD">
          <w:pPr>
            <w:pStyle w:val="td"/>
            <w:jc w:val="right"/>
          </w:pPr>
          <w:r>
            <w:rPr>
              <w:color w:val="000000"/>
            </w:rPr>
            <w:t>MOMI Documentation</w:t>
          </w:r>
        </w:p>
      </w:tc>
    </w:tr>
    <w:tr w:rsidR="00CA2B36">
      <w:tc>
        <w:tcPr>
          <w:tcW w:w="2700" w:type="dxa"/>
        </w:tcPr>
        <w:p w:rsidR="00CA2B36" w:rsidRDefault="005435AD">
          <w:pPr>
            <w:pStyle w:val="td"/>
          </w:pPr>
          <w:r>
            <w:rPr>
              <w:color w:val="000000"/>
            </w:rPr>
            <w:t> </w:t>
          </w:r>
        </w:p>
      </w:tc>
      <w:tc>
        <w:tcPr>
          <w:tcW w:w="105" w:type="dxa"/>
        </w:tcPr>
        <w:p w:rsidR="00CA2B36" w:rsidRDefault="005435AD">
          <w:pPr>
            <w:pStyle w:val="td"/>
            <w:jc w:val="center"/>
          </w:pPr>
          <w:r>
            <w:rPr>
              <w:color w:val="000000"/>
            </w:rPr>
            <w:t> </w:t>
          </w:r>
        </w:p>
      </w:tc>
      <w:tc>
        <w:tcPr>
          <w:tcW w:w="6120" w:type="dxa"/>
        </w:tcPr>
        <w:p w:rsidR="00CA2B36" w:rsidRDefault="005435AD">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CA2B36">
      <w:tc>
        <w:tcPr>
          <w:tcW w:w="4980" w:type="dxa"/>
        </w:tcPr>
        <w:p w:rsidR="00CA2B36" w:rsidRDefault="005435AD">
          <w:pPr>
            <w:pStyle w:val="td"/>
          </w:pPr>
          <w:r>
            <w:rPr>
              <w:color w:val="000000"/>
            </w:rPr>
            <w:t>MOMI Documentation</w:t>
          </w:r>
        </w:p>
      </w:tc>
      <w:tc>
        <w:tcPr>
          <w:tcW w:w="150" w:type="dxa"/>
        </w:tcPr>
        <w:p w:rsidR="00CA2B36" w:rsidRDefault="005435AD">
          <w:pPr>
            <w:pStyle w:val="td"/>
            <w:jc w:val="center"/>
          </w:pPr>
          <w:r>
            <w:rPr>
              <w:color w:val="000000"/>
            </w:rPr>
            <w:t> </w:t>
          </w:r>
        </w:p>
      </w:tc>
      <w:tc>
        <w:tcPr>
          <w:tcW w:w="3795" w:type="dxa"/>
        </w:tcPr>
        <w:p w:rsidR="00CA2B36" w:rsidRDefault="002574E4">
          <w:pPr>
            <w:pStyle w:val="td1"/>
          </w:pPr>
          <w:r>
            <w:rPr>
              <w:rStyle w:val="variable"/>
            </w:rPr>
            <w:fldChar w:fldCharType="begin"/>
          </w:r>
          <w:r w:rsidR="005435AD">
            <w:rPr>
              <w:rStyle w:val="variable"/>
            </w:rPr>
            <w:instrText xml:space="preserve"> PAGE \* Arabic  \* MERGEFORMAT </w:instrText>
          </w:r>
          <w:r>
            <w:rPr>
              <w:rStyle w:val="variable"/>
            </w:rPr>
            <w:fldChar w:fldCharType="separate"/>
          </w:r>
          <w:r w:rsidR="00B40587">
            <w:rPr>
              <w:rStyle w:val="variable"/>
              <w:noProof/>
            </w:rPr>
            <w:t>511</w:t>
          </w:r>
          <w:r>
            <w:rPr>
              <w:rStyle w:val="variable"/>
            </w:rPr>
            <w:fldChar w:fldCharType="end"/>
          </w:r>
        </w:p>
      </w:tc>
    </w:tr>
    <w:tr w:rsidR="00CA2B36">
      <w:tc>
        <w:tcPr>
          <w:tcW w:w="4980" w:type="dxa"/>
        </w:tcPr>
        <w:p w:rsidR="00CA2B36" w:rsidRDefault="005435AD">
          <w:pPr>
            <w:pStyle w:val="td"/>
          </w:pPr>
          <w:r>
            <w:rPr>
              <w:color w:val="000000"/>
            </w:rPr>
            <w:t>BlackWood Systems, Inc</w:t>
          </w:r>
        </w:p>
      </w:tc>
      <w:tc>
        <w:tcPr>
          <w:tcW w:w="150" w:type="dxa"/>
        </w:tcPr>
        <w:p w:rsidR="00CA2B36" w:rsidRDefault="005435AD">
          <w:pPr>
            <w:pStyle w:val="td"/>
            <w:jc w:val="center"/>
          </w:pPr>
          <w:r>
            <w:rPr>
              <w:color w:val="000000"/>
            </w:rPr>
            <w:t> </w:t>
          </w:r>
        </w:p>
      </w:tc>
      <w:tc>
        <w:tcPr>
          <w:tcW w:w="3795" w:type="dxa"/>
        </w:tcPr>
        <w:p w:rsidR="00CA2B36" w:rsidRDefault="005435AD">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530</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530</w:t>
    </w:r>
    <w:r w:rsidR="002574E4">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B40587" w:rsidRDefault="00B405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CA2B36">
      <w:tc>
        <w:tcPr>
          <w:tcW w:w="2700" w:type="dxa"/>
        </w:tcPr>
        <w:p w:rsidR="00CA2B36" w:rsidRDefault="002574E4">
          <w:pPr>
            <w:pStyle w:val="td2"/>
          </w:pPr>
          <w:r>
            <w:rPr>
              <w:rStyle w:val="variable"/>
            </w:rPr>
            <w:fldChar w:fldCharType="begin"/>
          </w:r>
          <w:r w:rsidR="005435AD">
            <w:rPr>
              <w:rStyle w:val="variable"/>
            </w:rPr>
            <w:instrText xml:space="preserve"> PAGE \* Arabic  \* MERGEFORMAT </w:instrText>
          </w:r>
          <w:r>
            <w:rPr>
              <w:rStyle w:val="variable"/>
            </w:rPr>
            <w:fldChar w:fldCharType="separate"/>
          </w:r>
          <w:r w:rsidR="00B40587">
            <w:rPr>
              <w:rStyle w:val="variable"/>
              <w:noProof/>
            </w:rPr>
            <w:t>4</w:t>
          </w:r>
          <w:r>
            <w:rPr>
              <w:rStyle w:val="variable"/>
            </w:rPr>
            <w:fldChar w:fldCharType="end"/>
          </w:r>
        </w:p>
      </w:tc>
      <w:tc>
        <w:tcPr>
          <w:tcW w:w="105" w:type="dxa"/>
        </w:tcPr>
        <w:p w:rsidR="00CA2B36" w:rsidRDefault="005435AD">
          <w:pPr>
            <w:pStyle w:val="td"/>
            <w:jc w:val="center"/>
          </w:pPr>
          <w:r>
            <w:rPr>
              <w:color w:val="000000"/>
            </w:rPr>
            <w:t> </w:t>
          </w:r>
        </w:p>
      </w:tc>
      <w:tc>
        <w:tcPr>
          <w:tcW w:w="6120" w:type="dxa"/>
        </w:tcPr>
        <w:p w:rsidR="00CA2B36" w:rsidRDefault="005435AD">
          <w:pPr>
            <w:pStyle w:val="td"/>
            <w:jc w:val="right"/>
          </w:pPr>
          <w:r>
            <w:rPr>
              <w:color w:val="000000"/>
            </w:rPr>
            <w:t>MOMI Documentation</w:t>
          </w:r>
        </w:p>
      </w:tc>
    </w:tr>
    <w:tr w:rsidR="00CA2B36">
      <w:tc>
        <w:tcPr>
          <w:tcW w:w="2700" w:type="dxa"/>
        </w:tcPr>
        <w:p w:rsidR="00CA2B36" w:rsidRDefault="005435AD">
          <w:pPr>
            <w:pStyle w:val="td"/>
          </w:pPr>
          <w:r>
            <w:rPr>
              <w:color w:val="000000"/>
            </w:rPr>
            <w:t> </w:t>
          </w:r>
        </w:p>
      </w:tc>
      <w:tc>
        <w:tcPr>
          <w:tcW w:w="105" w:type="dxa"/>
        </w:tcPr>
        <w:p w:rsidR="00CA2B36" w:rsidRDefault="005435AD">
          <w:pPr>
            <w:pStyle w:val="td"/>
            <w:jc w:val="center"/>
          </w:pPr>
          <w:r>
            <w:rPr>
              <w:color w:val="000000"/>
            </w:rPr>
            <w:t> </w:t>
          </w:r>
        </w:p>
      </w:tc>
      <w:tc>
        <w:tcPr>
          <w:tcW w:w="6120" w:type="dxa"/>
        </w:tcPr>
        <w:p w:rsidR="00CA2B36" w:rsidRDefault="005435AD">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CA2B36">
      <w:tc>
        <w:tcPr>
          <w:tcW w:w="4980" w:type="dxa"/>
        </w:tcPr>
        <w:p w:rsidR="00CA2B36" w:rsidRDefault="005435AD">
          <w:pPr>
            <w:pStyle w:val="td"/>
          </w:pPr>
          <w:r>
            <w:rPr>
              <w:color w:val="000000"/>
            </w:rPr>
            <w:t>MOMI Documentation</w:t>
          </w:r>
        </w:p>
      </w:tc>
      <w:tc>
        <w:tcPr>
          <w:tcW w:w="150" w:type="dxa"/>
        </w:tcPr>
        <w:p w:rsidR="00CA2B36" w:rsidRDefault="005435AD">
          <w:pPr>
            <w:pStyle w:val="td"/>
            <w:jc w:val="center"/>
          </w:pPr>
          <w:r>
            <w:rPr>
              <w:color w:val="000000"/>
            </w:rPr>
            <w:t> </w:t>
          </w:r>
        </w:p>
      </w:tc>
      <w:tc>
        <w:tcPr>
          <w:tcW w:w="3795" w:type="dxa"/>
        </w:tcPr>
        <w:p w:rsidR="00CA2B36" w:rsidRDefault="002574E4">
          <w:pPr>
            <w:pStyle w:val="td1"/>
          </w:pPr>
          <w:r>
            <w:rPr>
              <w:rStyle w:val="variable"/>
            </w:rPr>
            <w:fldChar w:fldCharType="begin"/>
          </w:r>
          <w:r w:rsidR="005435AD">
            <w:rPr>
              <w:rStyle w:val="variable"/>
            </w:rPr>
            <w:instrText xml:space="preserve"> PAGE \* Arabic  \* MERGEFORMAT </w:instrText>
          </w:r>
          <w:r>
            <w:rPr>
              <w:rStyle w:val="variable"/>
            </w:rPr>
            <w:fldChar w:fldCharType="separate"/>
          </w:r>
          <w:r w:rsidR="00B40587">
            <w:rPr>
              <w:rStyle w:val="variable"/>
              <w:noProof/>
            </w:rPr>
            <w:t>5</w:t>
          </w:r>
          <w:r>
            <w:rPr>
              <w:rStyle w:val="variable"/>
            </w:rPr>
            <w:fldChar w:fldCharType="end"/>
          </w:r>
        </w:p>
      </w:tc>
    </w:tr>
    <w:tr w:rsidR="00CA2B36">
      <w:tc>
        <w:tcPr>
          <w:tcW w:w="4980" w:type="dxa"/>
        </w:tcPr>
        <w:p w:rsidR="00CA2B36" w:rsidRDefault="005435AD">
          <w:pPr>
            <w:pStyle w:val="td"/>
          </w:pPr>
          <w:r>
            <w:rPr>
              <w:color w:val="000000"/>
            </w:rPr>
            <w:t>BlackWood Systems, Inc</w:t>
          </w:r>
        </w:p>
      </w:tc>
      <w:tc>
        <w:tcPr>
          <w:tcW w:w="150" w:type="dxa"/>
        </w:tcPr>
        <w:p w:rsidR="00CA2B36" w:rsidRDefault="005435AD">
          <w:pPr>
            <w:pStyle w:val="td"/>
            <w:jc w:val="center"/>
          </w:pPr>
          <w:r>
            <w:rPr>
              <w:color w:val="000000"/>
            </w:rPr>
            <w:t> </w:t>
          </w:r>
        </w:p>
      </w:tc>
      <w:tc>
        <w:tcPr>
          <w:tcW w:w="3795" w:type="dxa"/>
        </w:tcPr>
        <w:p w:rsidR="00CA2B36" w:rsidRDefault="005435AD">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216</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217</w:t>
    </w:r>
    <w:r w:rsidR="002574E4">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217</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218</w:t>
    </w:r>
    <w:r w:rsidR="002574E4">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xml:space="preserve">Page </w:t>
    </w:r>
    <w:r w:rsidR="002574E4">
      <w:rPr>
        <w:rStyle w:val="variable"/>
      </w:rPr>
      <w:fldChar w:fldCharType="begin"/>
    </w:r>
    <w:r>
      <w:rPr>
        <w:rStyle w:val="variable"/>
      </w:rPr>
      <w:instrText xml:space="preserve"> PAGE \* Arabic  \* MERGEFORMAT </w:instrText>
    </w:r>
    <w:r w:rsidR="002574E4">
      <w:rPr>
        <w:rStyle w:val="variable"/>
      </w:rPr>
      <w:fldChar w:fldCharType="separate"/>
    </w:r>
    <w:r w:rsidR="00B40587">
      <w:rPr>
        <w:rStyle w:val="variable"/>
        <w:noProof/>
      </w:rPr>
      <w:t>226</w:t>
    </w:r>
    <w:r w:rsidR="002574E4">
      <w:rPr>
        <w:rStyle w:val="variable"/>
      </w:rPr>
      <w:fldChar w:fldCharType="end"/>
    </w:r>
    <w:r>
      <w:rPr>
        <w:color w:val="000000"/>
      </w:rPr>
      <w:t xml:space="preserve"> of </w:t>
    </w:r>
    <w:r w:rsidR="002574E4">
      <w:fldChar w:fldCharType="begin"/>
    </w:r>
    <w:r>
      <w:rPr>
        <w:color w:val="000000"/>
      </w:rPr>
      <w:instrText xml:space="preserve"> NUMPAGES Arabic \* Arabic</w:instrText>
    </w:r>
    <w:r w:rsidR="002574E4">
      <w:fldChar w:fldCharType="separate"/>
    </w:r>
    <w:r w:rsidR="00B40587">
      <w:rPr>
        <w:noProof/>
        <w:color w:val="000000"/>
      </w:rPr>
      <w:t>227</w:t>
    </w:r>
    <w:r w:rsidR="002574E4">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F3042B" w:rsidRDefault="00F3042B">
      <w:r>
        <w:separator/>
      </w:r>
    </w:p>
  </w:footnote>
  <w:footnote w:type="continuationSeparator" w:id="0">
    <w:p w:rsidR="00F3042B" w:rsidRDefault="00F3042B">
      <w:r>
        <w:continuationSeparator/>
      </w:r>
    </w:p>
  </w:footnote>
  <w:footnote w:id="1">
    <w:p w:rsidR="00CA2B36" w:rsidRDefault="005435AD">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B40587" w:rsidRDefault="00B4058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A2B36" w:rsidRDefault="005435AD">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335C3"/>
    <w:multiLevelType w:val="multilevel"/>
    <w:tmpl w:val="6EA87D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7F6374"/>
    <w:multiLevelType w:val="multilevel"/>
    <w:tmpl w:val="549C756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9A009D"/>
    <w:multiLevelType w:val="multilevel"/>
    <w:tmpl w:val="4AE6ED2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2A5207E"/>
    <w:multiLevelType w:val="multilevel"/>
    <w:tmpl w:val="5920BC0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5A40194"/>
    <w:multiLevelType w:val="multilevel"/>
    <w:tmpl w:val="6186C8E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7C41A4A"/>
    <w:multiLevelType w:val="multilevel"/>
    <w:tmpl w:val="6826F51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8085C0B"/>
    <w:multiLevelType w:val="multilevel"/>
    <w:tmpl w:val="CF740FC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8C40339"/>
    <w:multiLevelType w:val="multilevel"/>
    <w:tmpl w:val="848C9548"/>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8F133C0"/>
    <w:multiLevelType w:val="multilevel"/>
    <w:tmpl w:val="036CABB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97E5ED0"/>
    <w:multiLevelType w:val="multilevel"/>
    <w:tmpl w:val="4016ED4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AAE6321"/>
    <w:multiLevelType w:val="multilevel"/>
    <w:tmpl w:val="4C9C76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B5A21EE"/>
    <w:multiLevelType w:val="multilevel"/>
    <w:tmpl w:val="C5EEF80C"/>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C0A0D68"/>
    <w:multiLevelType w:val="multilevel"/>
    <w:tmpl w:val="199A7FA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E1A39F9"/>
    <w:multiLevelType w:val="multilevel"/>
    <w:tmpl w:val="AF18E02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F573F09"/>
    <w:multiLevelType w:val="multilevel"/>
    <w:tmpl w:val="19624D6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F9F7C28"/>
    <w:multiLevelType w:val="multilevel"/>
    <w:tmpl w:val="DAA2F3D6"/>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08C7473"/>
    <w:multiLevelType w:val="multilevel"/>
    <w:tmpl w:val="6CAC9AD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0C32A99"/>
    <w:multiLevelType w:val="multilevel"/>
    <w:tmpl w:val="E4FAD06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0F125F0"/>
    <w:multiLevelType w:val="multilevel"/>
    <w:tmpl w:val="1D94391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2712CBD"/>
    <w:multiLevelType w:val="multilevel"/>
    <w:tmpl w:val="FD52E12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45E7D8F"/>
    <w:multiLevelType w:val="multilevel"/>
    <w:tmpl w:val="6BA2904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5C43907"/>
    <w:multiLevelType w:val="multilevel"/>
    <w:tmpl w:val="0360EC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7B95A54"/>
    <w:multiLevelType w:val="multilevel"/>
    <w:tmpl w:val="FD74D30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7F36ECE"/>
    <w:multiLevelType w:val="multilevel"/>
    <w:tmpl w:val="4D32E5D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A0E4878"/>
    <w:multiLevelType w:val="multilevel"/>
    <w:tmpl w:val="EB24765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B5E2138"/>
    <w:multiLevelType w:val="multilevel"/>
    <w:tmpl w:val="3FB433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B7637D3"/>
    <w:multiLevelType w:val="multilevel"/>
    <w:tmpl w:val="B118892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B990634"/>
    <w:multiLevelType w:val="multilevel"/>
    <w:tmpl w:val="3A30AA3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BF9630D"/>
    <w:multiLevelType w:val="multilevel"/>
    <w:tmpl w:val="7936857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E1F4F79"/>
    <w:multiLevelType w:val="multilevel"/>
    <w:tmpl w:val="2344470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E58408C"/>
    <w:multiLevelType w:val="multilevel"/>
    <w:tmpl w:val="1D2A292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F8442E3"/>
    <w:multiLevelType w:val="multilevel"/>
    <w:tmpl w:val="A290DB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079079F"/>
    <w:multiLevelType w:val="multilevel"/>
    <w:tmpl w:val="1BFC07B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1B1290C"/>
    <w:multiLevelType w:val="multilevel"/>
    <w:tmpl w:val="C35E66CC"/>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2303AA9"/>
    <w:multiLevelType w:val="multilevel"/>
    <w:tmpl w:val="5916FAB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3EE0DA9"/>
    <w:multiLevelType w:val="multilevel"/>
    <w:tmpl w:val="975419D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4D71027"/>
    <w:multiLevelType w:val="multilevel"/>
    <w:tmpl w:val="931E72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68B4E3D"/>
    <w:multiLevelType w:val="multilevel"/>
    <w:tmpl w:val="804C703E"/>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6A667FC"/>
    <w:multiLevelType w:val="multilevel"/>
    <w:tmpl w:val="E990D080"/>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6E6091B"/>
    <w:multiLevelType w:val="multilevel"/>
    <w:tmpl w:val="28BE7DC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7971453"/>
    <w:multiLevelType w:val="multilevel"/>
    <w:tmpl w:val="E4CE6FB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99F7552"/>
    <w:multiLevelType w:val="multilevel"/>
    <w:tmpl w:val="550ADE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9A85DAA"/>
    <w:multiLevelType w:val="multilevel"/>
    <w:tmpl w:val="09FEA9C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A193943"/>
    <w:multiLevelType w:val="multilevel"/>
    <w:tmpl w:val="E41C8CE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DC52957"/>
    <w:multiLevelType w:val="multilevel"/>
    <w:tmpl w:val="668A190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DE32844"/>
    <w:multiLevelType w:val="multilevel"/>
    <w:tmpl w:val="0B54D914"/>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E0E10C3"/>
    <w:multiLevelType w:val="multilevel"/>
    <w:tmpl w:val="9080F4A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EC16AEE"/>
    <w:multiLevelType w:val="multilevel"/>
    <w:tmpl w:val="CF5A518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EFF24E2"/>
    <w:multiLevelType w:val="multilevel"/>
    <w:tmpl w:val="4CB42C8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F283F37"/>
    <w:multiLevelType w:val="multilevel"/>
    <w:tmpl w:val="D35C27E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F2B3C50"/>
    <w:multiLevelType w:val="multilevel"/>
    <w:tmpl w:val="0170A4E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FE05FD4"/>
    <w:multiLevelType w:val="multilevel"/>
    <w:tmpl w:val="14A8CA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2F11548"/>
    <w:multiLevelType w:val="multilevel"/>
    <w:tmpl w:val="1B3AD9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3586C2A"/>
    <w:multiLevelType w:val="multilevel"/>
    <w:tmpl w:val="C9AE93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45F5B97"/>
    <w:multiLevelType w:val="multilevel"/>
    <w:tmpl w:val="0D108E0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4B0704E"/>
    <w:multiLevelType w:val="multilevel"/>
    <w:tmpl w:val="5CAA40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5292B89"/>
    <w:multiLevelType w:val="multilevel"/>
    <w:tmpl w:val="BF5E182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52B01DD"/>
    <w:multiLevelType w:val="multilevel"/>
    <w:tmpl w:val="4C245472"/>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7C82F8B"/>
    <w:multiLevelType w:val="multilevel"/>
    <w:tmpl w:val="3AECD0D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85025CE"/>
    <w:multiLevelType w:val="multilevel"/>
    <w:tmpl w:val="FA308EE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8530574"/>
    <w:multiLevelType w:val="multilevel"/>
    <w:tmpl w:val="AA1EAD52"/>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8FE39D6"/>
    <w:multiLevelType w:val="multilevel"/>
    <w:tmpl w:val="FBBC0B0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9064EAF"/>
    <w:multiLevelType w:val="multilevel"/>
    <w:tmpl w:val="CF2C4EE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9984270"/>
    <w:multiLevelType w:val="multilevel"/>
    <w:tmpl w:val="093A36E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9CA26FB"/>
    <w:multiLevelType w:val="multilevel"/>
    <w:tmpl w:val="5516A1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9D8538E"/>
    <w:multiLevelType w:val="multilevel"/>
    <w:tmpl w:val="704CB1E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A30040D"/>
    <w:multiLevelType w:val="multilevel"/>
    <w:tmpl w:val="374CD9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B283C0D"/>
    <w:multiLevelType w:val="multilevel"/>
    <w:tmpl w:val="F530DF3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B6434A8"/>
    <w:multiLevelType w:val="multilevel"/>
    <w:tmpl w:val="BBF085EA"/>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B957D53"/>
    <w:multiLevelType w:val="multilevel"/>
    <w:tmpl w:val="45D8F43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3BDB72FC"/>
    <w:multiLevelType w:val="multilevel"/>
    <w:tmpl w:val="E23CC57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3C0555F0"/>
    <w:multiLevelType w:val="multilevel"/>
    <w:tmpl w:val="2C2AC47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C165209"/>
    <w:multiLevelType w:val="multilevel"/>
    <w:tmpl w:val="B08462F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3CFD6738"/>
    <w:multiLevelType w:val="multilevel"/>
    <w:tmpl w:val="311A1D7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3D83080F"/>
    <w:multiLevelType w:val="multilevel"/>
    <w:tmpl w:val="8EA01E9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3E213041"/>
    <w:multiLevelType w:val="multilevel"/>
    <w:tmpl w:val="F43C319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3E686AC1"/>
    <w:multiLevelType w:val="multilevel"/>
    <w:tmpl w:val="593CE5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3FC65A52"/>
    <w:multiLevelType w:val="multilevel"/>
    <w:tmpl w:val="A372C74A"/>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0007AF7"/>
    <w:multiLevelType w:val="multilevel"/>
    <w:tmpl w:val="3CAE6FF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05962C3"/>
    <w:multiLevelType w:val="multilevel"/>
    <w:tmpl w:val="30688AB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08C7A02"/>
    <w:multiLevelType w:val="multilevel"/>
    <w:tmpl w:val="E8A8FC20"/>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14A66E3"/>
    <w:multiLevelType w:val="multilevel"/>
    <w:tmpl w:val="BFA2602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27262E6"/>
    <w:multiLevelType w:val="multilevel"/>
    <w:tmpl w:val="CBD0606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30012ED"/>
    <w:multiLevelType w:val="multilevel"/>
    <w:tmpl w:val="A5C05BC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3765604"/>
    <w:multiLevelType w:val="multilevel"/>
    <w:tmpl w:val="19C867EA"/>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4BA4969"/>
    <w:multiLevelType w:val="multilevel"/>
    <w:tmpl w:val="26A887E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4BD515E"/>
    <w:multiLevelType w:val="multilevel"/>
    <w:tmpl w:val="76287F9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452D1D06"/>
    <w:multiLevelType w:val="multilevel"/>
    <w:tmpl w:val="3CF2A05E"/>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5947FDD"/>
    <w:multiLevelType w:val="multilevel"/>
    <w:tmpl w:val="289AE72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6131BB3"/>
    <w:multiLevelType w:val="multilevel"/>
    <w:tmpl w:val="AE44E3E6"/>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490B637A"/>
    <w:multiLevelType w:val="multilevel"/>
    <w:tmpl w:val="0110157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49A57D1F"/>
    <w:multiLevelType w:val="multilevel"/>
    <w:tmpl w:val="C90C6CF4"/>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49E8144C"/>
    <w:multiLevelType w:val="multilevel"/>
    <w:tmpl w:val="9ECCA49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4B6E77A9"/>
    <w:multiLevelType w:val="multilevel"/>
    <w:tmpl w:val="C4A0D53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4C9F25E3"/>
    <w:multiLevelType w:val="multilevel"/>
    <w:tmpl w:val="54F0F05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4E375CCE"/>
    <w:multiLevelType w:val="multilevel"/>
    <w:tmpl w:val="3B547FE8"/>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0A93B0B"/>
    <w:multiLevelType w:val="multilevel"/>
    <w:tmpl w:val="BD62DD3E"/>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1CF36B8"/>
    <w:multiLevelType w:val="multilevel"/>
    <w:tmpl w:val="FAE4904E"/>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458729E"/>
    <w:multiLevelType w:val="multilevel"/>
    <w:tmpl w:val="C836431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4632C99"/>
    <w:multiLevelType w:val="multilevel"/>
    <w:tmpl w:val="42783FE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5055979"/>
    <w:multiLevelType w:val="multilevel"/>
    <w:tmpl w:val="A0C4310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6280A42"/>
    <w:multiLevelType w:val="multilevel"/>
    <w:tmpl w:val="760C055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7A52457"/>
    <w:multiLevelType w:val="multilevel"/>
    <w:tmpl w:val="AE2678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8BC6D0D"/>
    <w:multiLevelType w:val="multilevel"/>
    <w:tmpl w:val="B434B4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8D230BB"/>
    <w:multiLevelType w:val="multilevel"/>
    <w:tmpl w:val="8AEE3DF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A5B2A4B"/>
    <w:multiLevelType w:val="multilevel"/>
    <w:tmpl w:val="61D4699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B77344F"/>
    <w:multiLevelType w:val="multilevel"/>
    <w:tmpl w:val="0DD615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D136F13"/>
    <w:multiLevelType w:val="multilevel"/>
    <w:tmpl w:val="0F22EE5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E54749B"/>
    <w:multiLevelType w:val="multilevel"/>
    <w:tmpl w:val="3F946A2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F4068C5"/>
    <w:multiLevelType w:val="multilevel"/>
    <w:tmpl w:val="555407E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F626CDE"/>
    <w:multiLevelType w:val="multilevel"/>
    <w:tmpl w:val="7F4E51A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5F6E459F"/>
    <w:multiLevelType w:val="multilevel"/>
    <w:tmpl w:val="6ED08F4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F76073D"/>
    <w:multiLevelType w:val="multilevel"/>
    <w:tmpl w:val="A4EECB5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1D04443"/>
    <w:multiLevelType w:val="multilevel"/>
    <w:tmpl w:val="EEC0E81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2941527"/>
    <w:multiLevelType w:val="multilevel"/>
    <w:tmpl w:val="79E0EAE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4462085"/>
    <w:multiLevelType w:val="multilevel"/>
    <w:tmpl w:val="925E973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7644754"/>
    <w:multiLevelType w:val="multilevel"/>
    <w:tmpl w:val="50EE448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8850378"/>
    <w:multiLevelType w:val="multilevel"/>
    <w:tmpl w:val="7B24860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8A14454"/>
    <w:multiLevelType w:val="multilevel"/>
    <w:tmpl w:val="100E55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9386113"/>
    <w:multiLevelType w:val="multilevel"/>
    <w:tmpl w:val="B570F92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985656B"/>
    <w:multiLevelType w:val="multilevel"/>
    <w:tmpl w:val="25EADE1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A841974"/>
    <w:multiLevelType w:val="multilevel"/>
    <w:tmpl w:val="5F98AB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A9A63DC"/>
    <w:multiLevelType w:val="multilevel"/>
    <w:tmpl w:val="7DFEF5B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AA91FDD"/>
    <w:multiLevelType w:val="multilevel"/>
    <w:tmpl w:val="2FC64C9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C065F73"/>
    <w:multiLevelType w:val="multilevel"/>
    <w:tmpl w:val="F8E405D4"/>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C303F90"/>
    <w:multiLevelType w:val="multilevel"/>
    <w:tmpl w:val="51B61C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C4A2ED6"/>
    <w:multiLevelType w:val="multilevel"/>
    <w:tmpl w:val="16E0E20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CFC4627"/>
    <w:multiLevelType w:val="multilevel"/>
    <w:tmpl w:val="1F381B1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D4252C1"/>
    <w:multiLevelType w:val="multilevel"/>
    <w:tmpl w:val="0EDC6ED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E197199"/>
    <w:multiLevelType w:val="multilevel"/>
    <w:tmpl w:val="73C84C7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E8F312B"/>
    <w:multiLevelType w:val="multilevel"/>
    <w:tmpl w:val="F616389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F4F0AB7"/>
    <w:multiLevelType w:val="multilevel"/>
    <w:tmpl w:val="93DCFCD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6FA00CCB"/>
    <w:multiLevelType w:val="multilevel"/>
    <w:tmpl w:val="FEA6B0C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0205461"/>
    <w:multiLevelType w:val="multilevel"/>
    <w:tmpl w:val="9AF6519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08B5032"/>
    <w:multiLevelType w:val="multilevel"/>
    <w:tmpl w:val="B24469EA"/>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1175354"/>
    <w:multiLevelType w:val="multilevel"/>
    <w:tmpl w:val="0194EEDE"/>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24A511B"/>
    <w:multiLevelType w:val="multilevel"/>
    <w:tmpl w:val="7358565E"/>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2865795"/>
    <w:multiLevelType w:val="multilevel"/>
    <w:tmpl w:val="4EFC805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2EB7A61"/>
    <w:multiLevelType w:val="multilevel"/>
    <w:tmpl w:val="577A753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6B37AEE"/>
    <w:multiLevelType w:val="multilevel"/>
    <w:tmpl w:val="979A624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86A5E13"/>
    <w:multiLevelType w:val="multilevel"/>
    <w:tmpl w:val="95F6A04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79BA2D01"/>
    <w:multiLevelType w:val="multilevel"/>
    <w:tmpl w:val="806E74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9E814D1"/>
    <w:multiLevelType w:val="multilevel"/>
    <w:tmpl w:val="77043D1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A630C12"/>
    <w:multiLevelType w:val="multilevel"/>
    <w:tmpl w:val="7954F69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B7A5D76"/>
    <w:multiLevelType w:val="multilevel"/>
    <w:tmpl w:val="5F92DDB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C731DEA"/>
    <w:multiLevelType w:val="multilevel"/>
    <w:tmpl w:val="B2B65BF0"/>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D2D6E0E"/>
    <w:multiLevelType w:val="multilevel"/>
    <w:tmpl w:val="A238B8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DA16071"/>
    <w:multiLevelType w:val="multilevel"/>
    <w:tmpl w:val="3E4449F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DB55121"/>
    <w:multiLevelType w:val="multilevel"/>
    <w:tmpl w:val="6C76553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DB615D1"/>
    <w:multiLevelType w:val="multilevel"/>
    <w:tmpl w:val="498AC63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E1B2354"/>
    <w:multiLevelType w:val="multilevel"/>
    <w:tmpl w:val="1506FB3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55919453">
    <w:abstractNumId w:val="93"/>
  </w:num>
  <w:num w:numId="2" w16cid:durableId="1295791581">
    <w:abstractNumId w:val="108"/>
  </w:num>
  <w:num w:numId="3" w16cid:durableId="2115857382">
    <w:abstractNumId w:val="121"/>
  </w:num>
  <w:num w:numId="4" w16cid:durableId="30881203">
    <w:abstractNumId w:val="113"/>
  </w:num>
  <w:num w:numId="5" w16cid:durableId="456796106">
    <w:abstractNumId w:val="102"/>
  </w:num>
  <w:num w:numId="6" w16cid:durableId="476998462">
    <w:abstractNumId w:val="132"/>
  </w:num>
  <w:num w:numId="7" w16cid:durableId="448740919">
    <w:abstractNumId w:val="34"/>
  </w:num>
  <w:num w:numId="8" w16cid:durableId="595745001">
    <w:abstractNumId w:val="118"/>
  </w:num>
  <w:num w:numId="9" w16cid:durableId="34041627">
    <w:abstractNumId w:val="14"/>
  </w:num>
  <w:num w:numId="10" w16cid:durableId="403182102">
    <w:abstractNumId w:val="122"/>
  </w:num>
  <w:num w:numId="11" w16cid:durableId="25572037">
    <w:abstractNumId w:val="41"/>
  </w:num>
  <w:num w:numId="12" w16cid:durableId="266549083">
    <w:abstractNumId w:val="70"/>
  </w:num>
  <w:num w:numId="13" w16cid:durableId="988554492">
    <w:abstractNumId w:val="98"/>
  </w:num>
  <w:num w:numId="14" w16cid:durableId="761878114">
    <w:abstractNumId w:val="105"/>
  </w:num>
  <w:num w:numId="15" w16cid:durableId="1595433854">
    <w:abstractNumId w:val="33"/>
  </w:num>
  <w:num w:numId="16" w16cid:durableId="1173494505">
    <w:abstractNumId w:val="54"/>
  </w:num>
  <w:num w:numId="17" w16cid:durableId="1067924944">
    <w:abstractNumId w:val="117"/>
  </w:num>
  <w:num w:numId="18" w16cid:durableId="768085581">
    <w:abstractNumId w:val="77"/>
  </w:num>
  <w:num w:numId="19" w16cid:durableId="888422199">
    <w:abstractNumId w:val="87"/>
  </w:num>
  <w:num w:numId="20" w16cid:durableId="1517228493">
    <w:abstractNumId w:val="15"/>
  </w:num>
  <w:num w:numId="21" w16cid:durableId="1578899914">
    <w:abstractNumId w:val="135"/>
  </w:num>
  <w:num w:numId="22" w16cid:durableId="4719755">
    <w:abstractNumId w:val="91"/>
  </w:num>
  <w:num w:numId="23" w16cid:durableId="1020745439">
    <w:abstractNumId w:val="7"/>
  </w:num>
  <w:num w:numId="24" w16cid:durableId="1982077661">
    <w:abstractNumId w:val="136"/>
  </w:num>
  <w:num w:numId="25" w16cid:durableId="1577662769">
    <w:abstractNumId w:val="11"/>
  </w:num>
  <w:num w:numId="26" w16cid:durableId="1303578307">
    <w:abstractNumId w:val="82"/>
  </w:num>
  <w:num w:numId="27" w16cid:durableId="623272734">
    <w:abstractNumId w:val="12"/>
  </w:num>
  <w:num w:numId="28" w16cid:durableId="661396545">
    <w:abstractNumId w:val="65"/>
  </w:num>
  <w:num w:numId="29" w16cid:durableId="1775903151">
    <w:abstractNumId w:val="25"/>
  </w:num>
  <w:num w:numId="30" w16cid:durableId="1902597323">
    <w:abstractNumId w:val="125"/>
  </w:num>
  <w:num w:numId="31" w16cid:durableId="246891060">
    <w:abstractNumId w:val="76"/>
  </w:num>
  <w:num w:numId="32" w16cid:durableId="1727219837">
    <w:abstractNumId w:val="141"/>
  </w:num>
  <w:num w:numId="33" w16cid:durableId="357630972">
    <w:abstractNumId w:val="40"/>
  </w:num>
  <w:num w:numId="34" w16cid:durableId="1056393518">
    <w:abstractNumId w:val="28"/>
  </w:num>
  <w:num w:numId="35" w16cid:durableId="782187194">
    <w:abstractNumId w:val="81"/>
  </w:num>
  <w:num w:numId="36" w16cid:durableId="1655992856">
    <w:abstractNumId w:val="144"/>
  </w:num>
  <w:num w:numId="37" w16cid:durableId="2030370862">
    <w:abstractNumId w:val="75"/>
  </w:num>
  <w:num w:numId="38" w16cid:durableId="628977498">
    <w:abstractNumId w:val="59"/>
  </w:num>
  <w:num w:numId="39" w16cid:durableId="1454638392">
    <w:abstractNumId w:val="88"/>
  </w:num>
  <w:num w:numId="40" w16cid:durableId="1769425453">
    <w:abstractNumId w:val="86"/>
  </w:num>
  <w:num w:numId="41" w16cid:durableId="249314632">
    <w:abstractNumId w:val="5"/>
  </w:num>
  <w:num w:numId="42" w16cid:durableId="2119180200">
    <w:abstractNumId w:val="72"/>
  </w:num>
  <w:num w:numId="43" w16cid:durableId="284195751">
    <w:abstractNumId w:val="44"/>
  </w:num>
  <w:num w:numId="44" w16cid:durableId="1494443385">
    <w:abstractNumId w:val="51"/>
  </w:num>
  <w:num w:numId="45" w16cid:durableId="519050123">
    <w:abstractNumId w:val="112"/>
  </w:num>
  <w:num w:numId="46" w16cid:durableId="159859177">
    <w:abstractNumId w:val="24"/>
  </w:num>
  <w:num w:numId="47" w16cid:durableId="336809002">
    <w:abstractNumId w:val="58"/>
  </w:num>
  <w:num w:numId="48" w16cid:durableId="335767607">
    <w:abstractNumId w:val="120"/>
  </w:num>
  <w:num w:numId="49" w16cid:durableId="807553308">
    <w:abstractNumId w:val="149"/>
  </w:num>
  <w:num w:numId="50" w16cid:durableId="1749427360">
    <w:abstractNumId w:val="9"/>
  </w:num>
  <w:num w:numId="51" w16cid:durableId="875696271">
    <w:abstractNumId w:val="130"/>
  </w:num>
  <w:num w:numId="52" w16cid:durableId="1373459383">
    <w:abstractNumId w:val="6"/>
  </w:num>
  <w:num w:numId="53" w16cid:durableId="522327970">
    <w:abstractNumId w:val="131"/>
  </w:num>
  <w:num w:numId="54" w16cid:durableId="1881867081">
    <w:abstractNumId w:val="13"/>
  </w:num>
  <w:num w:numId="55" w16cid:durableId="1244680938">
    <w:abstractNumId w:val="150"/>
  </w:num>
  <w:num w:numId="56" w16cid:durableId="2133358565">
    <w:abstractNumId w:val="46"/>
  </w:num>
  <w:num w:numId="57" w16cid:durableId="1609048839">
    <w:abstractNumId w:val="104"/>
  </w:num>
  <w:num w:numId="58" w16cid:durableId="924416371">
    <w:abstractNumId w:val="92"/>
  </w:num>
  <w:num w:numId="59" w16cid:durableId="1693610846">
    <w:abstractNumId w:val="56"/>
  </w:num>
  <w:num w:numId="60" w16cid:durableId="216744283">
    <w:abstractNumId w:val="62"/>
  </w:num>
  <w:num w:numId="61" w16cid:durableId="189420344">
    <w:abstractNumId w:val="107"/>
  </w:num>
  <w:num w:numId="62" w16cid:durableId="79525340">
    <w:abstractNumId w:val="8"/>
  </w:num>
  <w:num w:numId="63" w16cid:durableId="696079247">
    <w:abstractNumId w:val="48"/>
  </w:num>
  <w:num w:numId="64" w16cid:durableId="808397291">
    <w:abstractNumId w:val="18"/>
  </w:num>
  <w:num w:numId="65" w16cid:durableId="1237009183">
    <w:abstractNumId w:val="140"/>
  </w:num>
  <w:num w:numId="66" w16cid:durableId="1320839858">
    <w:abstractNumId w:val="143"/>
  </w:num>
  <w:num w:numId="67" w16cid:durableId="832381674">
    <w:abstractNumId w:val="4"/>
  </w:num>
  <w:num w:numId="68" w16cid:durableId="136462862">
    <w:abstractNumId w:val="3"/>
  </w:num>
  <w:num w:numId="69" w16cid:durableId="1951618018">
    <w:abstractNumId w:val="27"/>
  </w:num>
  <w:num w:numId="70" w16cid:durableId="126822171">
    <w:abstractNumId w:val="97"/>
  </w:num>
  <w:num w:numId="71" w16cid:durableId="1681859291">
    <w:abstractNumId w:val="119"/>
  </w:num>
  <w:num w:numId="72" w16cid:durableId="1552644518">
    <w:abstractNumId w:val="67"/>
  </w:num>
  <w:num w:numId="73" w16cid:durableId="2104260933">
    <w:abstractNumId w:val="109"/>
  </w:num>
  <w:num w:numId="74" w16cid:durableId="1391884117">
    <w:abstractNumId w:val="69"/>
  </w:num>
  <w:num w:numId="75" w16cid:durableId="766654081">
    <w:abstractNumId w:val="137"/>
  </w:num>
  <w:num w:numId="76" w16cid:durableId="1308317793">
    <w:abstractNumId w:val="115"/>
  </w:num>
  <w:num w:numId="77" w16cid:durableId="1966540275">
    <w:abstractNumId w:val="123"/>
  </w:num>
  <w:num w:numId="78" w16cid:durableId="1653219546">
    <w:abstractNumId w:val="79"/>
  </w:num>
  <w:num w:numId="79" w16cid:durableId="1095983386">
    <w:abstractNumId w:val="133"/>
  </w:num>
  <w:num w:numId="80" w16cid:durableId="1697537900">
    <w:abstractNumId w:val="71"/>
  </w:num>
  <w:num w:numId="81" w16cid:durableId="107086848">
    <w:abstractNumId w:val="106"/>
  </w:num>
  <w:num w:numId="82" w16cid:durableId="487942285">
    <w:abstractNumId w:val="26"/>
  </w:num>
  <w:num w:numId="83" w16cid:durableId="550730782">
    <w:abstractNumId w:val="146"/>
  </w:num>
  <w:num w:numId="84" w16cid:durableId="1367605475">
    <w:abstractNumId w:val="52"/>
  </w:num>
  <w:num w:numId="85" w16cid:durableId="1248999611">
    <w:abstractNumId w:val="43"/>
  </w:num>
  <w:num w:numId="86" w16cid:durableId="784233906">
    <w:abstractNumId w:val="55"/>
  </w:num>
  <w:num w:numId="87" w16cid:durableId="1977181697">
    <w:abstractNumId w:val="124"/>
  </w:num>
  <w:num w:numId="88" w16cid:durableId="937905840">
    <w:abstractNumId w:val="134"/>
  </w:num>
  <w:num w:numId="89" w16cid:durableId="468977711">
    <w:abstractNumId w:val="68"/>
  </w:num>
  <w:num w:numId="90" w16cid:durableId="1521969491">
    <w:abstractNumId w:val="38"/>
  </w:num>
  <w:num w:numId="91" w16cid:durableId="1916015856">
    <w:abstractNumId w:val="45"/>
  </w:num>
  <w:num w:numId="92" w16cid:durableId="1704403716">
    <w:abstractNumId w:val="84"/>
  </w:num>
  <w:num w:numId="93" w16cid:durableId="539706541">
    <w:abstractNumId w:val="49"/>
  </w:num>
  <w:num w:numId="94" w16cid:durableId="2095860598">
    <w:abstractNumId w:val="100"/>
  </w:num>
  <w:num w:numId="95" w16cid:durableId="2117405290">
    <w:abstractNumId w:val="90"/>
  </w:num>
  <w:num w:numId="96" w16cid:durableId="1247769860">
    <w:abstractNumId w:val="66"/>
  </w:num>
  <w:num w:numId="97" w16cid:durableId="1395280977">
    <w:abstractNumId w:val="20"/>
  </w:num>
  <w:num w:numId="98" w16cid:durableId="1825968567">
    <w:abstractNumId w:val="47"/>
  </w:num>
  <w:num w:numId="99" w16cid:durableId="1151679852">
    <w:abstractNumId w:val="110"/>
  </w:num>
  <w:num w:numId="100" w16cid:durableId="948467862">
    <w:abstractNumId w:val="103"/>
  </w:num>
  <w:num w:numId="101" w16cid:durableId="150100924">
    <w:abstractNumId w:val="10"/>
  </w:num>
  <w:num w:numId="102" w16cid:durableId="217862337">
    <w:abstractNumId w:val="111"/>
  </w:num>
  <w:num w:numId="103" w16cid:durableId="125663927">
    <w:abstractNumId w:val="50"/>
  </w:num>
  <w:num w:numId="104" w16cid:durableId="2098359684">
    <w:abstractNumId w:val="23"/>
  </w:num>
  <w:num w:numId="105" w16cid:durableId="1894537403">
    <w:abstractNumId w:val="29"/>
  </w:num>
  <w:num w:numId="106" w16cid:durableId="462305991">
    <w:abstractNumId w:val="148"/>
  </w:num>
  <w:num w:numId="107" w16cid:durableId="596252768">
    <w:abstractNumId w:val="127"/>
  </w:num>
  <w:num w:numId="108" w16cid:durableId="1553997451">
    <w:abstractNumId w:val="36"/>
  </w:num>
  <w:num w:numId="109" w16cid:durableId="858471094">
    <w:abstractNumId w:val="142"/>
  </w:num>
  <w:num w:numId="110" w16cid:durableId="1134326517">
    <w:abstractNumId w:val="73"/>
  </w:num>
  <w:num w:numId="111" w16cid:durableId="2058553266">
    <w:abstractNumId w:val="147"/>
  </w:num>
  <w:num w:numId="112" w16cid:durableId="2039306060">
    <w:abstractNumId w:val="30"/>
  </w:num>
  <w:num w:numId="113" w16cid:durableId="1070228720">
    <w:abstractNumId w:val="35"/>
  </w:num>
  <w:num w:numId="114" w16cid:durableId="244607711">
    <w:abstractNumId w:val="17"/>
  </w:num>
  <w:num w:numId="115" w16cid:durableId="629093750">
    <w:abstractNumId w:val="101"/>
  </w:num>
  <w:num w:numId="116" w16cid:durableId="1870560857">
    <w:abstractNumId w:val="83"/>
  </w:num>
  <w:num w:numId="117" w16cid:durableId="520163886">
    <w:abstractNumId w:val="42"/>
  </w:num>
  <w:num w:numId="118" w16cid:durableId="2135175596">
    <w:abstractNumId w:val="32"/>
  </w:num>
  <w:num w:numId="119" w16cid:durableId="1728844349">
    <w:abstractNumId w:val="78"/>
  </w:num>
  <w:num w:numId="120" w16cid:durableId="185216120">
    <w:abstractNumId w:val="114"/>
  </w:num>
  <w:num w:numId="121" w16cid:durableId="1061446367">
    <w:abstractNumId w:val="94"/>
  </w:num>
  <w:num w:numId="122" w16cid:durableId="1110006715">
    <w:abstractNumId w:val="31"/>
  </w:num>
  <w:num w:numId="123" w16cid:durableId="1828280179">
    <w:abstractNumId w:val="129"/>
  </w:num>
  <w:num w:numId="124" w16cid:durableId="1499928156">
    <w:abstractNumId w:val="61"/>
  </w:num>
  <w:num w:numId="125" w16cid:durableId="61800619">
    <w:abstractNumId w:val="64"/>
  </w:num>
  <w:num w:numId="126" w16cid:durableId="1241410707">
    <w:abstractNumId w:val="39"/>
  </w:num>
  <w:num w:numId="127" w16cid:durableId="470173830">
    <w:abstractNumId w:val="85"/>
  </w:num>
  <w:num w:numId="128" w16cid:durableId="1900704398">
    <w:abstractNumId w:val="2"/>
  </w:num>
  <w:num w:numId="129" w16cid:durableId="1074862550">
    <w:abstractNumId w:val="138"/>
  </w:num>
  <w:num w:numId="130" w16cid:durableId="1564366257">
    <w:abstractNumId w:val="74"/>
  </w:num>
  <w:num w:numId="131" w16cid:durableId="616327965">
    <w:abstractNumId w:val="19"/>
  </w:num>
  <w:num w:numId="132" w16cid:durableId="1890995897">
    <w:abstractNumId w:val="0"/>
  </w:num>
  <w:num w:numId="133" w16cid:durableId="1828132678">
    <w:abstractNumId w:val="139"/>
  </w:num>
  <w:num w:numId="134" w16cid:durableId="424351278">
    <w:abstractNumId w:val="116"/>
  </w:num>
  <w:num w:numId="135" w16cid:durableId="887643426">
    <w:abstractNumId w:val="128"/>
  </w:num>
  <w:num w:numId="136" w16cid:durableId="731539452">
    <w:abstractNumId w:val="16"/>
  </w:num>
  <w:num w:numId="137" w16cid:durableId="351734615">
    <w:abstractNumId w:val="22"/>
  </w:num>
  <w:num w:numId="138" w16cid:durableId="885993558">
    <w:abstractNumId w:val="126"/>
  </w:num>
  <w:num w:numId="139" w16cid:durableId="891766362">
    <w:abstractNumId w:val="60"/>
  </w:num>
  <w:num w:numId="140" w16cid:durableId="446463406">
    <w:abstractNumId w:val="145"/>
  </w:num>
  <w:num w:numId="141" w16cid:durableId="945309275">
    <w:abstractNumId w:val="99"/>
  </w:num>
  <w:num w:numId="142" w16cid:durableId="402028263">
    <w:abstractNumId w:val="53"/>
  </w:num>
  <w:num w:numId="143" w16cid:durableId="1741755247">
    <w:abstractNumId w:val="1"/>
  </w:num>
  <w:num w:numId="144" w16cid:durableId="278342332">
    <w:abstractNumId w:val="21"/>
  </w:num>
  <w:num w:numId="145" w16cid:durableId="750933217">
    <w:abstractNumId w:val="63"/>
  </w:num>
  <w:num w:numId="146" w16cid:durableId="585455781">
    <w:abstractNumId w:val="57"/>
  </w:num>
  <w:num w:numId="147" w16cid:durableId="1091927576">
    <w:abstractNumId w:val="89"/>
  </w:num>
  <w:num w:numId="148" w16cid:durableId="1781217982">
    <w:abstractNumId w:val="80"/>
  </w:num>
  <w:num w:numId="149" w16cid:durableId="1443913573">
    <w:abstractNumId w:val="37"/>
  </w:num>
  <w:num w:numId="150" w16cid:durableId="879054307">
    <w:abstractNumId w:val="96"/>
  </w:num>
  <w:num w:numId="151" w16cid:durableId="984286136">
    <w:abstractNumId w:val="9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val="bestFit" w:percent="296"/>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2B36"/>
    <w:rsid w:val="0010190F"/>
    <w:rsid w:val="002574E4"/>
    <w:rsid w:val="005435AD"/>
    <w:rsid w:val="00A0741A"/>
    <w:rsid w:val="00B40587"/>
    <w:rsid w:val="00CA2B36"/>
    <w:rsid w:val="00F02B3F"/>
    <w:rsid w:val="00F3042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F0C17572-116A-4C41-BA97-C24F54528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2574E4"/>
  </w:style>
  <w:style w:type="paragraph" w:styleId="Heading1">
    <w:name w:val="heading 1"/>
    <w:qFormat/>
    <w:rsid w:val="00CA2B36"/>
    <w:pPr>
      <w:outlineLvl w:val="0"/>
    </w:pPr>
  </w:style>
  <w:style w:type="paragraph" w:styleId="Heading2">
    <w:name w:val="heading 2"/>
    <w:qFormat/>
    <w:rsid w:val="00CA2B36"/>
    <w:pPr>
      <w:outlineLvl w:val="1"/>
    </w:pPr>
  </w:style>
  <w:style w:type="paragraph" w:styleId="Heading3">
    <w:name w:val="heading 3"/>
    <w:qFormat/>
    <w:rsid w:val="00CA2B36"/>
    <w:pPr>
      <w:outlineLvl w:val="2"/>
    </w:pPr>
  </w:style>
  <w:style w:type="paragraph" w:styleId="Heading4">
    <w:name w:val="heading 4"/>
    <w:qFormat/>
    <w:rsid w:val="00CA2B36"/>
    <w:pPr>
      <w:outlineLvl w:val="3"/>
    </w:pPr>
  </w:style>
  <w:style w:type="paragraph" w:styleId="Heading5">
    <w:name w:val="heading 5"/>
    <w:qFormat/>
    <w:rsid w:val="00CA2B36"/>
    <w:pPr>
      <w:outlineLvl w:val="4"/>
    </w:pPr>
  </w:style>
  <w:style w:type="paragraph" w:styleId="Heading6">
    <w:name w:val="heading 6"/>
    <w:qFormat/>
    <w:rsid w:val="00CA2B36"/>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CA2B36"/>
    <w:rPr>
      <w:sz w:val="24"/>
      <w:szCs w:val="24"/>
    </w:rPr>
  </w:style>
  <w:style w:type="character" w:customStyle="1" w:styleId="variable">
    <w:name w:val="variable"/>
    <w:rsid w:val="00CA2B36"/>
    <w:rPr>
      <w:color w:val="000000"/>
      <w:sz w:val="24"/>
      <w:szCs w:val="24"/>
    </w:rPr>
  </w:style>
  <w:style w:type="character" w:customStyle="1" w:styleId="i">
    <w:name w:val="i"/>
    <w:rsid w:val="00CA2B36"/>
    <w:rPr>
      <w:i/>
      <w:iCs/>
      <w:color w:val="000000"/>
      <w:sz w:val="24"/>
      <w:szCs w:val="24"/>
    </w:rPr>
  </w:style>
  <w:style w:type="character" w:customStyle="1" w:styleId="span">
    <w:name w:val="span"/>
    <w:rsid w:val="00CA2B36"/>
    <w:rPr>
      <w:color w:val="000000"/>
      <w:sz w:val="20"/>
      <w:szCs w:val="20"/>
      <w:vertAlign w:val="superscript"/>
    </w:rPr>
  </w:style>
  <w:style w:type="paragraph" w:customStyle="1" w:styleId="p1">
    <w:name w:val="p_1"/>
    <w:rsid w:val="00CA2B36"/>
    <w:rPr>
      <w:sz w:val="18"/>
      <w:szCs w:val="18"/>
    </w:rPr>
  </w:style>
  <w:style w:type="character" w:customStyle="1" w:styleId="variable1">
    <w:name w:val="variable_1"/>
    <w:rsid w:val="00CA2B36"/>
    <w:rPr>
      <w:color w:val="000000"/>
      <w:sz w:val="18"/>
      <w:szCs w:val="18"/>
    </w:rPr>
  </w:style>
  <w:style w:type="paragraph" w:customStyle="1" w:styleId="h1">
    <w:name w:val="h1"/>
    <w:basedOn w:val="Heading1"/>
    <w:rsid w:val="00CA2B36"/>
    <w:pPr>
      <w:keepNext/>
      <w:keepLines/>
      <w:pageBreakBefore/>
      <w:spacing w:before="321" w:after="321"/>
    </w:pPr>
    <w:rPr>
      <w:b/>
      <w:bCs/>
      <w:sz w:val="48"/>
      <w:szCs w:val="48"/>
    </w:rPr>
  </w:style>
  <w:style w:type="paragraph" w:styleId="TOC1">
    <w:name w:val="toc 1"/>
    <w:rsid w:val="00CA2B36"/>
    <w:pPr>
      <w:tabs>
        <w:tab w:val="right" w:leader="dot" w:pos="8305"/>
      </w:tabs>
    </w:pPr>
    <w:rPr>
      <w:b/>
      <w:bCs/>
      <w:sz w:val="24"/>
      <w:szCs w:val="24"/>
    </w:rPr>
  </w:style>
  <w:style w:type="paragraph" w:styleId="TOC2">
    <w:name w:val="toc 2"/>
    <w:rsid w:val="00CA2B36"/>
    <w:pPr>
      <w:tabs>
        <w:tab w:val="right" w:leader="dot" w:pos="8305"/>
      </w:tabs>
      <w:ind w:left="200"/>
    </w:pPr>
    <w:rPr>
      <w:sz w:val="24"/>
      <w:szCs w:val="24"/>
    </w:rPr>
  </w:style>
  <w:style w:type="paragraph" w:styleId="TOC3">
    <w:name w:val="toc 3"/>
    <w:rsid w:val="00CA2B36"/>
    <w:pPr>
      <w:tabs>
        <w:tab w:val="right" w:leader="dot" w:pos="8305"/>
      </w:tabs>
      <w:ind w:left="400"/>
    </w:pPr>
    <w:rPr>
      <w:sz w:val="24"/>
      <w:szCs w:val="24"/>
    </w:rPr>
  </w:style>
  <w:style w:type="paragraph" w:styleId="TOC4">
    <w:name w:val="toc 4"/>
    <w:rsid w:val="00CA2B36"/>
    <w:pPr>
      <w:tabs>
        <w:tab w:val="right" w:leader="dot" w:pos="8305"/>
      </w:tabs>
      <w:ind w:left="600"/>
    </w:pPr>
    <w:rPr>
      <w:sz w:val="24"/>
      <w:szCs w:val="24"/>
    </w:rPr>
  </w:style>
  <w:style w:type="paragraph" w:styleId="TOC5">
    <w:name w:val="toc 5"/>
    <w:rsid w:val="00CA2B36"/>
    <w:pPr>
      <w:tabs>
        <w:tab w:val="right" w:leader="dot" w:pos="8305"/>
      </w:tabs>
      <w:ind w:left="800"/>
    </w:pPr>
    <w:rPr>
      <w:sz w:val="24"/>
      <w:szCs w:val="24"/>
    </w:rPr>
  </w:style>
  <w:style w:type="paragraph" w:styleId="TOC6">
    <w:name w:val="toc 6"/>
    <w:rsid w:val="00CA2B36"/>
    <w:pPr>
      <w:tabs>
        <w:tab w:val="right" w:leader="dot" w:pos="8305"/>
      </w:tabs>
      <w:ind w:left="1000"/>
    </w:pPr>
    <w:rPr>
      <w:sz w:val="24"/>
      <w:szCs w:val="24"/>
    </w:rPr>
  </w:style>
  <w:style w:type="paragraph" w:styleId="TOC7">
    <w:name w:val="toc 7"/>
    <w:rsid w:val="00CA2B36"/>
    <w:pPr>
      <w:tabs>
        <w:tab w:val="right" w:leader="dot" w:pos="8305"/>
      </w:tabs>
      <w:ind w:left="1200"/>
    </w:pPr>
    <w:rPr>
      <w:sz w:val="24"/>
      <w:szCs w:val="24"/>
    </w:rPr>
  </w:style>
  <w:style w:type="paragraph" w:styleId="TOC8">
    <w:name w:val="toc 8"/>
    <w:rsid w:val="00CA2B36"/>
    <w:pPr>
      <w:tabs>
        <w:tab w:val="right" w:leader="dot" w:pos="8305"/>
      </w:tabs>
      <w:ind w:left="1400"/>
    </w:pPr>
    <w:rPr>
      <w:sz w:val="24"/>
      <w:szCs w:val="24"/>
    </w:rPr>
  </w:style>
  <w:style w:type="paragraph" w:styleId="TOC9">
    <w:name w:val="toc 9"/>
    <w:rsid w:val="00CA2B36"/>
    <w:pPr>
      <w:tabs>
        <w:tab w:val="right" w:leader="dot" w:pos="8305"/>
      </w:tabs>
      <w:ind w:left="1600"/>
    </w:pPr>
    <w:rPr>
      <w:sz w:val="24"/>
      <w:szCs w:val="24"/>
    </w:rPr>
  </w:style>
  <w:style w:type="paragraph" w:customStyle="1" w:styleId="td">
    <w:name w:val="td"/>
    <w:rsid w:val="00CA2B36"/>
    <w:rPr>
      <w:sz w:val="24"/>
      <w:szCs w:val="24"/>
    </w:rPr>
  </w:style>
  <w:style w:type="paragraph" w:customStyle="1" w:styleId="td1">
    <w:name w:val="td_1"/>
    <w:rsid w:val="00CA2B36"/>
    <w:pPr>
      <w:jc w:val="right"/>
    </w:pPr>
    <w:rPr>
      <w:sz w:val="24"/>
      <w:szCs w:val="24"/>
    </w:rPr>
  </w:style>
  <w:style w:type="paragraph" w:customStyle="1" w:styleId="td2">
    <w:name w:val="td_2"/>
    <w:rsid w:val="00CA2B36"/>
    <w:rPr>
      <w:sz w:val="24"/>
      <w:szCs w:val="24"/>
    </w:rPr>
  </w:style>
  <w:style w:type="character" w:customStyle="1" w:styleId="span1">
    <w:name w:val="span_1"/>
    <w:rsid w:val="00CA2B36"/>
    <w:rPr>
      <w:rFonts w:ascii="Arial" w:hAnsi="Arial" w:cs="Arial"/>
      <w:color w:val="000000"/>
      <w:sz w:val="24"/>
      <w:szCs w:val="24"/>
      <w:u w:val="single"/>
    </w:rPr>
  </w:style>
  <w:style w:type="paragraph" w:customStyle="1" w:styleId="p2">
    <w:name w:val="p_2"/>
    <w:rsid w:val="00CA2B36"/>
    <w:pPr>
      <w:ind w:left="600"/>
    </w:pPr>
    <w:rPr>
      <w:sz w:val="24"/>
      <w:szCs w:val="24"/>
    </w:rPr>
  </w:style>
  <w:style w:type="paragraph" w:customStyle="1" w:styleId="p3">
    <w:name w:val="p_3"/>
    <w:rsid w:val="00CA2B36"/>
    <w:pPr>
      <w:ind w:left="1200"/>
    </w:pPr>
    <w:rPr>
      <w:sz w:val="24"/>
      <w:szCs w:val="24"/>
    </w:rPr>
  </w:style>
  <w:style w:type="paragraph" w:customStyle="1" w:styleId="h2">
    <w:name w:val="h2"/>
    <w:basedOn w:val="Heading2"/>
    <w:rsid w:val="00CA2B36"/>
    <w:pPr>
      <w:keepNext/>
      <w:keepLines/>
      <w:pageBreakBefore/>
      <w:spacing w:before="270" w:after="270"/>
    </w:pPr>
    <w:rPr>
      <w:b/>
      <w:bCs/>
      <w:sz w:val="36"/>
      <w:szCs w:val="36"/>
    </w:rPr>
  </w:style>
  <w:style w:type="paragraph" w:customStyle="1" w:styleId="li">
    <w:name w:val="li"/>
    <w:rsid w:val="00CA2B36"/>
    <w:pPr>
      <w:ind w:left="600"/>
    </w:pPr>
    <w:rPr>
      <w:sz w:val="24"/>
      <w:szCs w:val="24"/>
    </w:rPr>
  </w:style>
  <w:style w:type="character" w:customStyle="1" w:styleId="b">
    <w:name w:val="b"/>
    <w:rsid w:val="00CA2B36"/>
    <w:rPr>
      <w:b/>
      <w:bCs/>
      <w:color w:val="000000"/>
      <w:sz w:val="24"/>
      <w:szCs w:val="24"/>
    </w:rPr>
  </w:style>
  <w:style w:type="character" w:customStyle="1" w:styleId="u">
    <w:name w:val="u"/>
    <w:rsid w:val="00CA2B36"/>
    <w:rPr>
      <w:color w:val="000000"/>
      <w:sz w:val="24"/>
      <w:szCs w:val="24"/>
      <w:u w:val="single"/>
    </w:rPr>
  </w:style>
  <w:style w:type="paragraph" w:customStyle="1" w:styleId="li1">
    <w:name w:val="li_1"/>
    <w:rsid w:val="00CA2B36"/>
    <w:pPr>
      <w:ind w:left="1200"/>
    </w:pPr>
    <w:rPr>
      <w:sz w:val="24"/>
      <w:szCs w:val="24"/>
    </w:rPr>
  </w:style>
  <w:style w:type="character" w:customStyle="1" w:styleId="span2">
    <w:name w:val="span_2"/>
    <w:rsid w:val="00CA2B36"/>
    <w:rPr>
      <w:rFonts w:ascii="Arial" w:hAnsi="Arial" w:cs="Arial"/>
      <w:color w:val="000000"/>
      <w:sz w:val="36"/>
      <w:szCs w:val="36"/>
    </w:rPr>
  </w:style>
  <w:style w:type="paragraph" w:customStyle="1" w:styleId="li2">
    <w:name w:val="li_2"/>
    <w:rsid w:val="00CA2B36"/>
    <w:pPr>
      <w:ind w:left="1800"/>
    </w:pPr>
    <w:rPr>
      <w:sz w:val="24"/>
      <w:szCs w:val="24"/>
    </w:rPr>
  </w:style>
  <w:style w:type="paragraph" w:customStyle="1" w:styleId="p4">
    <w:name w:val="p_4"/>
    <w:rsid w:val="00CA2B36"/>
    <w:pPr>
      <w:ind w:left="1800"/>
    </w:pPr>
    <w:rPr>
      <w:sz w:val="24"/>
      <w:szCs w:val="24"/>
    </w:rPr>
  </w:style>
  <w:style w:type="character" w:customStyle="1" w:styleId="i1">
    <w:name w:val="i_1"/>
    <w:rsid w:val="00CA2B36"/>
    <w:rPr>
      <w:b/>
      <w:bCs/>
      <w:i/>
      <w:iCs/>
      <w:color w:val="000000"/>
      <w:sz w:val="24"/>
      <w:szCs w:val="24"/>
      <w:u w:val="single"/>
    </w:rPr>
  </w:style>
  <w:style w:type="character" w:customStyle="1" w:styleId="b1">
    <w:name w:val="b_1"/>
    <w:rsid w:val="00CA2B36"/>
    <w:rPr>
      <w:b/>
      <w:bCs/>
      <w:color w:val="000000"/>
      <w:sz w:val="24"/>
      <w:szCs w:val="24"/>
      <w:u w:val="single"/>
    </w:rPr>
  </w:style>
  <w:style w:type="character" w:customStyle="1" w:styleId="span3">
    <w:name w:val="span_3"/>
    <w:rsid w:val="00CA2B36"/>
    <w:rPr>
      <w:rFonts w:ascii="Arial" w:hAnsi="Arial" w:cs="Arial"/>
      <w:color w:val="000000"/>
      <w:sz w:val="24"/>
      <w:szCs w:val="24"/>
    </w:rPr>
  </w:style>
  <w:style w:type="paragraph" w:customStyle="1" w:styleId="h3">
    <w:name w:val="h3"/>
    <w:basedOn w:val="Heading3"/>
    <w:rsid w:val="00CA2B36"/>
    <w:pPr>
      <w:keepNext/>
      <w:keepLines/>
      <w:pageBreakBefore/>
      <w:spacing w:before="249" w:after="249"/>
    </w:pPr>
    <w:rPr>
      <w:b/>
      <w:bCs/>
      <w:sz w:val="30"/>
      <w:szCs w:val="30"/>
    </w:rPr>
  </w:style>
  <w:style w:type="character" w:customStyle="1" w:styleId="span4">
    <w:name w:val="span_4"/>
    <w:rsid w:val="00CA2B36"/>
    <w:rPr>
      <w:color w:val="000000"/>
      <w:sz w:val="16"/>
      <w:szCs w:val="16"/>
    </w:rPr>
  </w:style>
  <w:style w:type="paragraph" w:customStyle="1" w:styleId="h4">
    <w:name w:val="h4"/>
    <w:basedOn w:val="Heading4"/>
    <w:rsid w:val="00CA2B36"/>
    <w:pPr>
      <w:keepNext/>
      <w:keepLines/>
      <w:pageBreakBefore/>
      <w:spacing w:before="291" w:after="291"/>
    </w:pPr>
    <w:rPr>
      <w:b/>
      <w:bCs/>
      <w:sz w:val="26"/>
      <w:szCs w:val="26"/>
    </w:rPr>
  </w:style>
  <w:style w:type="paragraph" w:customStyle="1" w:styleId="p5">
    <w:name w:val="p_5"/>
    <w:rsid w:val="00CA2B36"/>
    <w:pPr>
      <w:ind w:left="2400"/>
    </w:pPr>
    <w:rPr>
      <w:sz w:val="24"/>
      <w:szCs w:val="24"/>
    </w:rPr>
  </w:style>
  <w:style w:type="paragraph" w:customStyle="1" w:styleId="p6">
    <w:name w:val="p_6"/>
    <w:rsid w:val="00CA2B36"/>
    <w:pPr>
      <w:ind w:left="6600"/>
    </w:pPr>
    <w:rPr>
      <w:sz w:val="24"/>
      <w:szCs w:val="24"/>
    </w:rPr>
  </w:style>
  <w:style w:type="character" w:customStyle="1" w:styleId="span5">
    <w:name w:val="span_5"/>
    <w:rsid w:val="00CA2B36"/>
    <w:rPr>
      <w:rFonts w:ascii="Courier New" w:hAnsi="Courier New" w:cs="Courier New"/>
      <w:color w:val="000000"/>
      <w:sz w:val="24"/>
      <w:szCs w:val="24"/>
    </w:rPr>
  </w:style>
  <w:style w:type="paragraph" w:customStyle="1" w:styleId="p7">
    <w:name w:val="p_7"/>
    <w:rsid w:val="00CA2B36"/>
    <w:rPr>
      <w:sz w:val="16"/>
      <w:szCs w:val="16"/>
    </w:rPr>
  </w:style>
  <w:style w:type="paragraph" w:customStyle="1" w:styleId="body">
    <w:name w:val="body"/>
    <w:rsid w:val="00CA2B36"/>
    <w:pPr>
      <w:shd w:val="clear" w:color="auto" w:fill="FFFFFF"/>
      <w:spacing w:line="0" w:lineRule="atLeast"/>
    </w:pPr>
    <w:rPr>
      <w:sz w:val="24"/>
      <w:szCs w:val="24"/>
      <w:shd w:val="clear" w:color="auto" w:fill="FFFFFF"/>
    </w:rPr>
  </w:style>
  <w:style w:type="paragraph" w:customStyle="1" w:styleId="th">
    <w:name w:val="th"/>
    <w:rsid w:val="00CA2B36"/>
    <w:pPr>
      <w:jc w:val="center"/>
    </w:pPr>
    <w:rPr>
      <w:b/>
      <w:bCs/>
      <w:sz w:val="24"/>
      <w:szCs w:val="24"/>
    </w:rPr>
  </w:style>
  <w:style w:type="paragraph" w:customStyle="1" w:styleId="thTableStyleBasicHead00RowSepColSep">
    <w:name w:val="th_TableStyle_Basic_Head_0_0_RowSep_ColSep"/>
    <w:rsid w:val="00CA2B36"/>
    <w:pPr>
      <w:jc w:val="center"/>
    </w:pPr>
    <w:rPr>
      <w:b/>
      <w:bCs/>
      <w:sz w:val="24"/>
      <w:szCs w:val="24"/>
    </w:rPr>
  </w:style>
  <w:style w:type="paragraph" w:customStyle="1" w:styleId="thTableStyleBasicHead00RowSepColEnd">
    <w:name w:val="th_TableStyle_Basic_Head_0_0_RowSep_ColEnd"/>
    <w:rsid w:val="00CA2B36"/>
    <w:pPr>
      <w:jc w:val="center"/>
    </w:pPr>
    <w:rPr>
      <w:b/>
      <w:bCs/>
      <w:sz w:val="24"/>
      <w:szCs w:val="24"/>
    </w:rPr>
  </w:style>
  <w:style w:type="paragraph" w:customStyle="1" w:styleId="tdTableStyleBasicBody00RowSepColSep">
    <w:name w:val="td_TableStyle_Basic_Body_0_0_RowSep_ColSep"/>
    <w:rsid w:val="00CA2B36"/>
    <w:rPr>
      <w:sz w:val="24"/>
      <w:szCs w:val="24"/>
    </w:rPr>
  </w:style>
  <w:style w:type="paragraph" w:customStyle="1" w:styleId="tdTableStyleBasicBody00RowSepColEnd">
    <w:name w:val="td_TableStyle_Basic_Body_0_0_RowSep_ColEnd"/>
    <w:rsid w:val="00CA2B36"/>
    <w:rPr>
      <w:sz w:val="24"/>
      <w:szCs w:val="24"/>
    </w:rPr>
  </w:style>
  <w:style w:type="paragraph" w:customStyle="1" w:styleId="tdTableStyleBasicBody00RowEndColSep">
    <w:name w:val="td_TableStyle_Basic_Body_0_0_RowEnd_ColSep"/>
    <w:rsid w:val="00CA2B36"/>
    <w:rPr>
      <w:sz w:val="24"/>
      <w:szCs w:val="24"/>
    </w:rPr>
  </w:style>
  <w:style w:type="paragraph" w:customStyle="1" w:styleId="tdTableStyleBasicBody00RowEndColEnd">
    <w:name w:val="td_TableStyle_Basic_Body_0_0_RowEnd_ColEnd"/>
    <w:rsid w:val="00CA2B36"/>
    <w:rPr>
      <w:sz w:val="24"/>
      <w:szCs w:val="24"/>
    </w:rPr>
  </w:style>
  <w:style w:type="paragraph" w:customStyle="1" w:styleId="p8">
    <w:name w:val="p_8"/>
    <w:rsid w:val="00CA2B36"/>
    <w:pPr>
      <w:ind w:left="600"/>
    </w:pPr>
  </w:style>
  <w:style w:type="paragraph" w:customStyle="1" w:styleId="p9">
    <w:name w:val="p_9"/>
    <w:rsid w:val="00CA2B36"/>
    <w:rPr>
      <w:b/>
      <w:bCs/>
      <w:sz w:val="24"/>
      <w:szCs w:val="24"/>
    </w:rPr>
  </w:style>
  <w:style w:type="character" w:customStyle="1" w:styleId="span6">
    <w:name w:val="span_6"/>
    <w:rsid w:val="00CA2B36"/>
    <w:rPr>
      <w:color w:val="000000"/>
      <w:sz w:val="24"/>
      <w:szCs w:val="24"/>
      <w:shd w:val="clear" w:color="auto" w:fill="00FF00"/>
    </w:rPr>
  </w:style>
  <w:style w:type="character" w:customStyle="1" w:styleId="span7">
    <w:name w:val="span_7"/>
    <w:rsid w:val="00CA2B36"/>
    <w:rPr>
      <w:b/>
      <w:bCs/>
      <w:color w:val="000000"/>
      <w:sz w:val="28"/>
      <w:szCs w:val="28"/>
    </w:rPr>
  </w:style>
  <w:style w:type="character" w:customStyle="1" w:styleId="span8">
    <w:name w:val="span_8"/>
    <w:rsid w:val="00CA2B36"/>
    <w:rPr>
      <w:rFonts w:ascii="Wingdings" w:hAnsi="Wingdings" w:cs="Wingdings"/>
      <w:color w:val="000000"/>
      <w:sz w:val="24"/>
      <w:szCs w:val="24"/>
    </w:rPr>
  </w:style>
  <w:style w:type="paragraph" w:customStyle="1" w:styleId="p10">
    <w:name w:val="p_10"/>
    <w:rsid w:val="00CA2B36"/>
    <w:pPr>
      <w:ind w:left="1200"/>
    </w:pPr>
  </w:style>
  <w:style w:type="character" w:customStyle="1" w:styleId="span9">
    <w:name w:val="span_9"/>
    <w:rsid w:val="00CA2B36"/>
    <w:rPr>
      <w:i/>
      <w:iCs/>
      <w:color w:val="000000"/>
      <w:sz w:val="20"/>
      <w:szCs w:val="20"/>
    </w:rPr>
  </w:style>
  <w:style w:type="paragraph" w:customStyle="1" w:styleId="p11">
    <w:name w:val="p_11"/>
    <w:rsid w:val="00CA2B36"/>
    <w:pPr>
      <w:ind w:left="4200"/>
    </w:pPr>
  </w:style>
  <w:style w:type="paragraph" w:customStyle="1" w:styleId="p12">
    <w:name w:val="p_12"/>
    <w:rsid w:val="00CA2B36"/>
    <w:pPr>
      <w:ind w:left="5400"/>
    </w:pPr>
  </w:style>
  <w:style w:type="paragraph" w:customStyle="1" w:styleId="p13">
    <w:name w:val="p_13"/>
    <w:rsid w:val="00CA2B36"/>
    <w:pPr>
      <w:ind w:left="3000"/>
    </w:pPr>
    <w:rPr>
      <w:sz w:val="24"/>
      <w:szCs w:val="24"/>
    </w:rPr>
  </w:style>
  <w:style w:type="paragraph" w:customStyle="1" w:styleId="p14">
    <w:name w:val="p_14"/>
    <w:rsid w:val="00CA2B36"/>
  </w:style>
  <w:style w:type="character" w:customStyle="1" w:styleId="span10">
    <w:name w:val="span_10"/>
    <w:rsid w:val="00CA2B36"/>
    <w:rPr>
      <w:color w:val="000000"/>
      <w:sz w:val="20"/>
      <w:szCs w:val="20"/>
    </w:rPr>
  </w:style>
  <w:style w:type="paragraph" w:customStyle="1" w:styleId="img">
    <w:name w:val="img"/>
    <w:rsid w:val="00CA2B36"/>
    <w:rPr>
      <w:sz w:val="24"/>
      <w:szCs w:val="24"/>
    </w:rPr>
  </w:style>
  <w:style w:type="character" w:customStyle="1" w:styleId="sup">
    <w:name w:val="sup"/>
    <w:rsid w:val="00CA2B36"/>
    <w:rPr>
      <w:b/>
      <w:bCs/>
      <w:color w:val="000000"/>
      <w:sz w:val="20"/>
      <w:szCs w:val="20"/>
      <w:vertAlign w:val="superscript"/>
    </w:rPr>
  </w:style>
  <w:style w:type="character" w:customStyle="1" w:styleId="glossaryTerm">
    <w:name w:val="glossaryTerm"/>
    <w:rsid w:val="00CA2B36"/>
    <w:rPr>
      <w:b/>
      <w:bCs/>
      <w:color w:val="808000"/>
      <w:sz w:val="24"/>
      <w:szCs w:val="24"/>
    </w:rPr>
  </w:style>
  <w:style w:type="character" w:styleId="FootnoteReference">
    <w:name w:val="footnote reference"/>
    <w:rsid w:val="00CA2B36"/>
    <w:rPr>
      <w:vertAlign w:val="superscript"/>
    </w:rPr>
  </w:style>
  <w:style w:type="character" w:customStyle="1" w:styleId="span11">
    <w:name w:val="span_11"/>
    <w:rsid w:val="00CA2B36"/>
    <w:rPr>
      <w:color w:val="FF0000"/>
      <w:sz w:val="24"/>
      <w:szCs w:val="24"/>
    </w:rPr>
  </w:style>
  <w:style w:type="character" w:customStyle="1" w:styleId="span12">
    <w:name w:val="span_12"/>
    <w:rsid w:val="00CA2B36"/>
    <w:rPr>
      <w:color w:val="000000"/>
      <w:sz w:val="24"/>
      <w:szCs w:val="24"/>
      <w:shd w:val="clear" w:color="auto" w:fill="FFFF00"/>
    </w:rPr>
  </w:style>
  <w:style w:type="paragraph" w:customStyle="1" w:styleId="h5">
    <w:name w:val="h5"/>
    <w:basedOn w:val="Heading5"/>
    <w:rsid w:val="00CA2B36"/>
    <w:pPr>
      <w:keepNext/>
      <w:keepLines/>
      <w:spacing w:before="300" w:after="300"/>
    </w:pPr>
    <w:rPr>
      <w:b/>
      <w:bCs/>
    </w:rPr>
  </w:style>
  <w:style w:type="paragraph" w:customStyle="1" w:styleId="h6">
    <w:name w:val="h6"/>
    <w:basedOn w:val="Heading6"/>
    <w:rsid w:val="00CA2B36"/>
    <w:pPr>
      <w:keepNext/>
      <w:keepLines/>
      <w:spacing w:before="267" w:after="267"/>
    </w:pPr>
    <w:rPr>
      <w:b/>
      <w:bCs/>
      <w:sz w:val="16"/>
      <w:szCs w:val="16"/>
    </w:rPr>
  </w:style>
  <w:style w:type="paragraph" w:customStyle="1" w:styleId="blockquote">
    <w:name w:val="blockquote"/>
    <w:rsid w:val="00CA2B36"/>
    <w:pPr>
      <w:spacing w:before="268" w:after="268"/>
      <w:ind w:left="600" w:right="600"/>
    </w:pPr>
    <w:rPr>
      <w:sz w:val="24"/>
      <w:szCs w:val="24"/>
    </w:rPr>
  </w:style>
  <w:style w:type="paragraph" w:customStyle="1" w:styleId="p15">
    <w:name w:val="p_15"/>
    <w:rsid w:val="00CA2B36"/>
    <w:pPr>
      <w:ind w:left="1440"/>
    </w:pPr>
    <w:rPr>
      <w:sz w:val="24"/>
      <w:szCs w:val="24"/>
    </w:rPr>
  </w:style>
  <w:style w:type="paragraph" w:customStyle="1" w:styleId="p16">
    <w:name w:val="p_16"/>
    <w:rsid w:val="00CA2B36"/>
    <w:pPr>
      <w:ind w:left="1200"/>
    </w:pPr>
    <w:rPr>
      <w:sz w:val="22"/>
      <w:szCs w:val="22"/>
    </w:rPr>
  </w:style>
  <w:style w:type="character" w:customStyle="1" w:styleId="span13">
    <w:name w:val="span_13"/>
    <w:rsid w:val="00CA2B36"/>
    <w:rPr>
      <w:color w:val="000000"/>
      <w:sz w:val="22"/>
      <w:szCs w:val="22"/>
      <w:u w:val="single"/>
    </w:rPr>
  </w:style>
  <w:style w:type="paragraph" w:customStyle="1" w:styleId="p17">
    <w:name w:val="p_17"/>
    <w:rsid w:val="00CA2B36"/>
    <w:pPr>
      <w:ind w:left="600"/>
    </w:pPr>
    <w:rPr>
      <w:sz w:val="22"/>
      <w:szCs w:val="22"/>
    </w:rPr>
  </w:style>
  <w:style w:type="paragraph" w:customStyle="1" w:styleId="p18">
    <w:name w:val="p_18"/>
    <w:rsid w:val="00CA2B36"/>
    <w:pPr>
      <w:ind w:left="2160"/>
    </w:pPr>
    <w:rPr>
      <w:sz w:val="24"/>
      <w:szCs w:val="24"/>
    </w:rPr>
  </w:style>
  <w:style w:type="character" w:customStyle="1" w:styleId="i2">
    <w:name w:val="i_2"/>
    <w:rsid w:val="00CA2B36"/>
    <w:rPr>
      <w:b/>
      <w:bCs/>
      <w:i/>
      <w:iCs/>
      <w:color w:val="000000"/>
      <w:sz w:val="24"/>
      <w:szCs w:val="24"/>
    </w:rPr>
  </w:style>
  <w:style w:type="character" w:customStyle="1" w:styleId="b2">
    <w:name w:val="b_2"/>
    <w:rsid w:val="00CA2B36"/>
    <w:rPr>
      <w:b/>
      <w:bCs/>
      <w:color w:val="000000"/>
      <w:sz w:val="30"/>
      <w:szCs w:val="30"/>
    </w:rPr>
  </w:style>
  <w:style w:type="paragraph" w:customStyle="1" w:styleId="p19">
    <w:name w:val="p_19"/>
    <w:rsid w:val="00CA2B36"/>
    <w:pPr>
      <w:ind w:left="3600"/>
    </w:pPr>
    <w:rPr>
      <w:sz w:val="24"/>
      <w:szCs w:val="24"/>
    </w:rPr>
  </w:style>
  <w:style w:type="paragraph" w:customStyle="1" w:styleId="p20">
    <w:name w:val="p_20"/>
    <w:rsid w:val="00CA2B36"/>
    <w:pPr>
      <w:ind w:left="1320"/>
    </w:pPr>
    <w:rPr>
      <w:sz w:val="24"/>
      <w:szCs w:val="24"/>
    </w:rPr>
  </w:style>
  <w:style w:type="paragraph" w:customStyle="1" w:styleId="p21">
    <w:name w:val="p_21"/>
    <w:rsid w:val="00CA2B36"/>
    <w:pPr>
      <w:ind w:left="1200"/>
    </w:pPr>
    <w:rPr>
      <w:rFonts w:ascii="Courier New" w:hAnsi="Courier New" w:cs="Courier New"/>
      <w:color w:val="000000"/>
      <w:sz w:val="24"/>
      <w:szCs w:val="24"/>
    </w:rPr>
  </w:style>
  <w:style w:type="paragraph" w:styleId="IndexHeading">
    <w:name w:val="index heading"/>
    <w:rsid w:val="00CA2B36"/>
    <w:pPr>
      <w:keepNext/>
      <w:spacing w:before="400" w:after="200"/>
      <w:jc w:val="center"/>
    </w:pPr>
    <w:rPr>
      <w:b/>
      <w:bCs/>
      <w:sz w:val="24"/>
      <w:szCs w:val="24"/>
    </w:rPr>
  </w:style>
  <w:style w:type="paragraph" w:styleId="Index1">
    <w:name w:val="index 1"/>
    <w:rsid w:val="00CA2B36"/>
    <w:rPr>
      <w:sz w:val="24"/>
      <w:szCs w:val="24"/>
    </w:rPr>
  </w:style>
  <w:style w:type="paragraph" w:styleId="Index2">
    <w:name w:val="index 2"/>
    <w:rsid w:val="00CA2B36"/>
    <w:pPr>
      <w:ind w:left="288"/>
    </w:pPr>
    <w:rPr>
      <w:sz w:val="24"/>
      <w:szCs w:val="24"/>
    </w:rPr>
  </w:style>
  <w:style w:type="paragraph" w:styleId="Index3">
    <w:name w:val="index 3"/>
    <w:rsid w:val="00CA2B36"/>
    <w:pPr>
      <w:ind w:left="576"/>
    </w:pPr>
    <w:rPr>
      <w:sz w:val="24"/>
      <w:szCs w:val="24"/>
    </w:rPr>
  </w:style>
  <w:style w:type="paragraph" w:styleId="Index4">
    <w:name w:val="index 4"/>
    <w:rsid w:val="00CA2B36"/>
    <w:pPr>
      <w:ind w:left="864"/>
    </w:pPr>
    <w:rPr>
      <w:sz w:val="24"/>
      <w:szCs w:val="24"/>
    </w:rPr>
  </w:style>
  <w:style w:type="paragraph" w:styleId="Index5">
    <w:name w:val="index 5"/>
    <w:rsid w:val="00CA2B36"/>
    <w:pPr>
      <w:ind w:left="1152"/>
    </w:pPr>
    <w:rPr>
      <w:sz w:val="24"/>
      <w:szCs w:val="24"/>
    </w:rPr>
  </w:style>
  <w:style w:type="paragraph" w:styleId="Index6">
    <w:name w:val="index 6"/>
    <w:rsid w:val="00CA2B36"/>
    <w:pPr>
      <w:ind w:left="1440"/>
    </w:pPr>
    <w:rPr>
      <w:sz w:val="24"/>
      <w:szCs w:val="24"/>
    </w:rPr>
  </w:style>
  <w:style w:type="paragraph" w:styleId="Index7">
    <w:name w:val="index 7"/>
    <w:rsid w:val="00CA2B36"/>
    <w:pPr>
      <w:ind w:left="1728"/>
    </w:pPr>
    <w:rPr>
      <w:sz w:val="24"/>
      <w:szCs w:val="24"/>
    </w:rPr>
  </w:style>
  <w:style w:type="paragraph" w:styleId="Index8">
    <w:name w:val="index 8"/>
    <w:rsid w:val="00CA2B36"/>
    <w:pPr>
      <w:ind w:left="2015"/>
    </w:pPr>
    <w:rPr>
      <w:sz w:val="24"/>
      <w:szCs w:val="24"/>
    </w:rPr>
  </w:style>
  <w:style w:type="paragraph" w:styleId="Index9">
    <w:name w:val="index 9"/>
    <w:rsid w:val="00CA2B36"/>
    <w:pPr>
      <w:ind w:left="2304"/>
    </w:pPr>
    <w:rPr>
      <w:sz w:val="24"/>
      <w:szCs w:val="24"/>
    </w:rPr>
  </w:style>
  <w:style w:type="paragraph" w:styleId="Header">
    <w:name w:val="header"/>
    <w:basedOn w:val="Normal"/>
    <w:link w:val="HeaderChar"/>
    <w:rsid w:val="00B40587"/>
    <w:pPr>
      <w:tabs>
        <w:tab w:val="center" w:pos="4680"/>
        <w:tab w:val="right" w:pos="9360"/>
      </w:tabs>
    </w:pPr>
  </w:style>
  <w:style w:type="character" w:customStyle="1" w:styleId="HeaderChar">
    <w:name w:val="Header Char"/>
    <w:basedOn w:val="DefaultParagraphFont"/>
    <w:link w:val="Header"/>
    <w:rsid w:val="00B40587"/>
  </w:style>
  <w:style w:type="paragraph" w:styleId="Footer">
    <w:name w:val="footer"/>
    <w:basedOn w:val="Normal"/>
    <w:link w:val="FooterChar"/>
    <w:rsid w:val="00B40587"/>
    <w:pPr>
      <w:tabs>
        <w:tab w:val="center" w:pos="4680"/>
        <w:tab w:val="right" w:pos="9360"/>
      </w:tabs>
    </w:pPr>
  </w:style>
  <w:style w:type="character" w:customStyle="1" w:styleId="FooterChar">
    <w:name w:val="Footer Char"/>
    <w:basedOn w:val="DefaultParagraphFont"/>
    <w:link w:val="Footer"/>
    <w:rsid w:val="00B40587"/>
  </w:style>
  <w:style w:type="character" w:styleId="Hyperlink">
    <w:name w:val="Hyperlink"/>
    <w:rsid w:val="00B40587"/>
    <w:rPr>
      <w:color w:val="467886"/>
      <w:u w:val="single"/>
    </w:rPr>
  </w:style>
  <w:style w:type="character" w:styleId="UnresolvedMention">
    <w:name w:val="Unresolved Mention"/>
    <w:rsid w:val="00B405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262.jpeg"/><Relationship Id="rId21" Type="http://schemas.openxmlformats.org/officeDocument/2006/relationships/image" Target="media/image7.jpeg"/><Relationship Id="rId63" Type="http://schemas.openxmlformats.org/officeDocument/2006/relationships/image" Target="media/image34.jpeg"/><Relationship Id="rId159" Type="http://schemas.openxmlformats.org/officeDocument/2006/relationships/image" Target="media/image122.jpeg"/><Relationship Id="rId324" Type="http://schemas.openxmlformats.org/officeDocument/2006/relationships/image" Target="media/image287.jpeg"/><Relationship Id="rId366" Type="http://schemas.openxmlformats.org/officeDocument/2006/relationships/image" Target="media/image328.jpeg"/><Relationship Id="rId170" Type="http://schemas.openxmlformats.org/officeDocument/2006/relationships/image" Target="media/image133.jpeg"/><Relationship Id="rId226" Type="http://schemas.openxmlformats.org/officeDocument/2006/relationships/image" Target="media/image189.jpeg"/><Relationship Id="rId433" Type="http://schemas.openxmlformats.org/officeDocument/2006/relationships/footer" Target="footer21.xml"/><Relationship Id="rId268" Type="http://schemas.openxmlformats.org/officeDocument/2006/relationships/image" Target="media/image231.jpeg"/><Relationship Id="rId32" Type="http://schemas.openxmlformats.org/officeDocument/2006/relationships/image" Target="media/image16.jpeg"/><Relationship Id="rId74" Type="http://schemas.openxmlformats.org/officeDocument/2006/relationships/header" Target="header9.xml"/><Relationship Id="rId128" Type="http://schemas.openxmlformats.org/officeDocument/2006/relationships/image" Target="media/image91.jpeg"/><Relationship Id="rId335" Type="http://schemas.openxmlformats.org/officeDocument/2006/relationships/image" Target="media/image298.jpeg"/><Relationship Id="rId377" Type="http://schemas.openxmlformats.org/officeDocument/2006/relationships/image" Target="media/image339.jpeg"/><Relationship Id="rId5" Type="http://schemas.openxmlformats.org/officeDocument/2006/relationships/footnotes" Target="footnotes.xml"/><Relationship Id="rId181" Type="http://schemas.openxmlformats.org/officeDocument/2006/relationships/image" Target="media/image144.jpeg"/><Relationship Id="rId237" Type="http://schemas.openxmlformats.org/officeDocument/2006/relationships/image" Target="media/image200.jpeg"/><Relationship Id="rId402" Type="http://schemas.openxmlformats.org/officeDocument/2006/relationships/image" Target="media/image364.jpeg"/><Relationship Id="rId279" Type="http://schemas.openxmlformats.org/officeDocument/2006/relationships/image" Target="media/image242.jpeg"/><Relationship Id="rId444" Type="http://schemas.openxmlformats.org/officeDocument/2006/relationships/header" Target="header17.xml"/><Relationship Id="rId43" Type="http://schemas.openxmlformats.org/officeDocument/2006/relationships/header" Target="header8.xml"/><Relationship Id="rId139" Type="http://schemas.openxmlformats.org/officeDocument/2006/relationships/image" Target="media/image102.jpeg"/><Relationship Id="rId290" Type="http://schemas.openxmlformats.org/officeDocument/2006/relationships/image" Target="media/image253.jpeg"/><Relationship Id="rId304" Type="http://schemas.openxmlformats.org/officeDocument/2006/relationships/image" Target="media/image267.jpeg"/><Relationship Id="rId346" Type="http://schemas.openxmlformats.org/officeDocument/2006/relationships/image" Target="media/image309.jpeg"/><Relationship Id="rId388" Type="http://schemas.openxmlformats.org/officeDocument/2006/relationships/image" Target="media/image350.jpeg"/><Relationship Id="rId85" Type="http://schemas.openxmlformats.org/officeDocument/2006/relationships/image" Target="media/image48.jpeg"/><Relationship Id="rId150" Type="http://schemas.openxmlformats.org/officeDocument/2006/relationships/image" Target="media/image113.jpeg"/><Relationship Id="rId192" Type="http://schemas.openxmlformats.org/officeDocument/2006/relationships/image" Target="media/image155.jpeg"/><Relationship Id="rId206" Type="http://schemas.openxmlformats.org/officeDocument/2006/relationships/image" Target="media/image169.jpeg"/><Relationship Id="rId413" Type="http://schemas.openxmlformats.org/officeDocument/2006/relationships/image" Target="media/image375.jpeg"/><Relationship Id="rId248" Type="http://schemas.openxmlformats.org/officeDocument/2006/relationships/image" Target="media/image211.jpeg"/><Relationship Id="rId12" Type="http://schemas.openxmlformats.org/officeDocument/2006/relationships/header" Target="header3.xml"/><Relationship Id="rId108" Type="http://schemas.openxmlformats.org/officeDocument/2006/relationships/image" Target="media/image71.jpeg"/><Relationship Id="rId315" Type="http://schemas.openxmlformats.org/officeDocument/2006/relationships/image" Target="media/image278.jpeg"/><Relationship Id="rId357" Type="http://schemas.openxmlformats.org/officeDocument/2006/relationships/image" Target="media/image319.jpeg"/><Relationship Id="rId54" Type="http://schemas.openxmlformats.org/officeDocument/2006/relationships/image" Target="media/image25.jpeg"/><Relationship Id="rId96" Type="http://schemas.openxmlformats.org/officeDocument/2006/relationships/image" Target="media/image59.jpeg"/><Relationship Id="rId161" Type="http://schemas.openxmlformats.org/officeDocument/2006/relationships/image" Target="media/image124.jpeg"/><Relationship Id="rId217" Type="http://schemas.openxmlformats.org/officeDocument/2006/relationships/image" Target="media/image180.jpeg"/><Relationship Id="rId399" Type="http://schemas.openxmlformats.org/officeDocument/2006/relationships/image" Target="media/image361.jpeg"/><Relationship Id="rId6" Type="http://schemas.openxmlformats.org/officeDocument/2006/relationships/endnotes" Target="endnotes.xml"/><Relationship Id="rId238" Type="http://schemas.openxmlformats.org/officeDocument/2006/relationships/image" Target="media/image201.jpeg"/><Relationship Id="rId259" Type="http://schemas.openxmlformats.org/officeDocument/2006/relationships/image" Target="media/image222.jpeg"/><Relationship Id="rId424" Type="http://schemas.openxmlformats.org/officeDocument/2006/relationships/footer" Target="footer16.xml"/><Relationship Id="rId445" Type="http://schemas.openxmlformats.org/officeDocument/2006/relationships/footer" Target="footer25.xml"/><Relationship Id="rId23" Type="http://schemas.openxmlformats.org/officeDocument/2006/relationships/image" Target="media/image9.jpeg"/><Relationship Id="rId119" Type="http://schemas.openxmlformats.org/officeDocument/2006/relationships/image" Target="media/image82.jpeg"/><Relationship Id="rId270" Type="http://schemas.openxmlformats.org/officeDocument/2006/relationships/image" Target="media/image233.jpeg"/><Relationship Id="rId291" Type="http://schemas.openxmlformats.org/officeDocument/2006/relationships/image" Target="media/image254.jpeg"/><Relationship Id="rId305" Type="http://schemas.openxmlformats.org/officeDocument/2006/relationships/image" Target="media/image268.jpeg"/><Relationship Id="rId326" Type="http://schemas.openxmlformats.org/officeDocument/2006/relationships/image" Target="media/image289.jpeg"/><Relationship Id="rId347" Type="http://schemas.openxmlformats.org/officeDocument/2006/relationships/image" Target="media/image310.jpeg"/><Relationship Id="rId44" Type="http://schemas.openxmlformats.org/officeDocument/2006/relationships/footer" Target="footer9.xml"/><Relationship Id="rId65" Type="http://schemas.openxmlformats.org/officeDocument/2006/relationships/image" Target="media/image36.jpeg"/><Relationship Id="rId86" Type="http://schemas.openxmlformats.org/officeDocument/2006/relationships/image" Target="media/image49.jpeg"/><Relationship Id="rId130" Type="http://schemas.openxmlformats.org/officeDocument/2006/relationships/image" Target="media/image93.jpeg"/><Relationship Id="rId151" Type="http://schemas.openxmlformats.org/officeDocument/2006/relationships/image" Target="media/image114.jpeg"/><Relationship Id="rId368" Type="http://schemas.openxmlformats.org/officeDocument/2006/relationships/image" Target="media/image330.jpeg"/><Relationship Id="rId389" Type="http://schemas.openxmlformats.org/officeDocument/2006/relationships/image" Target="media/image351.jpeg"/><Relationship Id="rId172" Type="http://schemas.openxmlformats.org/officeDocument/2006/relationships/image" Target="media/image135.jpeg"/><Relationship Id="rId193" Type="http://schemas.openxmlformats.org/officeDocument/2006/relationships/image" Target="media/image156.jpeg"/><Relationship Id="rId207" Type="http://schemas.openxmlformats.org/officeDocument/2006/relationships/image" Target="media/image170.jpeg"/><Relationship Id="rId228" Type="http://schemas.openxmlformats.org/officeDocument/2006/relationships/image" Target="media/image191.jpeg"/><Relationship Id="rId249" Type="http://schemas.openxmlformats.org/officeDocument/2006/relationships/image" Target="media/image212.jpeg"/><Relationship Id="rId414" Type="http://schemas.openxmlformats.org/officeDocument/2006/relationships/image" Target="media/image376.jpeg"/><Relationship Id="rId435" Type="http://schemas.openxmlformats.org/officeDocument/2006/relationships/footer" Target="footer22.xml"/><Relationship Id="rId13" Type="http://schemas.openxmlformats.org/officeDocument/2006/relationships/footer" Target="footer3.xml"/><Relationship Id="rId109" Type="http://schemas.openxmlformats.org/officeDocument/2006/relationships/image" Target="media/image72.jpeg"/><Relationship Id="rId260" Type="http://schemas.openxmlformats.org/officeDocument/2006/relationships/image" Target="media/image223.jpeg"/><Relationship Id="rId281" Type="http://schemas.openxmlformats.org/officeDocument/2006/relationships/image" Target="media/image244.jpeg"/><Relationship Id="rId316" Type="http://schemas.openxmlformats.org/officeDocument/2006/relationships/image" Target="media/image279.jpeg"/><Relationship Id="rId337" Type="http://schemas.openxmlformats.org/officeDocument/2006/relationships/image" Target="media/image300.jpeg"/><Relationship Id="rId34" Type="http://schemas.openxmlformats.org/officeDocument/2006/relationships/footer" Target="footer4.xml"/><Relationship Id="rId55" Type="http://schemas.openxmlformats.org/officeDocument/2006/relationships/image" Target="media/image26.jpeg"/><Relationship Id="rId76" Type="http://schemas.openxmlformats.org/officeDocument/2006/relationships/image" Target="media/image43.jpeg"/><Relationship Id="rId97" Type="http://schemas.openxmlformats.org/officeDocument/2006/relationships/image" Target="media/image60.jpeg"/><Relationship Id="rId120" Type="http://schemas.openxmlformats.org/officeDocument/2006/relationships/image" Target="media/image83.jpeg"/><Relationship Id="rId141" Type="http://schemas.openxmlformats.org/officeDocument/2006/relationships/image" Target="media/image104.jpeg"/><Relationship Id="rId358" Type="http://schemas.openxmlformats.org/officeDocument/2006/relationships/image" Target="media/image320.jpeg"/><Relationship Id="rId379" Type="http://schemas.openxmlformats.org/officeDocument/2006/relationships/image" Target="media/image341.jpeg"/><Relationship Id="rId7" Type="http://schemas.openxmlformats.org/officeDocument/2006/relationships/image" Target="media/image1.jpeg"/><Relationship Id="rId162" Type="http://schemas.openxmlformats.org/officeDocument/2006/relationships/image" Target="media/image125.jpeg"/><Relationship Id="rId183" Type="http://schemas.openxmlformats.org/officeDocument/2006/relationships/image" Target="media/image146.jpeg"/><Relationship Id="rId218" Type="http://schemas.openxmlformats.org/officeDocument/2006/relationships/image" Target="media/image181.jpeg"/><Relationship Id="rId239" Type="http://schemas.openxmlformats.org/officeDocument/2006/relationships/image" Target="media/image202.jpeg"/><Relationship Id="rId390" Type="http://schemas.openxmlformats.org/officeDocument/2006/relationships/image" Target="media/image352.jpeg"/><Relationship Id="rId404" Type="http://schemas.openxmlformats.org/officeDocument/2006/relationships/image" Target="media/image366.jpeg"/><Relationship Id="rId425" Type="http://schemas.openxmlformats.org/officeDocument/2006/relationships/footer" Target="footer17.xml"/><Relationship Id="rId446" Type="http://schemas.openxmlformats.org/officeDocument/2006/relationships/header" Target="header18.xml"/><Relationship Id="rId250" Type="http://schemas.openxmlformats.org/officeDocument/2006/relationships/image" Target="media/image213.jpeg"/><Relationship Id="rId271" Type="http://schemas.openxmlformats.org/officeDocument/2006/relationships/image" Target="media/image234.jpeg"/><Relationship Id="rId292" Type="http://schemas.openxmlformats.org/officeDocument/2006/relationships/image" Target="media/image255.jpeg"/><Relationship Id="rId306" Type="http://schemas.openxmlformats.org/officeDocument/2006/relationships/image" Target="media/image269.jpeg"/><Relationship Id="rId24" Type="http://schemas.openxmlformats.org/officeDocument/2006/relationships/image" Target="media/image10.jpeg"/><Relationship Id="rId45" Type="http://schemas.openxmlformats.org/officeDocument/2006/relationships/footer" Target="footer10.xml"/><Relationship Id="rId66" Type="http://schemas.openxmlformats.org/officeDocument/2006/relationships/image" Target="media/image37.jpeg"/><Relationship Id="rId87" Type="http://schemas.openxmlformats.org/officeDocument/2006/relationships/image" Target="media/image50.jpeg"/><Relationship Id="rId110" Type="http://schemas.openxmlformats.org/officeDocument/2006/relationships/image" Target="media/image73.jpeg"/><Relationship Id="rId131" Type="http://schemas.openxmlformats.org/officeDocument/2006/relationships/image" Target="media/image94.jpeg"/><Relationship Id="rId327" Type="http://schemas.openxmlformats.org/officeDocument/2006/relationships/image" Target="media/image290.jpeg"/><Relationship Id="rId348" Type="http://schemas.openxmlformats.org/officeDocument/2006/relationships/image" Target="media/image311.jpeg"/><Relationship Id="rId369" Type="http://schemas.openxmlformats.org/officeDocument/2006/relationships/image" Target="media/image331.jpe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57.jpeg"/><Relationship Id="rId208" Type="http://schemas.openxmlformats.org/officeDocument/2006/relationships/image" Target="media/image171.jpeg"/><Relationship Id="rId229" Type="http://schemas.openxmlformats.org/officeDocument/2006/relationships/image" Target="media/image192.jpeg"/><Relationship Id="rId380" Type="http://schemas.openxmlformats.org/officeDocument/2006/relationships/image" Target="media/image342.jpeg"/><Relationship Id="rId415" Type="http://schemas.openxmlformats.org/officeDocument/2006/relationships/image" Target="media/image377.jpeg"/><Relationship Id="rId436" Type="http://schemas.openxmlformats.org/officeDocument/2006/relationships/image" Target="media/image384.jpeg"/><Relationship Id="rId240" Type="http://schemas.openxmlformats.org/officeDocument/2006/relationships/image" Target="media/image203.jpeg"/><Relationship Id="rId261" Type="http://schemas.openxmlformats.org/officeDocument/2006/relationships/image" Target="media/image224.jpeg"/><Relationship Id="rId14" Type="http://schemas.openxmlformats.org/officeDocument/2006/relationships/hyperlink" Target="http://www.blackwood-systems.com/" TargetMode="External"/><Relationship Id="rId35" Type="http://schemas.openxmlformats.org/officeDocument/2006/relationships/footer" Target="footer5.xml"/><Relationship Id="rId56" Type="http://schemas.openxmlformats.org/officeDocument/2006/relationships/image" Target="media/image27.jpeg"/><Relationship Id="rId77" Type="http://schemas.openxmlformats.org/officeDocument/2006/relationships/image" Target="media/image44.jpeg"/><Relationship Id="rId100" Type="http://schemas.openxmlformats.org/officeDocument/2006/relationships/image" Target="media/image63.jpeg"/><Relationship Id="rId282" Type="http://schemas.openxmlformats.org/officeDocument/2006/relationships/image" Target="media/image245.jpeg"/><Relationship Id="rId317" Type="http://schemas.openxmlformats.org/officeDocument/2006/relationships/image" Target="media/image280.jpeg"/><Relationship Id="rId338" Type="http://schemas.openxmlformats.org/officeDocument/2006/relationships/image" Target="media/image301.jpeg"/><Relationship Id="rId359" Type="http://schemas.openxmlformats.org/officeDocument/2006/relationships/image" Target="media/image321.jpeg"/><Relationship Id="rId8" Type="http://schemas.openxmlformats.org/officeDocument/2006/relationships/header" Target="header1.xml"/><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7.jpeg"/><Relationship Id="rId219" Type="http://schemas.openxmlformats.org/officeDocument/2006/relationships/image" Target="media/image182.jpeg"/><Relationship Id="rId370" Type="http://schemas.openxmlformats.org/officeDocument/2006/relationships/image" Target="media/image332.jpeg"/><Relationship Id="rId391" Type="http://schemas.openxmlformats.org/officeDocument/2006/relationships/image" Target="media/image353.jpeg"/><Relationship Id="rId405" Type="http://schemas.openxmlformats.org/officeDocument/2006/relationships/image" Target="media/image367.jpeg"/><Relationship Id="rId426" Type="http://schemas.openxmlformats.org/officeDocument/2006/relationships/header" Target="header14.xml"/><Relationship Id="rId447" Type="http://schemas.openxmlformats.org/officeDocument/2006/relationships/header" Target="header19.xml"/><Relationship Id="rId230" Type="http://schemas.openxmlformats.org/officeDocument/2006/relationships/image" Target="media/image193.jpeg"/><Relationship Id="rId251" Type="http://schemas.openxmlformats.org/officeDocument/2006/relationships/image" Target="media/image214.jpeg"/><Relationship Id="rId25" Type="http://schemas.openxmlformats.org/officeDocument/2006/relationships/image" Target="media/image11.jpeg"/><Relationship Id="rId46" Type="http://schemas.openxmlformats.org/officeDocument/2006/relationships/image" Target="media/image17.jpeg"/><Relationship Id="rId67" Type="http://schemas.openxmlformats.org/officeDocument/2006/relationships/image" Target="media/image38.jpeg"/><Relationship Id="rId272" Type="http://schemas.openxmlformats.org/officeDocument/2006/relationships/image" Target="media/image235.jpeg"/><Relationship Id="rId293" Type="http://schemas.openxmlformats.org/officeDocument/2006/relationships/image" Target="media/image256.jpeg"/><Relationship Id="rId307" Type="http://schemas.openxmlformats.org/officeDocument/2006/relationships/image" Target="media/image270.jpeg"/><Relationship Id="rId328" Type="http://schemas.openxmlformats.org/officeDocument/2006/relationships/image" Target="media/image291.jpeg"/><Relationship Id="rId349" Type="http://schemas.openxmlformats.org/officeDocument/2006/relationships/image" Target="media/image312.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7.jpeg"/><Relationship Id="rId195" Type="http://schemas.openxmlformats.org/officeDocument/2006/relationships/image" Target="media/image158.jpeg"/><Relationship Id="rId209" Type="http://schemas.openxmlformats.org/officeDocument/2006/relationships/image" Target="media/image172.jpeg"/><Relationship Id="rId360" Type="http://schemas.openxmlformats.org/officeDocument/2006/relationships/image" Target="media/image322.jpeg"/><Relationship Id="rId381" Type="http://schemas.openxmlformats.org/officeDocument/2006/relationships/image" Target="media/image343.jpeg"/><Relationship Id="rId416" Type="http://schemas.openxmlformats.org/officeDocument/2006/relationships/image" Target="media/image378.jpeg"/><Relationship Id="rId220" Type="http://schemas.openxmlformats.org/officeDocument/2006/relationships/image" Target="media/image183.jpeg"/><Relationship Id="rId241" Type="http://schemas.openxmlformats.org/officeDocument/2006/relationships/image" Target="media/image204.jpeg"/><Relationship Id="rId437" Type="http://schemas.openxmlformats.org/officeDocument/2006/relationships/image" Target="media/image385.jpeg"/><Relationship Id="rId15" Type="http://schemas.openxmlformats.org/officeDocument/2006/relationships/image" Target="media/image2.jpeg"/><Relationship Id="rId36" Type="http://schemas.openxmlformats.org/officeDocument/2006/relationships/header" Target="header4.xml"/><Relationship Id="rId57" Type="http://schemas.openxmlformats.org/officeDocument/2006/relationships/image" Target="media/image28.jpeg"/><Relationship Id="rId262" Type="http://schemas.openxmlformats.org/officeDocument/2006/relationships/image" Target="media/image225.jpeg"/><Relationship Id="rId283" Type="http://schemas.openxmlformats.org/officeDocument/2006/relationships/image" Target="media/image246.jpeg"/><Relationship Id="rId318" Type="http://schemas.openxmlformats.org/officeDocument/2006/relationships/image" Target="media/image281.jpeg"/><Relationship Id="rId339" Type="http://schemas.openxmlformats.org/officeDocument/2006/relationships/image" Target="media/image302.jpeg"/><Relationship Id="rId78" Type="http://schemas.openxmlformats.org/officeDocument/2006/relationships/header" Target="header10.xml"/><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6.jpeg"/><Relationship Id="rId164" Type="http://schemas.openxmlformats.org/officeDocument/2006/relationships/image" Target="media/image127.jpeg"/><Relationship Id="rId185" Type="http://schemas.openxmlformats.org/officeDocument/2006/relationships/image" Target="media/image148.jpeg"/><Relationship Id="rId350" Type="http://schemas.openxmlformats.org/officeDocument/2006/relationships/image" Target="media/image313.jpeg"/><Relationship Id="rId371" Type="http://schemas.openxmlformats.org/officeDocument/2006/relationships/image" Target="media/image333.jpeg"/><Relationship Id="rId406" Type="http://schemas.openxmlformats.org/officeDocument/2006/relationships/image" Target="media/image368.jpeg"/><Relationship Id="rId9" Type="http://schemas.openxmlformats.org/officeDocument/2006/relationships/header" Target="header2.xml"/><Relationship Id="rId210" Type="http://schemas.openxmlformats.org/officeDocument/2006/relationships/image" Target="media/image173.jpeg"/><Relationship Id="rId392" Type="http://schemas.openxmlformats.org/officeDocument/2006/relationships/image" Target="media/image354.jpeg"/><Relationship Id="rId427" Type="http://schemas.openxmlformats.org/officeDocument/2006/relationships/header" Target="header15.xml"/><Relationship Id="rId448" Type="http://schemas.openxmlformats.org/officeDocument/2006/relationships/footer" Target="footer26.xml"/><Relationship Id="rId26" Type="http://schemas.openxmlformats.org/officeDocument/2006/relationships/image" Target="media/image12.jpeg"/><Relationship Id="rId231" Type="http://schemas.openxmlformats.org/officeDocument/2006/relationships/image" Target="media/image194.jpeg"/><Relationship Id="rId252" Type="http://schemas.openxmlformats.org/officeDocument/2006/relationships/image" Target="media/image215.jpeg"/><Relationship Id="rId273" Type="http://schemas.openxmlformats.org/officeDocument/2006/relationships/image" Target="media/image236.jpeg"/><Relationship Id="rId294" Type="http://schemas.openxmlformats.org/officeDocument/2006/relationships/image" Target="media/image257.jpeg"/><Relationship Id="rId308" Type="http://schemas.openxmlformats.org/officeDocument/2006/relationships/image" Target="media/image271.jpeg"/><Relationship Id="rId329" Type="http://schemas.openxmlformats.org/officeDocument/2006/relationships/image" Target="media/image292.jpeg"/><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54" Type="http://schemas.openxmlformats.org/officeDocument/2006/relationships/image" Target="media/image117.jpeg"/><Relationship Id="rId175" Type="http://schemas.openxmlformats.org/officeDocument/2006/relationships/image" Target="media/image138.jpeg"/><Relationship Id="rId340" Type="http://schemas.openxmlformats.org/officeDocument/2006/relationships/image" Target="media/image303.jpeg"/><Relationship Id="rId361" Type="http://schemas.openxmlformats.org/officeDocument/2006/relationships/image" Target="media/image323.jpeg"/><Relationship Id="rId196" Type="http://schemas.openxmlformats.org/officeDocument/2006/relationships/image" Target="media/image159.jpeg"/><Relationship Id="rId200" Type="http://schemas.openxmlformats.org/officeDocument/2006/relationships/image" Target="media/image163.jpeg"/><Relationship Id="rId382" Type="http://schemas.openxmlformats.org/officeDocument/2006/relationships/image" Target="media/image344.jpeg"/><Relationship Id="rId417" Type="http://schemas.openxmlformats.org/officeDocument/2006/relationships/image" Target="media/image379.jpeg"/><Relationship Id="rId438" Type="http://schemas.openxmlformats.org/officeDocument/2006/relationships/image" Target="media/image386.jpeg"/><Relationship Id="rId16" Type="http://schemas.openxmlformats.org/officeDocument/2006/relationships/image" Target="media/image3.jpeg"/><Relationship Id="rId221" Type="http://schemas.openxmlformats.org/officeDocument/2006/relationships/image" Target="media/image184.jpeg"/><Relationship Id="rId242" Type="http://schemas.openxmlformats.org/officeDocument/2006/relationships/image" Target="media/image205.jpeg"/><Relationship Id="rId263" Type="http://schemas.openxmlformats.org/officeDocument/2006/relationships/image" Target="media/image226.jpeg"/><Relationship Id="rId284" Type="http://schemas.openxmlformats.org/officeDocument/2006/relationships/image" Target="media/image247.jpeg"/><Relationship Id="rId319" Type="http://schemas.openxmlformats.org/officeDocument/2006/relationships/image" Target="media/image282.jpeg"/><Relationship Id="rId37" Type="http://schemas.openxmlformats.org/officeDocument/2006/relationships/footer" Target="footer6.xml"/><Relationship Id="rId58" Type="http://schemas.openxmlformats.org/officeDocument/2006/relationships/image" Target="media/image29.jpeg"/><Relationship Id="rId79" Type="http://schemas.openxmlformats.org/officeDocument/2006/relationships/header" Target="header11.xml"/><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image" Target="media/image107.jpeg"/><Relationship Id="rId330" Type="http://schemas.openxmlformats.org/officeDocument/2006/relationships/image" Target="media/image293.jpeg"/><Relationship Id="rId90" Type="http://schemas.openxmlformats.org/officeDocument/2006/relationships/image" Target="media/image53.jpeg"/><Relationship Id="rId165" Type="http://schemas.openxmlformats.org/officeDocument/2006/relationships/image" Target="media/image128.jpeg"/><Relationship Id="rId186" Type="http://schemas.openxmlformats.org/officeDocument/2006/relationships/image" Target="media/image149.jpeg"/><Relationship Id="rId351" Type="http://schemas.openxmlformats.org/officeDocument/2006/relationships/image" Target="media/image314.jpeg"/><Relationship Id="rId372" Type="http://schemas.openxmlformats.org/officeDocument/2006/relationships/image" Target="media/image334.jpeg"/><Relationship Id="rId393" Type="http://schemas.openxmlformats.org/officeDocument/2006/relationships/image" Target="media/image355.jpeg"/><Relationship Id="rId407" Type="http://schemas.openxmlformats.org/officeDocument/2006/relationships/image" Target="media/image369.jpeg"/><Relationship Id="rId428" Type="http://schemas.openxmlformats.org/officeDocument/2006/relationships/footer" Target="footer18.xml"/><Relationship Id="rId449" Type="http://schemas.openxmlformats.org/officeDocument/2006/relationships/footer" Target="footer27.xml"/><Relationship Id="rId211" Type="http://schemas.openxmlformats.org/officeDocument/2006/relationships/image" Target="media/image174.jpeg"/><Relationship Id="rId232" Type="http://schemas.openxmlformats.org/officeDocument/2006/relationships/image" Target="media/image195.jpeg"/><Relationship Id="rId253" Type="http://schemas.openxmlformats.org/officeDocument/2006/relationships/image" Target="media/image216.jpeg"/><Relationship Id="rId274" Type="http://schemas.openxmlformats.org/officeDocument/2006/relationships/image" Target="media/image237.jpeg"/><Relationship Id="rId295" Type="http://schemas.openxmlformats.org/officeDocument/2006/relationships/image" Target="media/image258.jpeg"/><Relationship Id="rId309" Type="http://schemas.openxmlformats.org/officeDocument/2006/relationships/image" Target="media/image272.jpeg"/><Relationship Id="rId27" Type="http://schemas.openxmlformats.org/officeDocument/2006/relationships/image" Target="media/image13.jpeg"/><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76.jpeg"/><Relationship Id="rId134" Type="http://schemas.openxmlformats.org/officeDocument/2006/relationships/image" Target="media/image97.jpeg"/><Relationship Id="rId320" Type="http://schemas.openxmlformats.org/officeDocument/2006/relationships/image" Target="media/image283.jpeg"/><Relationship Id="rId80" Type="http://schemas.openxmlformats.org/officeDocument/2006/relationships/footer" Target="footer14.xml"/><Relationship Id="rId155" Type="http://schemas.openxmlformats.org/officeDocument/2006/relationships/image" Target="media/image118.jpeg"/><Relationship Id="rId176" Type="http://schemas.openxmlformats.org/officeDocument/2006/relationships/image" Target="media/image139.jpeg"/><Relationship Id="rId197" Type="http://schemas.openxmlformats.org/officeDocument/2006/relationships/image" Target="media/image160.jpeg"/><Relationship Id="rId341" Type="http://schemas.openxmlformats.org/officeDocument/2006/relationships/image" Target="media/image304.jpeg"/><Relationship Id="rId362" Type="http://schemas.openxmlformats.org/officeDocument/2006/relationships/image" Target="media/image324.jpeg"/><Relationship Id="rId383" Type="http://schemas.openxmlformats.org/officeDocument/2006/relationships/image" Target="media/image345.jpeg"/><Relationship Id="rId418" Type="http://schemas.openxmlformats.org/officeDocument/2006/relationships/image" Target="media/image380.jpeg"/><Relationship Id="rId439" Type="http://schemas.openxmlformats.org/officeDocument/2006/relationships/image" Target="media/image387.jpeg"/><Relationship Id="rId201" Type="http://schemas.openxmlformats.org/officeDocument/2006/relationships/image" Target="media/image164.jpeg"/><Relationship Id="rId222" Type="http://schemas.openxmlformats.org/officeDocument/2006/relationships/image" Target="media/image185.jpeg"/><Relationship Id="rId243" Type="http://schemas.openxmlformats.org/officeDocument/2006/relationships/image" Target="media/image206.jpeg"/><Relationship Id="rId264" Type="http://schemas.openxmlformats.org/officeDocument/2006/relationships/image" Target="media/image227.jpeg"/><Relationship Id="rId285" Type="http://schemas.openxmlformats.org/officeDocument/2006/relationships/image" Target="media/image248.jpeg"/><Relationship Id="rId450" Type="http://schemas.openxmlformats.org/officeDocument/2006/relationships/fontTable" Target="fontTable.xml"/><Relationship Id="rId17" Type="http://schemas.openxmlformats.org/officeDocument/2006/relationships/image" Target="media/image4.jpeg"/><Relationship Id="rId38" Type="http://schemas.openxmlformats.org/officeDocument/2006/relationships/header" Target="header5.xml"/><Relationship Id="rId59" Type="http://schemas.openxmlformats.org/officeDocument/2006/relationships/image" Target="media/image30.jpeg"/><Relationship Id="rId103" Type="http://schemas.openxmlformats.org/officeDocument/2006/relationships/image" Target="media/image66.jpeg"/><Relationship Id="rId124" Type="http://schemas.openxmlformats.org/officeDocument/2006/relationships/image" Target="media/image87.jpeg"/><Relationship Id="rId310" Type="http://schemas.openxmlformats.org/officeDocument/2006/relationships/image" Target="media/image273.jpeg"/><Relationship Id="rId70" Type="http://schemas.openxmlformats.org/officeDocument/2006/relationships/image" Target="media/image41.jpeg"/><Relationship Id="rId91" Type="http://schemas.openxmlformats.org/officeDocument/2006/relationships/image" Target="media/image54.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image" Target="media/image294.jpeg"/><Relationship Id="rId352" Type="http://schemas.openxmlformats.org/officeDocument/2006/relationships/image" Target="media/image315.jpeg"/><Relationship Id="rId373" Type="http://schemas.openxmlformats.org/officeDocument/2006/relationships/image" Target="media/image335.jpeg"/><Relationship Id="rId394" Type="http://schemas.openxmlformats.org/officeDocument/2006/relationships/image" Target="media/image356.jpeg"/><Relationship Id="rId408" Type="http://schemas.openxmlformats.org/officeDocument/2006/relationships/image" Target="media/image370.jpeg"/><Relationship Id="rId429" Type="http://schemas.openxmlformats.org/officeDocument/2006/relationships/footer" Target="footer19.xml"/><Relationship Id="rId1" Type="http://schemas.openxmlformats.org/officeDocument/2006/relationships/numbering" Target="numbering.xml"/><Relationship Id="rId212" Type="http://schemas.openxmlformats.org/officeDocument/2006/relationships/image" Target="media/image175.jpeg"/><Relationship Id="rId233" Type="http://schemas.openxmlformats.org/officeDocument/2006/relationships/image" Target="media/image196.jpeg"/><Relationship Id="rId254" Type="http://schemas.openxmlformats.org/officeDocument/2006/relationships/image" Target="media/image217.jpeg"/><Relationship Id="rId440" Type="http://schemas.openxmlformats.org/officeDocument/2006/relationships/image" Target="media/image388.jpeg"/><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77.jpeg"/><Relationship Id="rId275" Type="http://schemas.openxmlformats.org/officeDocument/2006/relationships/image" Target="media/image238.jpeg"/><Relationship Id="rId296" Type="http://schemas.openxmlformats.org/officeDocument/2006/relationships/image" Target="media/image259.jpeg"/><Relationship Id="rId300" Type="http://schemas.openxmlformats.org/officeDocument/2006/relationships/image" Target="media/image263.jpeg"/><Relationship Id="rId60" Type="http://schemas.openxmlformats.org/officeDocument/2006/relationships/image" Target="media/image31.jpeg"/><Relationship Id="rId81" Type="http://schemas.openxmlformats.org/officeDocument/2006/relationships/footer" Target="footer15.xml"/><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40.jpeg"/><Relationship Id="rId198" Type="http://schemas.openxmlformats.org/officeDocument/2006/relationships/image" Target="media/image161.jpeg"/><Relationship Id="rId321" Type="http://schemas.openxmlformats.org/officeDocument/2006/relationships/image" Target="media/image284.jpeg"/><Relationship Id="rId342" Type="http://schemas.openxmlformats.org/officeDocument/2006/relationships/image" Target="media/image305.jpeg"/><Relationship Id="rId363" Type="http://schemas.openxmlformats.org/officeDocument/2006/relationships/image" Target="media/image325.jpeg"/><Relationship Id="rId384" Type="http://schemas.openxmlformats.org/officeDocument/2006/relationships/image" Target="media/image346.jpeg"/><Relationship Id="rId419" Type="http://schemas.openxmlformats.org/officeDocument/2006/relationships/image" Target="media/image381.jpeg"/><Relationship Id="rId202" Type="http://schemas.openxmlformats.org/officeDocument/2006/relationships/image" Target="media/image165.jpeg"/><Relationship Id="rId223" Type="http://schemas.openxmlformats.org/officeDocument/2006/relationships/image" Target="media/image186.jpeg"/><Relationship Id="rId244" Type="http://schemas.openxmlformats.org/officeDocument/2006/relationships/image" Target="media/image207.jpeg"/><Relationship Id="rId430" Type="http://schemas.openxmlformats.org/officeDocument/2006/relationships/hyperlink" Target="http://www.cail.com/" TargetMode="External"/><Relationship Id="rId18" Type="http://schemas.openxmlformats.org/officeDocument/2006/relationships/hyperlink" Target="file:///D:/Data/MadCap%20Flare/MOMI%206.xx%20(Flare%202025)/Content/Topics/MOMI%20PC%20Client/Screens/Configure/Client/Actions.htm" TargetMode="External"/><Relationship Id="rId39" Type="http://schemas.openxmlformats.org/officeDocument/2006/relationships/header" Target="header6.xml"/><Relationship Id="rId265" Type="http://schemas.openxmlformats.org/officeDocument/2006/relationships/image" Target="media/image228.jpeg"/><Relationship Id="rId286" Type="http://schemas.openxmlformats.org/officeDocument/2006/relationships/image" Target="media/image249.jpeg"/><Relationship Id="rId451" Type="http://schemas.openxmlformats.org/officeDocument/2006/relationships/theme" Target="theme/theme1.xml"/><Relationship Id="rId50" Type="http://schemas.openxmlformats.org/officeDocument/2006/relationships/image" Target="media/image21.jpeg"/><Relationship Id="rId104" Type="http://schemas.openxmlformats.org/officeDocument/2006/relationships/image" Target="media/image67.jpeg"/><Relationship Id="rId125" Type="http://schemas.openxmlformats.org/officeDocument/2006/relationships/image" Target="media/image88.jpeg"/><Relationship Id="rId146" Type="http://schemas.openxmlformats.org/officeDocument/2006/relationships/image" Target="media/image109.jpeg"/><Relationship Id="rId167" Type="http://schemas.openxmlformats.org/officeDocument/2006/relationships/image" Target="media/image130.jpeg"/><Relationship Id="rId188" Type="http://schemas.openxmlformats.org/officeDocument/2006/relationships/image" Target="media/image151.jpeg"/><Relationship Id="rId311" Type="http://schemas.openxmlformats.org/officeDocument/2006/relationships/image" Target="media/image274.jpeg"/><Relationship Id="rId332" Type="http://schemas.openxmlformats.org/officeDocument/2006/relationships/image" Target="media/image295.jpeg"/><Relationship Id="rId353" Type="http://schemas.openxmlformats.org/officeDocument/2006/relationships/image" Target="media/image316.jpeg"/><Relationship Id="rId374" Type="http://schemas.openxmlformats.org/officeDocument/2006/relationships/image" Target="media/image336.jpeg"/><Relationship Id="rId395" Type="http://schemas.openxmlformats.org/officeDocument/2006/relationships/image" Target="media/image357.jpeg"/><Relationship Id="rId409" Type="http://schemas.openxmlformats.org/officeDocument/2006/relationships/image" Target="media/image371.jpeg"/><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76.jpeg"/><Relationship Id="rId234" Type="http://schemas.openxmlformats.org/officeDocument/2006/relationships/image" Target="media/image197.jpeg"/><Relationship Id="rId420" Type="http://schemas.openxmlformats.org/officeDocument/2006/relationships/image" Target="media/image382.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18.jpeg"/><Relationship Id="rId276" Type="http://schemas.openxmlformats.org/officeDocument/2006/relationships/image" Target="media/image239.jpeg"/><Relationship Id="rId297" Type="http://schemas.openxmlformats.org/officeDocument/2006/relationships/image" Target="media/image260.jpeg"/><Relationship Id="rId441" Type="http://schemas.openxmlformats.org/officeDocument/2006/relationships/image" Target="media/image389.jpeg"/><Relationship Id="rId40" Type="http://schemas.openxmlformats.org/officeDocument/2006/relationships/footer" Target="footer7.xml"/><Relationship Id="rId115" Type="http://schemas.openxmlformats.org/officeDocument/2006/relationships/image" Target="media/image78.jpe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41.jpeg"/><Relationship Id="rId301" Type="http://schemas.openxmlformats.org/officeDocument/2006/relationships/image" Target="media/image264.jpeg"/><Relationship Id="rId322" Type="http://schemas.openxmlformats.org/officeDocument/2006/relationships/image" Target="media/image285.jpeg"/><Relationship Id="rId343" Type="http://schemas.openxmlformats.org/officeDocument/2006/relationships/image" Target="media/image306.jpeg"/><Relationship Id="rId364" Type="http://schemas.openxmlformats.org/officeDocument/2006/relationships/image" Target="media/image326.jpeg"/><Relationship Id="rId61" Type="http://schemas.openxmlformats.org/officeDocument/2006/relationships/image" Target="media/image32.jpeg"/><Relationship Id="rId82" Type="http://schemas.openxmlformats.org/officeDocument/2006/relationships/image" Target="media/image45.jpeg"/><Relationship Id="rId199" Type="http://schemas.openxmlformats.org/officeDocument/2006/relationships/image" Target="media/image162.jpeg"/><Relationship Id="rId203" Type="http://schemas.openxmlformats.org/officeDocument/2006/relationships/image" Target="media/image166.jpeg"/><Relationship Id="rId385" Type="http://schemas.openxmlformats.org/officeDocument/2006/relationships/image" Target="media/image347.jpeg"/><Relationship Id="rId19" Type="http://schemas.openxmlformats.org/officeDocument/2006/relationships/image" Target="media/image5.jpeg"/><Relationship Id="rId224" Type="http://schemas.openxmlformats.org/officeDocument/2006/relationships/image" Target="media/image187.jpeg"/><Relationship Id="rId245" Type="http://schemas.openxmlformats.org/officeDocument/2006/relationships/image" Target="media/image208.jpeg"/><Relationship Id="rId266" Type="http://schemas.openxmlformats.org/officeDocument/2006/relationships/image" Target="media/image229.jpeg"/><Relationship Id="rId287" Type="http://schemas.openxmlformats.org/officeDocument/2006/relationships/image" Target="media/image250.jpeg"/><Relationship Id="rId410" Type="http://schemas.openxmlformats.org/officeDocument/2006/relationships/image" Target="media/image372.jpeg"/><Relationship Id="rId431" Type="http://schemas.openxmlformats.org/officeDocument/2006/relationships/hyperlink" Target="file:///D:/Data/MadCap%20Flare/MOMI%206.xx%20(Flare%202025)/Content/Topics/MOMI%20PC%20Client/Screens/Configure/Client/Actions.htm" TargetMode="External"/><Relationship Id="rId30" Type="http://schemas.openxmlformats.org/officeDocument/2006/relationships/hyperlink" Target="file:///D:/Data/MadCap%20Flare/MOMI%206.xx%20(Flare%202025)/Content/Topics/MOMI%20PC%20Client/Screens/Configure/Client/Actions.htm" TargetMode="External"/><Relationship Id="rId105" Type="http://schemas.openxmlformats.org/officeDocument/2006/relationships/image" Target="media/image68.jpeg"/><Relationship Id="rId126" Type="http://schemas.openxmlformats.org/officeDocument/2006/relationships/image" Target="media/image89.jpeg"/><Relationship Id="rId147" Type="http://schemas.openxmlformats.org/officeDocument/2006/relationships/image" Target="media/image110.jpeg"/><Relationship Id="rId168" Type="http://schemas.openxmlformats.org/officeDocument/2006/relationships/image" Target="media/image131.jpeg"/><Relationship Id="rId312" Type="http://schemas.openxmlformats.org/officeDocument/2006/relationships/image" Target="media/image275.jpeg"/><Relationship Id="rId333" Type="http://schemas.openxmlformats.org/officeDocument/2006/relationships/image" Target="media/image296.jpeg"/><Relationship Id="rId354" Type="http://schemas.openxmlformats.org/officeDocument/2006/relationships/image" Target="media/image317.jpeg"/><Relationship Id="rId51" Type="http://schemas.openxmlformats.org/officeDocument/2006/relationships/image" Target="media/image22.jpeg"/><Relationship Id="rId72" Type="http://schemas.openxmlformats.org/officeDocument/2006/relationships/footer" Target="footer11.xml"/><Relationship Id="rId93" Type="http://schemas.openxmlformats.org/officeDocument/2006/relationships/image" Target="media/image56.jpeg"/><Relationship Id="rId189" Type="http://schemas.openxmlformats.org/officeDocument/2006/relationships/image" Target="media/image152.jpeg"/><Relationship Id="rId375" Type="http://schemas.openxmlformats.org/officeDocument/2006/relationships/image" Target="media/image337.jpeg"/><Relationship Id="rId396" Type="http://schemas.openxmlformats.org/officeDocument/2006/relationships/image" Target="media/image358.jpeg"/><Relationship Id="rId3" Type="http://schemas.openxmlformats.org/officeDocument/2006/relationships/settings" Target="settings.xml"/><Relationship Id="rId214" Type="http://schemas.openxmlformats.org/officeDocument/2006/relationships/image" Target="media/image177.jpeg"/><Relationship Id="rId235" Type="http://schemas.openxmlformats.org/officeDocument/2006/relationships/image" Target="media/image198.jpeg"/><Relationship Id="rId256" Type="http://schemas.openxmlformats.org/officeDocument/2006/relationships/image" Target="media/image219.jpeg"/><Relationship Id="rId277" Type="http://schemas.openxmlformats.org/officeDocument/2006/relationships/image" Target="media/image240.jpeg"/><Relationship Id="rId298" Type="http://schemas.openxmlformats.org/officeDocument/2006/relationships/image" Target="media/image261.jpeg"/><Relationship Id="rId400" Type="http://schemas.openxmlformats.org/officeDocument/2006/relationships/image" Target="media/image362.jpeg"/><Relationship Id="rId421" Type="http://schemas.openxmlformats.org/officeDocument/2006/relationships/image" Target="media/image383.jpeg"/><Relationship Id="rId442" Type="http://schemas.openxmlformats.org/officeDocument/2006/relationships/footer" Target="footer23.xml"/><Relationship Id="rId116" Type="http://schemas.openxmlformats.org/officeDocument/2006/relationships/image" Target="media/image79.jpeg"/><Relationship Id="rId137" Type="http://schemas.openxmlformats.org/officeDocument/2006/relationships/image" Target="media/image100.jpeg"/><Relationship Id="rId158" Type="http://schemas.openxmlformats.org/officeDocument/2006/relationships/image" Target="media/image121.jpeg"/><Relationship Id="rId302" Type="http://schemas.openxmlformats.org/officeDocument/2006/relationships/image" Target="media/image265.jpeg"/><Relationship Id="rId323" Type="http://schemas.openxmlformats.org/officeDocument/2006/relationships/image" Target="media/image286.jpeg"/><Relationship Id="rId344" Type="http://schemas.openxmlformats.org/officeDocument/2006/relationships/image" Target="media/image307.jpeg"/><Relationship Id="rId20" Type="http://schemas.openxmlformats.org/officeDocument/2006/relationships/image" Target="media/image6.jpeg"/><Relationship Id="rId41" Type="http://schemas.openxmlformats.org/officeDocument/2006/relationships/footer" Target="footer8.xml"/><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42.jpeg"/><Relationship Id="rId365" Type="http://schemas.openxmlformats.org/officeDocument/2006/relationships/image" Target="media/image327.jpeg"/><Relationship Id="rId386" Type="http://schemas.openxmlformats.org/officeDocument/2006/relationships/image" Target="media/image348.jpeg"/><Relationship Id="rId190" Type="http://schemas.openxmlformats.org/officeDocument/2006/relationships/image" Target="media/image153.jpeg"/><Relationship Id="rId204" Type="http://schemas.openxmlformats.org/officeDocument/2006/relationships/image" Target="media/image167.jpeg"/><Relationship Id="rId225" Type="http://schemas.openxmlformats.org/officeDocument/2006/relationships/image" Target="media/image188.jpeg"/><Relationship Id="rId246" Type="http://schemas.openxmlformats.org/officeDocument/2006/relationships/image" Target="media/image209.jpeg"/><Relationship Id="rId267" Type="http://schemas.openxmlformats.org/officeDocument/2006/relationships/image" Target="media/image230.jpeg"/><Relationship Id="rId288" Type="http://schemas.openxmlformats.org/officeDocument/2006/relationships/image" Target="media/image251.jpeg"/><Relationship Id="rId411" Type="http://schemas.openxmlformats.org/officeDocument/2006/relationships/image" Target="media/image373.jpeg"/><Relationship Id="rId432" Type="http://schemas.openxmlformats.org/officeDocument/2006/relationships/footer" Target="footer20.xml"/><Relationship Id="rId106" Type="http://schemas.openxmlformats.org/officeDocument/2006/relationships/image" Target="media/image69.jpeg"/><Relationship Id="rId127" Type="http://schemas.openxmlformats.org/officeDocument/2006/relationships/image" Target="media/image90.jpeg"/><Relationship Id="rId313" Type="http://schemas.openxmlformats.org/officeDocument/2006/relationships/image" Target="media/image276.jpeg"/><Relationship Id="rId10" Type="http://schemas.openxmlformats.org/officeDocument/2006/relationships/footer" Target="footer1.xml"/><Relationship Id="rId31" Type="http://schemas.openxmlformats.org/officeDocument/2006/relationships/hyperlink" Target="file:///D:/Data/MadCap%20Flare/MOMI%206.xx%20(Flare%202025)/Content/Topics/MOMI%20PC%20Client/Screens/Configure/Client/Actions.htm" TargetMode="External"/><Relationship Id="rId52" Type="http://schemas.openxmlformats.org/officeDocument/2006/relationships/image" Target="media/image23.jpeg"/><Relationship Id="rId73" Type="http://schemas.openxmlformats.org/officeDocument/2006/relationships/footer" Target="footer12.xml"/><Relationship Id="rId94" Type="http://schemas.openxmlformats.org/officeDocument/2006/relationships/image" Target="media/image57.jpeg"/><Relationship Id="rId148" Type="http://schemas.openxmlformats.org/officeDocument/2006/relationships/image" Target="media/image111.jpeg"/><Relationship Id="rId169" Type="http://schemas.openxmlformats.org/officeDocument/2006/relationships/image" Target="media/image132.jpeg"/><Relationship Id="rId334" Type="http://schemas.openxmlformats.org/officeDocument/2006/relationships/image" Target="media/image297.jpeg"/><Relationship Id="rId355" Type="http://schemas.openxmlformats.org/officeDocument/2006/relationships/image" Target="media/image318.jpeg"/><Relationship Id="rId376" Type="http://schemas.openxmlformats.org/officeDocument/2006/relationships/image" Target="media/image338.jpeg"/><Relationship Id="rId397" Type="http://schemas.openxmlformats.org/officeDocument/2006/relationships/image" Target="media/image359.jpeg"/><Relationship Id="rId4" Type="http://schemas.openxmlformats.org/officeDocument/2006/relationships/webSettings" Target="webSettings.xml"/><Relationship Id="rId180" Type="http://schemas.openxmlformats.org/officeDocument/2006/relationships/image" Target="media/image143.jpeg"/><Relationship Id="rId215" Type="http://schemas.openxmlformats.org/officeDocument/2006/relationships/image" Target="media/image178.jpeg"/><Relationship Id="rId236" Type="http://schemas.openxmlformats.org/officeDocument/2006/relationships/image" Target="media/image199.jpeg"/><Relationship Id="rId257" Type="http://schemas.openxmlformats.org/officeDocument/2006/relationships/image" Target="media/image220.jpeg"/><Relationship Id="rId278" Type="http://schemas.openxmlformats.org/officeDocument/2006/relationships/image" Target="media/image241.jpeg"/><Relationship Id="rId401" Type="http://schemas.openxmlformats.org/officeDocument/2006/relationships/image" Target="media/image363.jpeg"/><Relationship Id="rId422" Type="http://schemas.openxmlformats.org/officeDocument/2006/relationships/header" Target="header12.xml"/><Relationship Id="rId443" Type="http://schemas.openxmlformats.org/officeDocument/2006/relationships/footer" Target="footer24.xml"/><Relationship Id="rId303" Type="http://schemas.openxmlformats.org/officeDocument/2006/relationships/image" Target="media/image266.jpeg"/><Relationship Id="rId42" Type="http://schemas.openxmlformats.org/officeDocument/2006/relationships/header" Target="header7.xml"/><Relationship Id="rId84" Type="http://schemas.openxmlformats.org/officeDocument/2006/relationships/image" Target="media/image47.jpeg"/><Relationship Id="rId138" Type="http://schemas.openxmlformats.org/officeDocument/2006/relationships/image" Target="media/image101.jpeg"/><Relationship Id="rId345" Type="http://schemas.openxmlformats.org/officeDocument/2006/relationships/image" Target="media/image308.jpeg"/><Relationship Id="rId387" Type="http://schemas.openxmlformats.org/officeDocument/2006/relationships/image" Target="media/image349.jpeg"/><Relationship Id="rId191" Type="http://schemas.openxmlformats.org/officeDocument/2006/relationships/image" Target="media/image154.jpeg"/><Relationship Id="rId205" Type="http://schemas.openxmlformats.org/officeDocument/2006/relationships/image" Target="media/image168.jpeg"/><Relationship Id="rId247" Type="http://schemas.openxmlformats.org/officeDocument/2006/relationships/image" Target="media/image210.jpeg"/><Relationship Id="rId412" Type="http://schemas.openxmlformats.org/officeDocument/2006/relationships/image" Target="media/image374.jpeg"/><Relationship Id="rId107" Type="http://schemas.openxmlformats.org/officeDocument/2006/relationships/image" Target="media/image70.jpeg"/><Relationship Id="rId289" Type="http://schemas.openxmlformats.org/officeDocument/2006/relationships/image" Target="media/image252.jpeg"/><Relationship Id="rId11" Type="http://schemas.openxmlformats.org/officeDocument/2006/relationships/footer" Target="footer2.xml"/><Relationship Id="rId53" Type="http://schemas.openxmlformats.org/officeDocument/2006/relationships/image" Target="media/image24.jpeg"/><Relationship Id="rId149" Type="http://schemas.openxmlformats.org/officeDocument/2006/relationships/image" Target="media/image112.jpeg"/><Relationship Id="rId314" Type="http://schemas.openxmlformats.org/officeDocument/2006/relationships/image" Target="media/image277.jpeg"/><Relationship Id="rId356" Type="http://schemas.openxmlformats.org/officeDocument/2006/relationships/hyperlink" Target="file:///D:/Data/MadCap%20Flare/MOMI%206.xx%20(Flare%202025)/Content/Topics/MOMI%20PC%20Client/Screens/Alarms/Define/Action.htm#" TargetMode="External"/><Relationship Id="rId398" Type="http://schemas.openxmlformats.org/officeDocument/2006/relationships/image" Target="media/image360.jpeg"/><Relationship Id="rId95" Type="http://schemas.openxmlformats.org/officeDocument/2006/relationships/image" Target="media/image58.jpeg"/><Relationship Id="rId160" Type="http://schemas.openxmlformats.org/officeDocument/2006/relationships/image" Target="media/image123.jpeg"/><Relationship Id="rId216" Type="http://schemas.openxmlformats.org/officeDocument/2006/relationships/image" Target="media/image179.jpeg"/><Relationship Id="rId423" Type="http://schemas.openxmlformats.org/officeDocument/2006/relationships/header" Target="header13.xml"/><Relationship Id="rId258" Type="http://schemas.openxmlformats.org/officeDocument/2006/relationships/image" Target="media/image221.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81.jpeg"/><Relationship Id="rId325" Type="http://schemas.openxmlformats.org/officeDocument/2006/relationships/image" Target="media/image288.jpeg"/><Relationship Id="rId367" Type="http://schemas.openxmlformats.org/officeDocument/2006/relationships/image" Target="media/image329.jpeg"/><Relationship Id="rId171" Type="http://schemas.openxmlformats.org/officeDocument/2006/relationships/image" Target="media/image134.jpeg"/><Relationship Id="rId227" Type="http://schemas.openxmlformats.org/officeDocument/2006/relationships/image" Target="media/image190.jpeg"/><Relationship Id="rId269" Type="http://schemas.openxmlformats.org/officeDocument/2006/relationships/image" Target="media/image232.jpeg"/><Relationship Id="rId434" Type="http://schemas.openxmlformats.org/officeDocument/2006/relationships/header" Target="header16.xml"/><Relationship Id="rId33" Type="http://schemas.openxmlformats.org/officeDocument/2006/relationships/hyperlink" Target="file:///D:/Data/MadCap%20Flare/MOMI%206.xx%20(Flare%202025)/Content/Topics/MOMI%20PC%20Client/Screens/Configure/Client/Actions.htm" TargetMode="External"/><Relationship Id="rId129" Type="http://schemas.openxmlformats.org/officeDocument/2006/relationships/image" Target="media/image92.jpeg"/><Relationship Id="rId280" Type="http://schemas.openxmlformats.org/officeDocument/2006/relationships/image" Target="media/image243.jpeg"/><Relationship Id="rId336" Type="http://schemas.openxmlformats.org/officeDocument/2006/relationships/image" Target="media/image299.jpeg"/><Relationship Id="rId75" Type="http://schemas.openxmlformats.org/officeDocument/2006/relationships/footer" Target="footer13.xml"/><Relationship Id="rId140" Type="http://schemas.openxmlformats.org/officeDocument/2006/relationships/image" Target="media/image103.jpeg"/><Relationship Id="rId182" Type="http://schemas.openxmlformats.org/officeDocument/2006/relationships/image" Target="media/image145.jpeg"/><Relationship Id="rId378" Type="http://schemas.openxmlformats.org/officeDocument/2006/relationships/image" Target="media/image340.jpeg"/><Relationship Id="rId403" Type="http://schemas.openxmlformats.org/officeDocument/2006/relationships/image" Target="media/image3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72413</Words>
  <Characters>412760</Characters>
  <Application>Microsoft Office Word</Application>
  <DocSecurity>0</DocSecurity>
  <Lines>3439</Lines>
  <Paragraphs>968</Paragraphs>
  <ScaleCrop>false</ScaleCrop>
  <Company>BlackWood Systems, Inc.</Company>
  <LinksUpToDate>false</LinksUpToDate>
  <CharactersWithSpaces>484205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2026-03-24T17:41:00Z</dcterms:created>
  <dcterms:modified xsi:type="dcterms:W3CDTF">2026-03-24T17:41:00Z</dcterms:modified>
</cp:coreProperties>
</file>